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8a91" w14:textId="3008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14 наурыздағы N 317 қаулысын іске асыру жөніндегі кейбір мәселелер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2009 жылғы 7 сәуірдегі N 167 Бұйрығы. Қазақстан Республикасының Әділет министрлігінде 2009 жылғы 13 мамырда Нормативтік құқықтық кесімдерді мемлекеттік тіркеудің тізіліміне N 5674 болып енгізілді. Күші жойылды - Қазақстан Республикасы Білім және ғылым министрінің 2012 жылғы 4 маусымдағы № 255 Бұйрығымен</w:t>
      </w:r>
    </w:p>
    <w:p>
      <w:pPr>
        <w:spacing w:after="0"/>
        <w:ind w:left="0"/>
        <w:jc w:val="both"/>
      </w:pPr>
      <w:bookmarkStart w:name="z1" w:id="0"/>
      <w:r>
        <w:rPr>
          <w:rFonts w:ascii="Times New Roman"/>
          <w:b w:val="false"/>
          <w:i w:val="false"/>
          <w:color w:val="ff0000"/>
          <w:sz w:val="28"/>
        </w:rPr>
        <w:t xml:space="preserve">
      Ескерту. Күші жойылды - ҚР Білім және ғылым министрінің 2012.06.04 </w:t>
      </w:r>
      <w:r>
        <w:rPr>
          <w:rFonts w:ascii="Times New Roman"/>
          <w:b w:val="false"/>
          <w:i w:val="false"/>
          <w:color w:val="ff0000"/>
          <w:sz w:val="28"/>
        </w:rPr>
        <w:t>№ 255</w:t>
      </w:r>
      <w:r>
        <w:rPr>
          <w:rFonts w:ascii="Times New Roman"/>
          <w:b w:val="false"/>
          <w:i w:val="false"/>
          <w:color w:val="ff0000"/>
          <w:sz w:val="28"/>
        </w:rPr>
        <w:t xml:space="preserve"> Бұйрығымен.</w:t>
      </w:r>
    </w:p>
    <w:bookmarkEnd w:id="0"/>
    <w:bookmarkStart w:name="z2" w:id="1"/>
    <w:p>
      <w:pPr>
        <w:spacing w:after="0"/>
        <w:ind w:left="0"/>
        <w:jc w:val="both"/>
      </w:pPr>
      <w:r>
        <w:rPr>
          <w:rFonts w:ascii="Times New Roman"/>
          <w:b w:val="false"/>
          <w:i w:val="false"/>
          <w:color w:val="000000"/>
          <w:sz w:val="28"/>
        </w:rPr>
        <w:t>      Қазақстан Республикасы Үкіметінің 2009 жылдың 14 наурызындағы N 317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Тұңғыш Президентінің интеллектуалды мектептері" мамандандырылған білім беру ұйымдарында дарынды балалардың оқуын төлеу үшін Қазақстан Республикасы Тұңғыш Президентінің "Өркен" білім беру грантын тағайындау ережесі мен мөлшерінің 9, 10-тармақтарына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Тұңғыш Президентінің Интеллектуалды мектептері" мамандандырылған білім беру ұйымдарында дарынды балалардың оқуын төлеу үшін Қазақстан Республикасы Тұңғыш Президентінің "Өркен" білім беру грантын тағайындау жөніндегі конкурсты өткізудің тәртібі бекітілсін.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"Өркен" акционерлік қоғамы</w:t>
      </w:r>
      <w:r>
        <w:rPr>
          <w:rFonts w:ascii="Times New Roman"/>
          <w:b w:val="false"/>
          <w:i w:val="false"/>
          <w:color w:val="000000"/>
          <w:sz w:val="28"/>
        </w:rPr>
        <w:t xml:space="preserve"> Қазақстан Республикасы Тұңғыш Президентінің "Өркен" білім беру грантын тағайындау үшін конкурсты өткізу жөніндегі жұмыс органы болып анықталсын. </w:t>
      </w:r>
      <w:r>
        <w:br/>
      </w:r>
      <w:r>
        <w:rPr>
          <w:rFonts w:ascii="Times New Roman"/>
          <w:b w:val="false"/>
          <w:i w:val="false"/>
          <w:color w:val="000000"/>
          <w:sz w:val="28"/>
        </w:rPr>
        <w:t>
</w:t>
      </w:r>
      <w:r>
        <w:rPr>
          <w:rFonts w:ascii="Times New Roman"/>
          <w:b w:val="false"/>
          <w:i w:val="false"/>
          <w:color w:val="000000"/>
          <w:sz w:val="28"/>
        </w:rPr>
        <w:t xml:space="preserve">
      3. Орта білім департаменті (М.Т. Санатова):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белгіленген</w:t>
      </w:r>
      <w:r>
        <w:rPr>
          <w:rFonts w:ascii="Times New Roman"/>
          <w:b w:val="false"/>
          <w:i w:val="false"/>
          <w:color w:val="000000"/>
          <w:sz w:val="28"/>
        </w:rPr>
        <w:t xml:space="preserve"> тәртіпте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
      2) осы бұйрықтың мемлекеттік тіркеуден өткеннен кейін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 ресми жарияланғаннан кейін он күнтізбелік күн өткен соң қолданысқа енгізілсін. </w:t>
      </w:r>
    </w:p>
    <w:bookmarkEnd w:id="1"/>
    <w:p>
      <w:pPr>
        <w:spacing w:after="0"/>
        <w:ind w:left="0"/>
        <w:jc w:val="both"/>
      </w:pPr>
      <w:r>
        <w:rPr>
          <w:rFonts w:ascii="Times New Roman"/>
          <w:b w:val="false"/>
          <w:i/>
          <w:color w:val="000000"/>
          <w:sz w:val="28"/>
        </w:rPr>
        <w:t xml:space="preserve">      Министр                                           Ж. Түймебаев </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2009 жылғы 7 сәуірдегі        </w:t>
      </w:r>
      <w:r>
        <w:br/>
      </w:r>
      <w:r>
        <w:rPr>
          <w:rFonts w:ascii="Times New Roman"/>
          <w:b w:val="false"/>
          <w:i w:val="false"/>
          <w:color w:val="000000"/>
          <w:sz w:val="28"/>
        </w:rPr>
        <w:t xml:space="preserve">
N 167 бұйрығымен бекітілген   </w:t>
      </w:r>
    </w:p>
    <w:bookmarkEnd w:id="2"/>
    <w:p>
      <w:pPr>
        <w:spacing w:after="0"/>
        <w:ind w:left="0"/>
        <w:jc w:val="left"/>
      </w:pPr>
      <w:r>
        <w:rPr>
          <w:rFonts w:ascii="Times New Roman"/>
          <w:b/>
          <w:i w:val="false"/>
          <w:color w:val="000000"/>
        </w:rPr>
        <w:t xml:space="preserve"> "Қазақстан Республикасы Тұңғыш Президентінің интеллектуалды мектептері" мамандандырылған білім беру ұйымдарында дарынды балалардың оқуын төлеу үшін Қазақстан Республикасы Тұңғыш Президентінің "Өркен" білім беру грантын тағайындау жөніндегі конкурсты өткізудің тәртібі </w:t>
      </w:r>
    </w:p>
    <w:bookmarkStart w:name="z9" w:id="3"/>
    <w:p>
      <w:pPr>
        <w:spacing w:after="0"/>
        <w:ind w:left="0"/>
        <w:jc w:val="both"/>
      </w:pPr>
      <w:r>
        <w:rPr>
          <w:rFonts w:ascii="Times New Roman"/>
          <w:b w:val="false"/>
          <w:i w:val="false"/>
          <w:color w:val="000000"/>
          <w:sz w:val="28"/>
        </w:rPr>
        <w:t>      Осы "Қазақстан Республикасы Тұңғыш Президентінің интеллектуалды мектептері" мамандандырылған білім беру ұйымдарында дарынды балалардың оқуын төлеу үшін Қазақстан Республикасы Тұңғыш Президентінің "Өркен" білім беру грантын тағайындау жөніндегі конкурсты өткізудің тәртібі Қазақстан Республикасы Үкіметінің 2009 жылғы 14 наурызда </w:t>
      </w:r>
      <w:r>
        <w:rPr>
          <w:rFonts w:ascii="Times New Roman"/>
          <w:b w:val="false"/>
          <w:i w:val="false"/>
          <w:color w:val="000000"/>
          <w:sz w:val="28"/>
        </w:rPr>
        <w:t xml:space="preserve">N 317 </w:t>
      </w:r>
      <w:r>
        <w:rPr>
          <w:rFonts w:ascii="Times New Roman"/>
          <w:b w:val="false"/>
          <w:i w:val="false"/>
          <w:color w:val="000000"/>
          <w:sz w:val="28"/>
        </w:rPr>
        <w:t xml:space="preserve">қаулысымен бекітілген "Қазақстан Республикасы Тұңғыш Президентінің интеллектуалды мектептері" мамандандырылған білім беру ұйымдарында дарынды балалардың оқуын төлеу үшін Қазақстан Республикасы Тұңғыш Президентінің "Өркен" білім беру грантын тағайындау ережесі мен мөлшері ережелерінің 9, 10-тармақтарына сәйкес әзірленді және Қазақстан Республикасы Тұңғыш Президентінің "Өркен" білім беру грантын тағайындау үшін конкурсты өткізу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Тұңғыш Президентінің "Өркен" білім беру грантын (бұдан әрі – Грант) Қазақстан Республикасы "Тұңғыш Президентінің интеллектуалды мектептері" (бұдан әрі – Мектеп) мамандандырылған білім беру ұйымдарында дарынды балалардың оқуын төлеу мақсатында грант тағайындау жөніндегі Республикалық комиссия (бұдан әрі – Комиссия) белгілейді. </w:t>
      </w:r>
      <w:r>
        <w:br/>
      </w:r>
      <w:r>
        <w:rPr>
          <w:rFonts w:ascii="Times New Roman"/>
          <w:b w:val="false"/>
          <w:i w:val="false"/>
          <w:color w:val="000000"/>
          <w:sz w:val="28"/>
        </w:rPr>
        <w:t>
</w:t>
      </w:r>
      <w:r>
        <w:rPr>
          <w:rFonts w:ascii="Times New Roman"/>
          <w:b w:val="false"/>
          <w:i w:val="false"/>
          <w:color w:val="000000"/>
          <w:sz w:val="28"/>
        </w:rPr>
        <w:t xml:space="preserve">
      2. Конкурсқа қатысуға білім беру ұйымдарындағы 7-11 (12) сынып оқушылары болып табылатын Қазақстан Республикасының азаматтары жіберіледі. </w:t>
      </w:r>
      <w:r>
        <w:br/>
      </w:r>
      <w:r>
        <w:rPr>
          <w:rFonts w:ascii="Times New Roman"/>
          <w:b w:val="false"/>
          <w:i w:val="false"/>
          <w:color w:val="000000"/>
          <w:sz w:val="28"/>
        </w:rPr>
        <w:t>
</w:t>
      </w:r>
      <w:r>
        <w:rPr>
          <w:rFonts w:ascii="Times New Roman"/>
          <w:b w:val="false"/>
          <w:i w:val="false"/>
          <w:color w:val="000000"/>
          <w:sz w:val="28"/>
        </w:rPr>
        <w:t xml:space="preserve">
      3. Конкурс екі кезеңнен тұрады. </w:t>
      </w:r>
      <w:r>
        <w:br/>
      </w:r>
      <w:r>
        <w:rPr>
          <w:rFonts w:ascii="Times New Roman"/>
          <w:b w:val="false"/>
          <w:i w:val="false"/>
          <w:color w:val="000000"/>
          <w:sz w:val="28"/>
        </w:rPr>
        <w:t xml:space="preserve">
      Бірінші кезеңде Мектептердің бағытына сәйкес келетін бейінді пәндер, сондай-ақ қазақ, орыс және ағылшын тілдері бойынша үміткерлерді кешенді тестілеу өткізіледі. </w:t>
      </w:r>
      <w:r>
        <w:br/>
      </w:r>
      <w:r>
        <w:rPr>
          <w:rFonts w:ascii="Times New Roman"/>
          <w:b w:val="false"/>
          <w:i w:val="false"/>
          <w:color w:val="000000"/>
          <w:sz w:val="28"/>
        </w:rPr>
        <w:t>
      Бейінді пәндер физика-математикалық бағыттағы мектептерде 7-сыныпта математика, 8-сыныптан бастап физика және математика болып табылады.</w:t>
      </w:r>
      <w:r>
        <w:br/>
      </w:r>
      <w:r>
        <w:rPr>
          <w:rFonts w:ascii="Times New Roman"/>
          <w:b w:val="false"/>
          <w:i w:val="false"/>
          <w:color w:val="000000"/>
          <w:sz w:val="28"/>
        </w:rPr>
        <w:t>
      Бейінді пәндер химия-биологиялық бағыттағы мектептерде 7-сыныпта математика және биология, 8-сыныптан бастап химия және биология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Білім және Ғылым министрінің 2010.06.11 </w:t>
      </w:r>
      <w:r>
        <w:rPr>
          <w:rFonts w:ascii="Times New Roman"/>
          <w:b w:val="false"/>
          <w:i w:val="false"/>
          <w:color w:val="000000"/>
          <w:sz w:val="28"/>
        </w:rPr>
        <w:t>N 291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4. Физика-математикалық бағыттағы мектептерде 7-сыныпта кешенді тестілеу мынадай пәндер бойынша өткізіледі: математика, қазақ тілі, орыс тілі, ағылшын тілі, 8-10-сыныптарда: физика, математика, қазақ тілі, орыс тілі, ағылшын тілі.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Білім және Ғылым министрінің 2010.06.11 </w:t>
      </w:r>
      <w:r>
        <w:rPr>
          <w:rFonts w:ascii="Times New Roman"/>
          <w:b w:val="false"/>
          <w:i w:val="false"/>
          <w:color w:val="000000"/>
          <w:sz w:val="28"/>
        </w:rPr>
        <w:t>N 291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xml:space="preserve">
       5. Химия-биологиялық бағыттағы мектептердің 7-сыныптарында кешенді тестілеу бес пән бойынша өткізіледі: математика, биология, қазақ тілі, орыс тілі, ағылшын тілі, 8-11 сыныптарда келесі бес пәннен: химия, биология, қазақ, орыс, ағылшын тілдері. </w:t>
      </w:r>
      <w:r>
        <w:br/>
      </w:r>
      <w:r>
        <w:rPr>
          <w:rFonts w:ascii="Times New Roman"/>
          <w:b w:val="false"/>
          <w:i w:val="false"/>
          <w:color w:val="000000"/>
          <w:sz w:val="28"/>
        </w:rPr>
        <w:t>
</w:t>
      </w:r>
      <w:r>
        <w:rPr>
          <w:rFonts w:ascii="Times New Roman"/>
          <w:b w:val="false"/>
          <w:i w:val="false"/>
          <w:color w:val="000000"/>
          <w:sz w:val="28"/>
        </w:rPr>
        <w:t>
      6. Әр пән бойынша емтихандық тапсырма саны 7-сынып үшін 60, 8-сынып үшін 15 (он бес) сұрақты қамтиды. Орындалған тапсырманың дұрыс жауабы бір балмен, дұрыс емес жауап 0 балмен бағаланады. Балдың жалпы саны 75-ті құрайды.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Білім және Ғылым министрінің 2010.06.11 </w:t>
      </w:r>
      <w:r>
        <w:rPr>
          <w:rFonts w:ascii="Times New Roman"/>
          <w:b w:val="false"/>
          <w:i w:val="false"/>
          <w:color w:val="000000"/>
          <w:sz w:val="28"/>
        </w:rPr>
        <w:t>N 291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xml:space="preserve">
      7. Кешенді тестілеу тапсырмасын орындауға 110 минут бөлінеді: </w:t>
      </w:r>
      <w:r>
        <w:br/>
      </w:r>
      <w:r>
        <w:rPr>
          <w:rFonts w:ascii="Times New Roman"/>
          <w:b w:val="false"/>
          <w:i w:val="false"/>
          <w:color w:val="000000"/>
          <w:sz w:val="28"/>
        </w:rPr>
        <w:t>
</w:t>
      </w:r>
      <w:r>
        <w:rPr>
          <w:rFonts w:ascii="Times New Roman"/>
          <w:b w:val="false"/>
          <w:i w:val="false"/>
          <w:color w:val="000000"/>
          <w:sz w:val="28"/>
        </w:rPr>
        <w:t xml:space="preserve">
      1) кешенді тестілеуде үміткерге сұрақ кітабы мен жауап парағы беріледі. </w:t>
      </w:r>
      <w:r>
        <w:br/>
      </w:r>
      <w:r>
        <w:rPr>
          <w:rFonts w:ascii="Times New Roman"/>
          <w:b w:val="false"/>
          <w:i w:val="false"/>
          <w:color w:val="000000"/>
          <w:sz w:val="28"/>
        </w:rPr>
        <w:t xml:space="preserve">
      Үміткер есептеп шығарудың барлығын сұрақ кітабында орындайды. Жауап парағына дұрыс жауаптар енгізіледі; </w:t>
      </w:r>
      <w:r>
        <w:br/>
      </w:r>
      <w:r>
        <w:rPr>
          <w:rFonts w:ascii="Times New Roman"/>
          <w:b w:val="false"/>
          <w:i w:val="false"/>
          <w:color w:val="000000"/>
          <w:sz w:val="28"/>
        </w:rPr>
        <w:t>
</w:t>
      </w:r>
      <w:r>
        <w:rPr>
          <w:rFonts w:ascii="Times New Roman"/>
          <w:b w:val="false"/>
          <w:i w:val="false"/>
          <w:color w:val="000000"/>
          <w:sz w:val="28"/>
        </w:rPr>
        <w:t xml:space="preserve">
      2) қорытынды тек қана жауап парағынан алынады, сұрақ кітаптары қаралмайды; </w:t>
      </w:r>
      <w:r>
        <w:br/>
      </w:r>
      <w:r>
        <w:rPr>
          <w:rFonts w:ascii="Times New Roman"/>
          <w:b w:val="false"/>
          <w:i w:val="false"/>
          <w:color w:val="000000"/>
          <w:sz w:val="28"/>
        </w:rPr>
        <w:t>
</w:t>
      </w:r>
      <w:r>
        <w:rPr>
          <w:rFonts w:ascii="Times New Roman"/>
          <w:b w:val="false"/>
          <w:i w:val="false"/>
          <w:color w:val="000000"/>
          <w:sz w:val="28"/>
        </w:rPr>
        <w:t xml:space="preserve">
      3) үміткерге өз жауаптарын енгізу үшін жауап парағының көшірмесі беріледі, кейін оны өзімен бірге алып кетуіне болады; </w:t>
      </w:r>
      <w:r>
        <w:br/>
      </w:r>
      <w:r>
        <w:rPr>
          <w:rFonts w:ascii="Times New Roman"/>
          <w:b w:val="false"/>
          <w:i w:val="false"/>
          <w:color w:val="000000"/>
          <w:sz w:val="28"/>
        </w:rPr>
        <w:t>
</w:t>
      </w:r>
      <w:r>
        <w:rPr>
          <w:rFonts w:ascii="Times New Roman"/>
          <w:b w:val="false"/>
          <w:i w:val="false"/>
          <w:color w:val="000000"/>
          <w:sz w:val="28"/>
        </w:rPr>
        <w:t xml:space="preserve">
      4) жауап парағының көшірмесі апелляция беруге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
      5) кешенді тестілеу біткен соң үш сағаттан кейін дұрыс жауаптардың кодтары ілінеді. </w:t>
      </w:r>
      <w:r>
        <w:br/>
      </w:r>
      <w:r>
        <w:rPr>
          <w:rFonts w:ascii="Times New Roman"/>
          <w:b w:val="false"/>
          <w:i w:val="false"/>
          <w:color w:val="000000"/>
          <w:sz w:val="28"/>
        </w:rPr>
        <w:t>
</w:t>
      </w:r>
      <w:r>
        <w:rPr>
          <w:rFonts w:ascii="Times New Roman"/>
          <w:b w:val="false"/>
          <w:i w:val="false"/>
          <w:color w:val="000000"/>
          <w:sz w:val="28"/>
        </w:rPr>
        <w:t xml:space="preserve">
      8. Конкурстың екінші кезеңі бірінші кезеңнен соң екі күн өткеннен кейін өткізіледі. </w:t>
      </w:r>
      <w:r>
        <w:br/>
      </w:r>
      <w:r>
        <w:rPr>
          <w:rFonts w:ascii="Times New Roman"/>
          <w:b w:val="false"/>
          <w:i w:val="false"/>
          <w:color w:val="000000"/>
          <w:sz w:val="28"/>
        </w:rPr>
        <w:t>
      Бірінші кезеңнің қорытындысы кешенді тестілеу өткеннен кейін келесі күні сағат 10-да Жұмысшы органының сайтында жарияланады және тестілеу өткен Мектепте ілінеді.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Білім және Ғылым министрінің 2010.06.11 </w:t>
      </w:r>
      <w:r>
        <w:rPr>
          <w:rFonts w:ascii="Times New Roman"/>
          <w:b w:val="false"/>
          <w:i w:val="false"/>
          <w:color w:val="000000"/>
          <w:sz w:val="28"/>
        </w:rPr>
        <w:t>N 291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xml:space="preserve">
      9. Конкурстың екінші кезеңіне сұрақтардың жалпы санынан дұрыс жауаптардың қырық және одан аса пайызын жинаған үміткерлер жіберіледі. </w:t>
      </w:r>
      <w:r>
        <w:br/>
      </w:r>
      <w:r>
        <w:rPr>
          <w:rFonts w:ascii="Times New Roman"/>
          <w:b w:val="false"/>
          <w:i w:val="false"/>
          <w:color w:val="000000"/>
          <w:sz w:val="28"/>
        </w:rPr>
        <w:t>
</w:t>
      </w:r>
      <w:r>
        <w:rPr>
          <w:rFonts w:ascii="Times New Roman"/>
          <w:b w:val="false"/>
          <w:i w:val="false"/>
          <w:color w:val="000000"/>
          <w:sz w:val="28"/>
        </w:rPr>
        <w:t xml:space="preserve">
      10. Екінші кезеңде Мектептердің бағытына сәйкес келетін бейінді пәндер бойынша жазбаша емтихандар өткізіледі: </w:t>
      </w:r>
      <w:r>
        <w:br/>
      </w:r>
      <w:r>
        <w:rPr>
          <w:rFonts w:ascii="Times New Roman"/>
          <w:b w:val="false"/>
          <w:i w:val="false"/>
          <w:color w:val="000000"/>
          <w:sz w:val="28"/>
        </w:rPr>
        <w:t>
</w:t>
      </w:r>
      <w:r>
        <w:rPr>
          <w:rFonts w:ascii="Times New Roman"/>
          <w:b w:val="false"/>
          <w:i w:val="false"/>
          <w:color w:val="000000"/>
          <w:sz w:val="28"/>
        </w:rPr>
        <w:t xml:space="preserve">
      1) конкурстың екінші кезеңі Мектеп ғимаратында сағат 10-00-де жазбаша емтихан өткізілетін кабинеттердің нөмірлері көрсетілген бекітілген кесте бойынша өткізіледі; </w:t>
      </w:r>
      <w:r>
        <w:br/>
      </w:r>
      <w:r>
        <w:rPr>
          <w:rFonts w:ascii="Times New Roman"/>
          <w:b w:val="false"/>
          <w:i w:val="false"/>
          <w:color w:val="000000"/>
          <w:sz w:val="28"/>
        </w:rPr>
        <w:t>
</w:t>
      </w:r>
      <w:r>
        <w:rPr>
          <w:rFonts w:ascii="Times New Roman"/>
          <w:b w:val="false"/>
          <w:i w:val="false"/>
          <w:color w:val="000000"/>
          <w:sz w:val="28"/>
        </w:rPr>
        <w:t xml:space="preserve">
      2) екінші кезеңнің нәтижелері жазбаша емтихандар өткеннен кейін үш күн ішінде Жұмысшы органының сайтында жарияланады және емтихан өткен Мектепте ілінеді. </w:t>
      </w:r>
      <w:r>
        <w:br/>
      </w:r>
      <w:r>
        <w:rPr>
          <w:rFonts w:ascii="Times New Roman"/>
          <w:b w:val="false"/>
          <w:i w:val="false"/>
          <w:color w:val="000000"/>
          <w:sz w:val="28"/>
        </w:rPr>
        <w:t>
</w:t>
      </w:r>
      <w:r>
        <w:rPr>
          <w:rFonts w:ascii="Times New Roman"/>
          <w:b w:val="false"/>
          <w:i w:val="false"/>
          <w:color w:val="000000"/>
          <w:sz w:val="28"/>
        </w:rPr>
        <w:t xml:space="preserve">
      11. Екінші кезеңде физика-математикалық бағыттағы мектептерде дайындық деңгейін анықтау екі пән бойынша өткізіледі: әр пән бойынша 5 тапсырмадан тұратын жазбаша жұмыс түріндегі үш деңгейлі күрделілікте (А, В, С) физика, математика, оның ішінде: </w:t>
      </w:r>
      <w:r>
        <w:br/>
      </w:r>
      <w:r>
        <w:rPr>
          <w:rFonts w:ascii="Times New Roman"/>
          <w:b w:val="false"/>
          <w:i w:val="false"/>
          <w:color w:val="000000"/>
          <w:sz w:val="28"/>
        </w:rPr>
        <w:t xml:space="preserve">
      А деңгейі – 2 тапсырма; </w:t>
      </w:r>
      <w:r>
        <w:br/>
      </w:r>
      <w:r>
        <w:rPr>
          <w:rFonts w:ascii="Times New Roman"/>
          <w:b w:val="false"/>
          <w:i w:val="false"/>
          <w:color w:val="000000"/>
          <w:sz w:val="28"/>
        </w:rPr>
        <w:t xml:space="preserve">
      А деңгейі – негізгі түсініктерді меңгеруге, тану және еске түсіру деңгейінде материалдарды жәй бейнелеуге есептелінген тапсырмалар. </w:t>
      </w:r>
      <w:r>
        <w:br/>
      </w:r>
      <w:r>
        <w:rPr>
          <w:rFonts w:ascii="Times New Roman"/>
          <w:b w:val="false"/>
          <w:i w:val="false"/>
          <w:color w:val="000000"/>
          <w:sz w:val="28"/>
        </w:rPr>
        <w:t xml:space="preserve">
      В деңгейі - 1 тапсырма; </w:t>
      </w:r>
      <w:r>
        <w:br/>
      </w:r>
      <w:r>
        <w:rPr>
          <w:rFonts w:ascii="Times New Roman"/>
          <w:b w:val="false"/>
          <w:i w:val="false"/>
          <w:color w:val="000000"/>
          <w:sz w:val="28"/>
        </w:rPr>
        <w:t xml:space="preserve">
      В деңгейі – ойлауды қажет ететін тапсырмалар, шағын материалды қамтиды, білімді стандартты жағдайларда қолдана білуді айқындайды. </w:t>
      </w:r>
      <w:r>
        <w:br/>
      </w:r>
      <w:r>
        <w:rPr>
          <w:rFonts w:ascii="Times New Roman"/>
          <w:b w:val="false"/>
          <w:i w:val="false"/>
          <w:color w:val="000000"/>
          <w:sz w:val="28"/>
        </w:rPr>
        <w:t xml:space="preserve">
      С деңгейі – 2 тапсырма; </w:t>
      </w:r>
      <w:r>
        <w:br/>
      </w:r>
      <w:r>
        <w:rPr>
          <w:rFonts w:ascii="Times New Roman"/>
          <w:b w:val="false"/>
          <w:i w:val="false"/>
          <w:color w:val="000000"/>
          <w:sz w:val="28"/>
        </w:rPr>
        <w:t xml:space="preserve">
      С деңгейі – алған білімді шығармашылық қолдануды талап ететін тапсырмалар және білімді стандартты емес жағдайларда қолдана білуді айқындауға мүмкіндік береді. </w:t>
      </w:r>
      <w:r>
        <w:br/>
      </w:r>
      <w:r>
        <w:rPr>
          <w:rFonts w:ascii="Times New Roman"/>
          <w:b w:val="false"/>
          <w:i w:val="false"/>
          <w:color w:val="000000"/>
          <w:sz w:val="28"/>
        </w:rPr>
        <w:t>
</w:t>
      </w:r>
      <w:r>
        <w:rPr>
          <w:rFonts w:ascii="Times New Roman"/>
          <w:b w:val="false"/>
          <w:i w:val="false"/>
          <w:color w:val="000000"/>
          <w:sz w:val="28"/>
        </w:rPr>
        <w:t xml:space="preserve">
      12. Екінші кезеңде химия-биологиялық бағыттағы мектептерде екі пән бойынша дайындық деңгейін анықтау өткізіледі: әр пән бойынша 5 тапсырмадан тұратын жазба жұмыс түріндегі үш деңгейлі күрделілікте (А, В, С) химия және биология, оның ішінде: </w:t>
      </w:r>
      <w:r>
        <w:br/>
      </w:r>
      <w:r>
        <w:rPr>
          <w:rFonts w:ascii="Times New Roman"/>
          <w:b w:val="false"/>
          <w:i w:val="false"/>
          <w:color w:val="000000"/>
          <w:sz w:val="28"/>
        </w:rPr>
        <w:t xml:space="preserve">
      А деңгейі – 2 тапсырма; </w:t>
      </w:r>
      <w:r>
        <w:br/>
      </w:r>
      <w:r>
        <w:rPr>
          <w:rFonts w:ascii="Times New Roman"/>
          <w:b w:val="false"/>
          <w:i w:val="false"/>
          <w:color w:val="000000"/>
          <w:sz w:val="28"/>
        </w:rPr>
        <w:t xml:space="preserve">
      А деңгейі – негізгі түсініктерді меңгеруге, тану және еске түсіру деңгейінде материалдарды жәй бейнелеуге есептелінген тапсырмалар. </w:t>
      </w:r>
      <w:r>
        <w:br/>
      </w:r>
      <w:r>
        <w:rPr>
          <w:rFonts w:ascii="Times New Roman"/>
          <w:b w:val="false"/>
          <w:i w:val="false"/>
          <w:color w:val="000000"/>
          <w:sz w:val="28"/>
        </w:rPr>
        <w:t xml:space="preserve">
      В деңгейі – 1 тапсырма; </w:t>
      </w:r>
      <w:r>
        <w:br/>
      </w:r>
      <w:r>
        <w:rPr>
          <w:rFonts w:ascii="Times New Roman"/>
          <w:b w:val="false"/>
          <w:i w:val="false"/>
          <w:color w:val="000000"/>
          <w:sz w:val="28"/>
        </w:rPr>
        <w:t xml:space="preserve">
      В деңгейі – ойлауды қажет ететін тапсырмалар, шағын материалды қамтиды, білімді стандартты жағдайларда қолдана білуді айқындайды. </w:t>
      </w:r>
      <w:r>
        <w:br/>
      </w:r>
      <w:r>
        <w:rPr>
          <w:rFonts w:ascii="Times New Roman"/>
          <w:b w:val="false"/>
          <w:i w:val="false"/>
          <w:color w:val="000000"/>
          <w:sz w:val="28"/>
        </w:rPr>
        <w:t xml:space="preserve">
      С деңгейі – 2 тапсырма; </w:t>
      </w:r>
      <w:r>
        <w:br/>
      </w:r>
      <w:r>
        <w:rPr>
          <w:rFonts w:ascii="Times New Roman"/>
          <w:b w:val="false"/>
          <w:i w:val="false"/>
          <w:color w:val="000000"/>
          <w:sz w:val="28"/>
        </w:rPr>
        <w:t xml:space="preserve">
      С деңгейі – алған білімді шығармашылық қолдануды талап ететін тапсырмалар және білімді стандартты емес жағдайларда қолдана білуді айқындауға мүмкіндік береді. </w:t>
      </w:r>
      <w:r>
        <w:br/>
      </w:r>
      <w:r>
        <w:rPr>
          <w:rFonts w:ascii="Times New Roman"/>
          <w:b w:val="false"/>
          <w:i w:val="false"/>
          <w:color w:val="000000"/>
          <w:sz w:val="28"/>
        </w:rPr>
        <w:t>
</w:t>
      </w:r>
      <w:r>
        <w:rPr>
          <w:rFonts w:ascii="Times New Roman"/>
          <w:b w:val="false"/>
          <w:i w:val="false"/>
          <w:color w:val="000000"/>
          <w:sz w:val="28"/>
        </w:rPr>
        <w:t xml:space="preserve">
      13. А-деңгейі тапсырмасы үшін мүмкін балдың жоғарғы саны 5 балмен бағаланады. </w:t>
      </w:r>
      <w:r>
        <w:br/>
      </w:r>
      <w:r>
        <w:rPr>
          <w:rFonts w:ascii="Times New Roman"/>
          <w:b w:val="false"/>
          <w:i w:val="false"/>
          <w:color w:val="000000"/>
          <w:sz w:val="28"/>
        </w:rPr>
        <w:t xml:space="preserve">
      В-деңгейі тапсырмасы үшін мүмкін балдың жоғарғы саны 6 балмен бағаланады. </w:t>
      </w:r>
      <w:r>
        <w:br/>
      </w:r>
      <w:r>
        <w:rPr>
          <w:rFonts w:ascii="Times New Roman"/>
          <w:b w:val="false"/>
          <w:i w:val="false"/>
          <w:color w:val="000000"/>
          <w:sz w:val="28"/>
        </w:rPr>
        <w:t xml:space="preserve">
      С-деңгейі тапсырмасы үшін мүмкін балдың жоғарғы саны 7 балмен бағаланады. </w:t>
      </w:r>
      <w:r>
        <w:br/>
      </w:r>
      <w:r>
        <w:rPr>
          <w:rFonts w:ascii="Times New Roman"/>
          <w:b w:val="false"/>
          <w:i w:val="false"/>
          <w:color w:val="000000"/>
          <w:sz w:val="28"/>
        </w:rPr>
        <w:t>
</w:t>
      </w:r>
      <w:r>
        <w:rPr>
          <w:rFonts w:ascii="Times New Roman"/>
          <w:b w:val="false"/>
          <w:i w:val="false"/>
          <w:color w:val="000000"/>
          <w:sz w:val="28"/>
        </w:rPr>
        <w:t xml:space="preserve">
      14. Екінші кезеңде тапсырманы орындауға бөлінген уақыт әр пәнге – 90 минут. </w:t>
      </w:r>
      <w:r>
        <w:br/>
      </w:r>
      <w:r>
        <w:rPr>
          <w:rFonts w:ascii="Times New Roman"/>
          <w:b w:val="false"/>
          <w:i w:val="false"/>
          <w:color w:val="000000"/>
          <w:sz w:val="28"/>
        </w:rPr>
        <w:t>
</w:t>
      </w:r>
      <w:r>
        <w:rPr>
          <w:rFonts w:ascii="Times New Roman"/>
          <w:b w:val="false"/>
          <w:i w:val="false"/>
          <w:color w:val="000000"/>
          <w:sz w:val="28"/>
        </w:rPr>
        <w:t xml:space="preserve">
      15. Үміткер кешенді тестілеудің және жазбаша емтихандардың қорытындыларымен келіспеген жағдайда конкурстың әр кезеңінің нәтижелері жарияланғаннан кейін келесі күні апелляциялық комиссияға арыз беруге құқылы. </w:t>
      </w:r>
      <w:r>
        <w:br/>
      </w:r>
      <w:r>
        <w:rPr>
          <w:rFonts w:ascii="Times New Roman"/>
          <w:b w:val="false"/>
          <w:i w:val="false"/>
          <w:color w:val="000000"/>
          <w:sz w:val="28"/>
        </w:rPr>
        <w:t>
</w:t>
      </w:r>
      <w:r>
        <w:rPr>
          <w:rFonts w:ascii="Times New Roman"/>
          <w:b w:val="false"/>
          <w:i w:val="false"/>
          <w:color w:val="000000"/>
          <w:sz w:val="28"/>
        </w:rPr>
        <w:t xml:space="preserve">
      16. Бірыңғай талаптарды сақтауды қамтамасыз ету және тапсырма бағалаудағы даулы мәселелерді шешу, іріктеу конкурсын өткізу кезінде оқушы құқығын қорғау мақсатында Жұмыс органының шешімімен тәуелсіз оқытушылар арасынан апелляциялық комиссия құрылады және оның құрамы бекітіледі. Апелляциялық комиссия мүшелерінің саны тақ болуы керек және бес адамнан кем болмауы керек. </w:t>
      </w:r>
      <w:r>
        <w:br/>
      </w:r>
      <w:r>
        <w:rPr>
          <w:rFonts w:ascii="Times New Roman"/>
          <w:b w:val="false"/>
          <w:i w:val="false"/>
          <w:color w:val="000000"/>
          <w:sz w:val="28"/>
        </w:rPr>
        <w:t>
</w:t>
      </w:r>
      <w:r>
        <w:rPr>
          <w:rFonts w:ascii="Times New Roman"/>
          <w:b w:val="false"/>
          <w:i w:val="false"/>
          <w:color w:val="000000"/>
          <w:sz w:val="28"/>
        </w:rPr>
        <w:t xml:space="preserve">
      17. Апелляциялық комиссияның отырысы бір жұмыс күні ішінде сағат 9-дан 18-ге дейін өтеді. </w:t>
      </w:r>
      <w:r>
        <w:br/>
      </w:r>
      <w:r>
        <w:rPr>
          <w:rFonts w:ascii="Times New Roman"/>
          <w:b w:val="false"/>
          <w:i w:val="false"/>
          <w:color w:val="000000"/>
          <w:sz w:val="28"/>
        </w:rPr>
        <w:t>
</w:t>
      </w:r>
      <w:r>
        <w:rPr>
          <w:rFonts w:ascii="Times New Roman"/>
          <w:b w:val="false"/>
          <w:i w:val="false"/>
          <w:color w:val="000000"/>
          <w:sz w:val="28"/>
        </w:rPr>
        <w:t xml:space="preserve">
      18. Апелляциялық комиссияның шешімі комиссия мүшелерінің жалпы санының көпшілік дауыспен қабылданады. Дауыстар тең болған жағдайда апелляциялық комиссия төрағасының дауысы шешуші болып табылады. Апелляциялық комиссияның отырысы төраға мен барлық комиссия мүшелері қол қойған хаттамамен ресімделеді. </w:t>
      </w:r>
      <w:r>
        <w:br/>
      </w:r>
      <w:r>
        <w:rPr>
          <w:rFonts w:ascii="Times New Roman"/>
          <w:b w:val="false"/>
          <w:i w:val="false"/>
          <w:color w:val="000000"/>
          <w:sz w:val="28"/>
        </w:rPr>
        <w:t>
</w:t>
      </w:r>
      <w:r>
        <w:rPr>
          <w:rFonts w:ascii="Times New Roman"/>
          <w:b w:val="false"/>
          <w:i w:val="false"/>
          <w:color w:val="000000"/>
          <w:sz w:val="28"/>
        </w:rPr>
        <w:t xml:space="preserve">
      19. Арыз апелляциялық комиссия төрағасының атына оқушының жеке өзінен немесе ата-анасының біреуінің атынан ерікті түрде беріледі. Арыз иесінің өзімен бірге жеке басын куәландыратын құжаты болуы керек. </w:t>
      </w:r>
      <w:r>
        <w:br/>
      </w:r>
      <w:r>
        <w:rPr>
          <w:rFonts w:ascii="Times New Roman"/>
          <w:b w:val="false"/>
          <w:i w:val="false"/>
          <w:color w:val="000000"/>
          <w:sz w:val="28"/>
        </w:rPr>
        <w:t>
</w:t>
      </w:r>
      <w:r>
        <w:rPr>
          <w:rFonts w:ascii="Times New Roman"/>
          <w:b w:val="false"/>
          <w:i w:val="false"/>
          <w:color w:val="000000"/>
          <w:sz w:val="28"/>
        </w:rPr>
        <w:t xml:space="preserve">
      20. Апелляциялық комиссия оқушылар мен оның ата-аналарының өтінішін қабылдайды және қарастырады және Жұмыс органына әр кезеңнен кейін алған балдардың нәтижелерін қайта қарау туралы ұсыныс енгізеді және апелляция қорытындылары туралы бір жұмыс күні ішінде ақпарат береді. </w:t>
      </w:r>
      <w:r>
        <w:br/>
      </w:r>
      <w:r>
        <w:rPr>
          <w:rFonts w:ascii="Times New Roman"/>
          <w:b w:val="false"/>
          <w:i w:val="false"/>
          <w:color w:val="000000"/>
          <w:sz w:val="28"/>
        </w:rPr>
        <w:t>
</w:t>
      </w:r>
      <w:r>
        <w:rPr>
          <w:rFonts w:ascii="Times New Roman"/>
          <w:b w:val="false"/>
          <w:i w:val="false"/>
          <w:color w:val="000000"/>
          <w:sz w:val="28"/>
        </w:rPr>
        <w:t xml:space="preserve">
      21. Конкурстың екінші кезеңінің қорытындылары бойынша ең көп ықтимал балдың отыз пайызынан жоғары балл жинаған үміткерлердің материалдары 5 күн ішінде Жұмыс органының қарауына жіберіледі. </w:t>
      </w:r>
      <w:r>
        <w:br/>
      </w:r>
      <w:r>
        <w:rPr>
          <w:rFonts w:ascii="Times New Roman"/>
          <w:b w:val="false"/>
          <w:i w:val="false"/>
          <w:color w:val="000000"/>
          <w:sz w:val="28"/>
        </w:rPr>
        <w:t>
</w:t>
      </w:r>
      <w:r>
        <w:rPr>
          <w:rFonts w:ascii="Times New Roman"/>
          <w:b w:val="false"/>
          <w:i w:val="false"/>
          <w:color w:val="000000"/>
          <w:sz w:val="28"/>
        </w:rPr>
        <w:t xml:space="preserve">
      22. Конкурстың екінші кезеңінен өткен үміткерлердің материалдарын Жұмыс органы жеті күн ішінде Комиссияның қарауына енгізеді. </w:t>
      </w:r>
      <w:r>
        <w:br/>
      </w:r>
      <w:r>
        <w:rPr>
          <w:rFonts w:ascii="Times New Roman"/>
          <w:b w:val="false"/>
          <w:i w:val="false"/>
          <w:color w:val="000000"/>
          <w:sz w:val="28"/>
        </w:rPr>
        <w:t>
</w:t>
      </w:r>
      <w:r>
        <w:rPr>
          <w:rFonts w:ascii="Times New Roman"/>
          <w:b w:val="false"/>
          <w:i w:val="false"/>
          <w:color w:val="000000"/>
          <w:sz w:val="28"/>
        </w:rPr>
        <w:t xml:space="preserve">
      23. Әр үміткердің құжаттары төмендегіден тұрады: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конкурсқа қатысуға өтініш;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сауалнама; </w:t>
      </w:r>
      <w:r>
        <w:br/>
      </w:r>
      <w:r>
        <w:rPr>
          <w:rFonts w:ascii="Times New Roman"/>
          <w:b w:val="false"/>
          <w:i w:val="false"/>
          <w:color w:val="000000"/>
          <w:sz w:val="28"/>
        </w:rPr>
        <w:t>
</w:t>
      </w:r>
      <w:r>
        <w:rPr>
          <w:rFonts w:ascii="Times New Roman"/>
          <w:b w:val="false"/>
          <w:i w:val="false"/>
          <w:color w:val="000000"/>
          <w:sz w:val="28"/>
        </w:rPr>
        <w:t xml:space="preserve">
      3) үміткердің туу туралы куәлігі немесе жеке тұлғаны куәландыратын басқа да құжаттың көшірмесі; </w:t>
      </w:r>
      <w:r>
        <w:br/>
      </w:r>
      <w:r>
        <w:rPr>
          <w:rFonts w:ascii="Times New Roman"/>
          <w:b w:val="false"/>
          <w:i w:val="false"/>
          <w:color w:val="000000"/>
          <w:sz w:val="28"/>
        </w:rPr>
        <w:t>
</w:t>
      </w:r>
      <w:r>
        <w:rPr>
          <w:rFonts w:ascii="Times New Roman"/>
          <w:b w:val="false"/>
          <w:i w:val="false"/>
          <w:color w:val="000000"/>
          <w:sz w:val="28"/>
        </w:rPr>
        <w:t xml:space="preserve">
      4) тиісті білім беру ұйымдарының мөрімен расталған өткен екі жылының үлгерім табельдерінің көшірмесі; </w:t>
      </w:r>
      <w:r>
        <w:br/>
      </w:r>
      <w:r>
        <w:rPr>
          <w:rFonts w:ascii="Times New Roman"/>
          <w:b w:val="false"/>
          <w:i w:val="false"/>
          <w:color w:val="000000"/>
          <w:sz w:val="28"/>
        </w:rPr>
        <w:t>
</w:t>
      </w:r>
      <w:r>
        <w:rPr>
          <w:rFonts w:ascii="Times New Roman"/>
          <w:b w:val="false"/>
          <w:i w:val="false"/>
          <w:color w:val="000000"/>
          <w:sz w:val="28"/>
        </w:rPr>
        <w:t xml:space="preserve">
      5) денсаулық жағдайы туралы медициналық картасының жазбасы; </w:t>
      </w:r>
      <w:r>
        <w:br/>
      </w:r>
      <w:r>
        <w:rPr>
          <w:rFonts w:ascii="Times New Roman"/>
          <w:b w:val="false"/>
          <w:i w:val="false"/>
          <w:color w:val="000000"/>
          <w:sz w:val="28"/>
        </w:rPr>
        <w:t>
</w:t>
      </w:r>
      <w:r>
        <w:rPr>
          <w:rFonts w:ascii="Times New Roman"/>
          <w:b w:val="false"/>
          <w:i w:val="false"/>
          <w:color w:val="000000"/>
          <w:sz w:val="28"/>
        </w:rPr>
        <w:t xml:space="preserve">
      6) бар болған жағдайда, марапаттау қағаздарының, дипломдардың, сертификаттардың және басқа да тиісті құжаттардың тиісті білім беру ұйымының мөрімен расталған көшірмелері; </w:t>
      </w:r>
      <w:r>
        <w:br/>
      </w:r>
      <w:r>
        <w:rPr>
          <w:rFonts w:ascii="Times New Roman"/>
          <w:b w:val="false"/>
          <w:i w:val="false"/>
          <w:color w:val="000000"/>
          <w:sz w:val="28"/>
        </w:rPr>
        <w:t>
</w:t>
      </w:r>
      <w:r>
        <w:rPr>
          <w:rFonts w:ascii="Times New Roman"/>
          <w:b w:val="false"/>
          <w:i w:val="false"/>
          <w:color w:val="000000"/>
          <w:sz w:val="28"/>
        </w:rPr>
        <w:t xml:space="preserve">
      7) бар болған жағдайда апелляциялық комиссия отырыстарының хаттамасы көшірмесінің қосымшасымен бірге бірінші кезеңнің әр пәні бойынша жинаған балл санын көрсететін кешенді тестілеу нәтижелерінің жиынтық ведомосы; </w:t>
      </w:r>
      <w:r>
        <w:br/>
      </w:r>
      <w:r>
        <w:rPr>
          <w:rFonts w:ascii="Times New Roman"/>
          <w:b w:val="false"/>
          <w:i w:val="false"/>
          <w:color w:val="000000"/>
          <w:sz w:val="28"/>
        </w:rPr>
        <w:t>
</w:t>
      </w:r>
      <w:r>
        <w:rPr>
          <w:rFonts w:ascii="Times New Roman"/>
          <w:b w:val="false"/>
          <w:i w:val="false"/>
          <w:color w:val="000000"/>
          <w:sz w:val="28"/>
        </w:rPr>
        <w:t xml:space="preserve">
      8) бар болған жағдайда апелляциялық комиссия отырыстарының хаттамасы көшірмесінің қосымшасымен бірге екінші кезеңнің жазбаша емтиханы нәтижелерінің жиынтық ведомосы. </w:t>
      </w:r>
      <w:r>
        <w:br/>
      </w:r>
      <w:r>
        <w:rPr>
          <w:rFonts w:ascii="Times New Roman"/>
          <w:b w:val="false"/>
          <w:i w:val="false"/>
          <w:color w:val="000000"/>
          <w:sz w:val="28"/>
        </w:rPr>
        <w:t>
</w:t>
      </w:r>
      <w:r>
        <w:rPr>
          <w:rFonts w:ascii="Times New Roman"/>
          <w:b w:val="false"/>
          <w:i w:val="false"/>
          <w:color w:val="000000"/>
          <w:sz w:val="28"/>
        </w:rPr>
        <w:t xml:space="preserve">
      24. 23-тармақта көрсетілген барлық қосымша құжаттар бір Қаттамаға тігіледі. Қаттаманың сыртына үміткердің аты-жөні, үй мекен-жайы, телефоны, мектеп бағыты, сыныбы, оқу тілі көрсетілуі қажет. </w:t>
      </w:r>
    </w:p>
    <w:bookmarkEnd w:id="3"/>
    <w:bookmarkStart w:name="z48" w:id="4"/>
    <w:p>
      <w:pPr>
        <w:spacing w:after="0"/>
        <w:ind w:left="0"/>
        <w:jc w:val="both"/>
      </w:pPr>
      <w:r>
        <w:rPr>
          <w:rFonts w:ascii="Times New Roman"/>
          <w:b w:val="false"/>
          <w:i w:val="false"/>
          <w:color w:val="000000"/>
          <w:sz w:val="28"/>
        </w:rPr>
        <w:t xml:space="preserve">
"Қазақстан Республикасы Тұңғыш          </w:t>
      </w:r>
      <w:r>
        <w:br/>
      </w:r>
      <w:r>
        <w:rPr>
          <w:rFonts w:ascii="Times New Roman"/>
          <w:b w:val="false"/>
          <w:i w:val="false"/>
          <w:color w:val="000000"/>
          <w:sz w:val="28"/>
        </w:rPr>
        <w:t xml:space="preserve">
Президентінің интеллектуалды мектептері" </w:t>
      </w:r>
      <w:r>
        <w:br/>
      </w:r>
      <w:r>
        <w:rPr>
          <w:rFonts w:ascii="Times New Roman"/>
          <w:b w:val="false"/>
          <w:i w:val="false"/>
          <w:color w:val="000000"/>
          <w:sz w:val="28"/>
        </w:rPr>
        <w:t xml:space="preserve">
мамандандырылған білім беру ұйымдарында </w:t>
      </w:r>
      <w:r>
        <w:br/>
      </w:r>
      <w:r>
        <w:rPr>
          <w:rFonts w:ascii="Times New Roman"/>
          <w:b w:val="false"/>
          <w:i w:val="false"/>
          <w:color w:val="000000"/>
          <w:sz w:val="28"/>
        </w:rPr>
        <w:t xml:space="preserve">
дарынды балалардың оқуын төлеу үшін     </w:t>
      </w:r>
      <w:r>
        <w:br/>
      </w:r>
      <w:r>
        <w:rPr>
          <w:rFonts w:ascii="Times New Roman"/>
          <w:b w:val="false"/>
          <w:i w:val="false"/>
          <w:color w:val="000000"/>
          <w:sz w:val="28"/>
        </w:rPr>
        <w:t xml:space="preserve">
Қазақстан Республикасы Тұңғыш           </w:t>
      </w:r>
      <w:r>
        <w:br/>
      </w:r>
      <w:r>
        <w:rPr>
          <w:rFonts w:ascii="Times New Roman"/>
          <w:b w:val="false"/>
          <w:i w:val="false"/>
          <w:color w:val="000000"/>
          <w:sz w:val="28"/>
        </w:rPr>
        <w:t xml:space="preserve">
Президентінің "Өркен" білім беру грантын </w:t>
      </w:r>
      <w:r>
        <w:br/>
      </w:r>
      <w:r>
        <w:rPr>
          <w:rFonts w:ascii="Times New Roman"/>
          <w:b w:val="false"/>
          <w:i w:val="false"/>
          <w:color w:val="000000"/>
          <w:sz w:val="28"/>
        </w:rPr>
        <w:t xml:space="preserve">
тағайындау жөніндегі конкурсты өткізудің </w:t>
      </w:r>
      <w:r>
        <w:br/>
      </w:r>
      <w:r>
        <w:rPr>
          <w:rFonts w:ascii="Times New Roman"/>
          <w:b w:val="false"/>
          <w:i w:val="false"/>
          <w:color w:val="000000"/>
          <w:sz w:val="28"/>
        </w:rPr>
        <w:t xml:space="preserve">
тәртібіне 1-қосымша                     </w:t>
      </w:r>
    </w:p>
    <w:bookmarkEnd w:id="4"/>
    <w:p>
      <w:pPr>
        <w:spacing w:after="0"/>
        <w:ind w:left="0"/>
        <w:jc w:val="both"/>
      </w:pPr>
      <w:r>
        <w:rPr>
          <w:rFonts w:ascii="Times New Roman"/>
          <w:b w:val="false"/>
          <w:i w:val="false"/>
          <w:color w:val="000000"/>
          <w:sz w:val="28"/>
        </w:rPr>
        <w:t xml:space="preserve">Қазақстан Республикасы Тұңғыш           </w:t>
      </w:r>
      <w:r>
        <w:br/>
      </w:r>
      <w:r>
        <w:rPr>
          <w:rFonts w:ascii="Times New Roman"/>
          <w:b w:val="false"/>
          <w:i w:val="false"/>
          <w:color w:val="000000"/>
          <w:sz w:val="28"/>
        </w:rPr>
        <w:t xml:space="preserve">
Президентінің "Өркен" білім грантын     </w:t>
      </w:r>
      <w:r>
        <w:br/>
      </w:r>
      <w:r>
        <w:rPr>
          <w:rFonts w:ascii="Times New Roman"/>
          <w:b w:val="false"/>
          <w:i w:val="false"/>
          <w:color w:val="000000"/>
          <w:sz w:val="28"/>
        </w:rPr>
        <w:t xml:space="preserve">
тағайындау жөніндегі республикалық      </w:t>
      </w:r>
      <w:r>
        <w:br/>
      </w:r>
      <w:r>
        <w:rPr>
          <w:rFonts w:ascii="Times New Roman"/>
          <w:b w:val="false"/>
          <w:i w:val="false"/>
          <w:color w:val="000000"/>
          <w:sz w:val="28"/>
        </w:rPr>
        <w:t xml:space="preserve">
комиссияға Ата-анадан (заңды өкілден)   </w:t>
      </w:r>
      <w:r>
        <w:br/>
      </w:r>
      <w:r>
        <w:rPr>
          <w:rFonts w:ascii="Times New Roman"/>
          <w:b w:val="false"/>
          <w:i w:val="false"/>
          <w:color w:val="000000"/>
          <w:sz w:val="28"/>
        </w:rPr>
        <w:t xml:space="preserve">
Тегі ______________________________     </w:t>
      </w:r>
      <w:r>
        <w:br/>
      </w:r>
      <w:r>
        <w:rPr>
          <w:rFonts w:ascii="Times New Roman"/>
          <w:b w:val="false"/>
          <w:i w:val="false"/>
          <w:color w:val="000000"/>
          <w:sz w:val="28"/>
        </w:rPr>
        <w:t xml:space="preserve">
Аты _______________________________     </w:t>
      </w:r>
      <w:r>
        <w:br/>
      </w:r>
      <w:r>
        <w:rPr>
          <w:rFonts w:ascii="Times New Roman"/>
          <w:b w:val="false"/>
          <w:i w:val="false"/>
          <w:color w:val="000000"/>
          <w:sz w:val="28"/>
        </w:rPr>
        <w:t xml:space="preserve">
Әкесінің аты ______________________     </w:t>
      </w:r>
      <w:r>
        <w:br/>
      </w:r>
      <w:r>
        <w:rPr>
          <w:rFonts w:ascii="Times New Roman"/>
          <w:b w:val="false"/>
          <w:i w:val="false"/>
          <w:color w:val="000000"/>
          <w:sz w:val="28"/>
        </w:rPr>
        <w:t xml:space="preserve">
Тіркелген мекен-жайы 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Нақты тұрып жатқан мекен-жайы 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Телефон ___________________________     </w:t>
      </w:r>
      <w:r>
        <w:br/>
      </w:r>
      <w:r>
        <w:rPr>
          <w:rFonts w:ascii="Times New Roman"/>
          <w:b w:val="false"/>
          <w:i w:val="false"/>
          <w:color w:val="000000"/>
          <w:sz w:val="28"/>
        </w:rPr>
        <w:t xml:space="preserve">
Жеке куәлігі _____ N ______________     </w:t>
      </w:r>
      <w:r>
        <w:br/>
      </w:r>
      <w:r>
        <w:rPr>
          <w:rFonts w:ascii="Times New Roman"/>
          <w:b w:val="false"/>
          <w:i w:val="false"/>
          <w:color w:val="000000"/>
          <w:sz w:val="28"/>
        </w:rPr>
        <w:t xml:space="preserve">
Берілген мерзімі __________________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Менің ______________ жылы туған балам (ұл, қыз)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Қазақстан Республикасы Тұңғыш Президентінің "Өркен" білім беру грантын тағайындау конкурсына _________ тілінде оқытатын физика-математикалық (химия-биологиялық) бағыттағы мектептің _________ сыныбына жіберуіңізді өтінемін. </w:t>
      </w:r>
    </w:p>
    <w:p>
      <w:pPr>
        <w:spacing w:after="0"/>
        <w:ind w:left="0"/>
        <w:jc w:val="both"/>
      </w:pPr>
      <w:r>
        <w:rPr>
          <w:rFonts w:ascii="Times New Roman"/>
          <w:b w:val="false"/>
          <w:i w:val="false"/>
          <w:color w:val="000000"/>
          <w:sz w:val="28"/>
        </w:rPr>
        <w:t xml:space="preserve">      ______________               "_______" __________________ </w:t>
      </w:r>
      <w:r>
        <w:br/>
      </w:r>
      <w:r>
        <w:rPr>
          <w:rFonts w:ascii="Times New Roman"/>
          <w:b w:val="false"/>
          <w:i w:val="false"/>
          <w:color w:val="000000"/>
          <w:sz w:val="28"/>
        </w:rPr>
        <w:t xml:space="preserve">
         (қолы)                                   (мерзімі) </w:t>
      </w:r>
    </w:p>
    <w:bookmarkStart w:name="z49" w:id="5"/>
    <w:p>
      <w:pPr>
        <w:spacing w:after="0"/>
        <w:ind w:left="0"/>
        <w:jc w:val="both"/>
      </w:pPr>
      <w:r>
        <w:rPr>
          <w:rFonts w:ascii="Times New Roman"/>
          <w:b w:val="false"/>
          <w:i w:val="false"/>
          <w:color w:val="000000"/>
          <w:sz w:val="28"/>
        </w:rPr>
        <w:t xml:space="preserve">
"Қазақстан Республикасы Тұңғыш          </w:t>
      </w:r>
      <w:r>
        <w:br/>
      </w:r>
      <w:r>
        <w:rPr>
          <w:rFonts w:ascii="Times New Roman"/>
          <w:b w:val="false"/>
          <w:i w:val="false"/>
          <w:color w:val="000000"/>
          <w:sz w:val="28"/>
        </w:rPr>
        <w:t xml:space="preserve">
Президентінің интеллектуалды мектептері" </w:t>
      </w:r>
      <w:r>
        <w:br/>
      </w:r>
      <w:r>
        <w:rPr>
          <w:rFonts w:ascii="Times New Roman"/>
          <w:b w:val="false"/>
          <w:i w:val="false"/>
          <w:color w:val="000000"/>
          <w:sz w:val="28"/>
        </w:rPr>
        <w:t xml:space="preserve">
мамандандырылған білім беру ұйымдарында </w:t>
      </w:r>
      <w:r>
        <w:br/>
      </w:r>
      <w:r>
        <w:rPr>
          <w:rFonts w:ascii="Times New Roman"/>
          <w:b w:val="false"/>
          <w:i w:val="false"/>
          <w:color w:val="000000"/>
          <w:sz w:val="28"/>
        </w:rPr>
        <w:t xml:space="preserve">
дарынды балалардың оқуын төлеу үшін     </w:t>
      </w:r>
      <w:r>
        <w:br/>
      </w:r>
      <w:r>
        <w:rPr>
          <w:rFonts w:ascii="Times New Roman"/>
          <w:b w:val="false"/>
          <w:i w:val="false"/>
          <w:color w:val="000000"/>
          <w:sz w:val="28"/>
        </w:rPr>
        <w:t xml:space="preserve">
Қазақстан Республикасы Тұңғыш           </w:t>
      </w:r>
      <w:r>
        <w:br/>
      </w:r>
      <w:r>
        <w:rPr>
          <w:rFonts w:ascii="Times New Roman"/>
          <w:b w:val="false"/>
          <w:i w:val="false"/>
          <w:color w:val="000000"/>
          <w:sz w:val="28"/>
        </w:rPr>
        <w:t xml:space="preserve">
Президентінің "Өркен" білім беру грантын </w:t>
      </w:r>
      <w:r>
        <w:br/>
      </w:r>
      <w:r>
        <w:rPr>
          <w:rFonts w:ascii="Times New Roman"/>
          <w:b w:val="false"/>
          <w:i w:val="false"/>
          <w:color w:val="000000"/>
          <w:sz w:val="28"/>
        </w:rPr>
        <w:t xml:space="preserve">
тағайындау жөніндегі конкурсты өткізудің </w:t>
      </w:r>
      <w:r>
        <w:br/>
      </w:r>
      <w:r>
        <w:rPr>
          <w:rFonts w:ascii="Times New Roman"/>
          <w:b w:val="false"/>
          <w:i w:val="false"/>
          <w:color w:val="000000"/>
          <w:sz w:val="28"/>
        </w:rPr>
        <w:t xml:space="preserve">
тәртібіне 2-қосымша                     </w:t>
      </w:r>
    </w:p>
    <w:bookmarkEnd w:id="5"/>
    <w:p>
      <w:pPr>
        <w:spacing w:after="0"/>
        <w:ind w:left="0"/>
        <w:jc w:val="left"/>
      </w:pPr>
      <w:r>
        <w:rPr>
          <w:rFonts w:ascii="Times New Roman"/>
          <w:b/>
          <w:i w:val="false"/>
          <w:color w:val="000000"/>
        </w:rPr>
        <w:t xml:space="preserve"> Сауалнаманың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5"/>
        <w:gridCol w:w="2040"/>
        <w:gridCol w:w="2377"/>
        <w:gridCol w:w="1960"/>
        <w:gridCol w:w="23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Түсушінің жеке парағы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7-11 (12) сыныптар оқушылары үшін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тілі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Суреті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Жынысы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айы, күні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Келген мектебі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Келген жері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Тұрғылықты орны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Отбасы құрамы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Облысы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Қаласы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Қаласы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Анасы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Ауылы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Көшесі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Көшесі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Телефоны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Телефоны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"Келген жері" секторын туыстарында тұрып жатқан түсуші толтырады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Түсушінің ата-анасының және өзге де заңды өкілдері туралы мәліметтер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Тегі, аты, әкесінің аты </w:t>
            </w:r>
          </w:p>
        </w:tc>
      </w:tr>
      <w:tr>
        <w:trPr>
          <w:trHeight w:val="45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лауазымы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Тегі, аты, әкесінің аты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лауазымы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Жетістіктері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Интеллектуалды марафондар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Шығармашылық сайыстар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Олимпиадаға қатысуы (мерзімі, орны)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Мектепішілік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Ғылыми жобалар жарысына қатысуы (мерзімі, орны)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Мектепішілік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жетістіктері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жүктеме (үйірме, секция)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