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26c9" w14:textId="90b2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2004 жылғы 24 желтоқсандағы N 02-01-02/138 "Қазақстан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2009 жылғы 22 шілдедегі N 02-01-02/127 Бұйрығы. Қазақстан Республикасының Әділет министрлігінде 2009 жылғы 4 тамызда Нормативтік құқықтық кесімдерді мемлекеттік тіркеудің тізіліміне N 5736 болып енгізілді. Күші жойылды - Қазақстан Республикасы Мемлекеттік қызмет істері агенттігі төрағасының м.а. 2011 жылғы 17 мамырдағы N 02-01-02/96 Бұйрығымен</w:t>
      </w:r>
    </w:p>
    <w:p>
      <w:pPr>
        <w:spacing w:after="0"/>
        <w:ind w:left="0"/>
        <w:jc w:val="both"/>
      </w:pPr>
      <w:r>
        <w:rPr>
          <w:rFonts w:ascii="Times New Roman"/>
          <w:b w:val="false"/>
          <w:i w:val="false"/>
          <w:color w:val="ff0000"/>
          <w:sz w:val="28"/>
        </w:rPr>
        <w:t xml:space="preserve">      Күші жойылды - ҚР Мемлекеттік қызмет істері агенттігі төрағасының м.а. 2011.05.17 </w:t>
      </w:r>
      <w:r>
        <w:rPr>
          <w:rFonts w:ascii="Times New Roman"/>
          <w:b w:val="false"/>
          <w:i w:val="false"/>
          <w:color w:val="ff0000"/>
          <w:sz w:val="28"/>
        </w:rPr>
        <w:t>N 02-01-02/96</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 2007 жылдың 28 желтоқсандағы </w:t>
      </w:r>
      <w:r>
        <w:rPr>
          <w:rFonts w:ascii="Times New Roman"/>
          <w:b w:val="false"/>
          <w:i w:val="false"/>
          <w:color w:val="000000"/>
          <w:sz w:val="28"/>
        </w:rPr>
        <w:t xml:space="preserve">N 501 </w:t>
      </w:r>
      <w:r>
        <w:rPr>
          <w:rFonts w:ascii="Times New Roman"/>
          <w:b w:val="false"/>
          <w:i w:val="false"/>
          <w:color w:val="000000"/>
          <w:sz w:val="28"/>
        </w:rPr>
        <w:t xml:space="preserve">"Мемлекеттік қызметшілердің лауазымын оңтайландыру бойынша шаралар туралы" Жарлығының 4-тармағының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 істері агенттігі Төрағасының 2004 жылғы 24 желтоқсандағы </w:t>
      </w:r>
      <w:r>
        <w:rPr>
          <w:rFonts w:ascii="Times New Roman"/>
          <w:b w:val="false"/>
          <w:i w:val="false"/>
          <w:color w:val="000000"/>
          <w:sz w:val="28"/>
        </w:rPr>
        <w:t xml:space="preserve">N 02-01-02/138 </w:t>
      </w:r>
      <w:r>
        <w:rPr>
          <w:rFonts w:ascii="Times New Roman"/>
          <w:b w:val="false"/>
          <w:i w:val="false"/>
          <w:color w:val="000000"/>
          <w:sz w:val="28"/>
        </w:rPr>
        <w:t>"Қазақстан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бұйрығына (Қазақстан Республикасының нормативтік құқықтық актілерді мемлекеттік тіркеу тізілімінде N 3339 тіркелген, "Қазақстан Республикасы Мемлекеттік қызмет істері Агенттігі Төрағасының 2005 жылғы 17 наурыздағы </w:t>
      </w:r>
      <w:r>
        <w:rPr>
          <w:rFonts w:ascii="Times New Roman"/>
          <w:b w:val="false"/>
          <w:i w:val="false"/>
          <w:color w:val="000000"/>
          <w:sz w:val="28"/>
        </w:rPr>
        <w:t xml:space="preserve">N 02-01-02/35 </w:t>
      </w:r>
      <w:r>
        <w:rPr>
          <w:rFonts w:ascii="Times New Roman"/>
          <w:b w:val="false"/>
          <w:i w:val="false"/>
          <w:color w:val="000000"/>
          <w:sz w:val="28"/>
        </w:rPr>
        <w:t>"Қазақстан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Республикасының нормативтік құқықтық актілері мемлекеттік тіркеу тізілімінде 2005 жылғы 6 сәуірдегі N 3549 тіркелген, Қазақстан Республикасы Мемлекеттік қызмет істері агенттігі Төрағасының 2004 жылдың 24 желтоқсандағы </w:t>
      </w:r>
      <w:r>
        <w:rPr>
          <w:rFonts w:ascii="Times New Roman"/>
          <w:b w:val="false"/>
          <w:i w:val="false"/>
          <w:color w:val="000000"/>
          <w:sz w:val="28"/>
        </w:rPr>
        <w:t xml:space="preserve">N 02-01-02/138 </w:t>
      </w:r>
      <w:r>
        <w:rPr>
          <w:rFonts w:ascii="Times New Roman"/>
          <w:b w:val="false"/>
          <w:i w:val="false"/>
          <w:color w:val="000000"/>
          <w:sz w:val="28"/>
        </w:rPr>
        <w:t>бұйрығына толықтыруды енгізу туралы" бұйрықтарымен енгізілген, өзгерістер мен толықтырумен қоса, 2005 жылдың 5 тамызындағы </w:t>
      </w:r>
      <w:r>
        <w:rPr>
          <w:rFonts w:ascii="Times New Roman"/>
          <w:b w:val="false"/>
          <w:i w:val="false"/>
          <w:color w:val="000000"/>
          <w:sz w:val="28"/>
        </w:rPr>
        <w:t xml:space="preserve">N 02-01-02/104 </w:t>
      </w:r>
      <w:r>
        <w:rPr>
          <w:rFonts w:ascii="Times New Roman"/>
          <w:b w:val="false"/>
          <w:i w:val="false"/>
          <w:color w:val="000000"/>
          <w:sz w:val="28"/>
        </w:rPr>
        <w:t>"Қазақстан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агенттігі Төрағасының 2004 жылғы 24 желтоқсандағы </w:t>
      </w:r>
      <w:r>
        <w:rPr>
          <w:rFonts w:ascii="Times New Roman"/>
          <w:b w:val="false"/>
          <w:i w:val="false"/>
          <w:color w:val="000000"/>
          <w:sz w:val="28"/>
        </w:rPr>
        <w:t xml:space="preserve">N 02-01-02/138 </w:t>
      </w:r>
      <w:r>
        <w:rPr>
          <w:rFonts w:ascii="Times New Roman"/>
          <w:b w:val="false"/>
          <w:i w:val="false"/>
          <w:color w:val="000000"/>
          <w:sz w:val="28"/>
        </w:rPr>
        <w:t xml:space="preserve">бұйрығына, Қазақстан Республикасының нормативтік құқықтық актілері мемлекеттік тіркеу тізілімінде 2005 жылғы 18 тамызында N 3794 тіркелген) өзгертулерді енгізу туралы бұйрығымен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екінші азат жолы мынадай редакцияда жазылсын: </w:t>
      </w:r>
      <w:r>
        <w:br/>
      </w:r>
      <w:r>
        <w:rPr>
          <w:rFonts w:ascii="Times New Roman"/>
          <w:b w:val="false"/>
          <w:i w:val="false"/>
          <w:color w:val="000000"/>
          <w:sz w:val="28"/>
        </w:rPr>
        <w:t xml:space="preserve">
      "Орталықтарда C-O-3 - C-O-6, C-R-2-C-R-5, D-4-D-5, D-О-3-D-O-6, E-3-E-5, E-R-2-E-R-5, E-G-1-E-G-4 санаттарының мемлекеттік әкімшілік қызметшілерін қайта даярлау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5-тармақтың </w:t>
      </w:r>
      <w:r>
        <w:rPr>
          <w:rFonts w:ascii="Times New Roman"/>
          <w:b w:val="false"/>
          <w:i w:val="false"/>
          <w:color w:val="000000"/>
          <w:sz w:val="28"/>
        </w:rPr>
        <w:t xml:space="preserve">екінші азат жолы мынадай редакцияда жазылсын: </w:t>
      </w:r>
      <w:r>
        <w:br/>
      </w:r>
      <w:r>
        <w:rPr>
          <w:rFonts w:ascii="Times New Roman"/>
          <w:b w:val="false"/>
          <w:i w:val="false"/>
          <w:color w:val="000000"/>
          <w:sz w:val="28"/>
        </w:rPr>
        <w:t xml:space="preserve">
      "Орталықтарда C-O-3 - C-O-7, C-R-2 - C-R-6, D-4 - D-6, D-О-3 - D-O-7, E-3 - E-6, E-R-2 - E-R-6, E-G-1 - E-G-5 санаттарының мемлекеттік әкімшілік қызметшілерін қайта даярлау жүзеге асырылады.".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Қазақстан Республикасы Мемлекеттік қызмет істері агенттігі Төрағасының орынбасары А.А. Көмекбаевқа жүктелсін. </w:t>
      </w:r>
      <w:r>
        <w:br/>
      </w:r>
      <w:r>
        <w:rPr>
          <w:rFonts w:ascii="Times New Roman"/>
          <w:b w:val="false"/>
          <w:i w:val="false"/>
          <w:color w:val="000000"/>
          <w:sz w:val="28"/>
        </w:rPr>
        <w:t>
</w:t>
      </w:r>
      <w:r>
        <w:rPr>
          <w:rFonts w:ascii="Times New Roman"/>
          <w:b w:val="false"/>
          <w:i w:val="false"/>
          <w:color w:val="000000"/>
          <w:sz w:val="28"/>
        </w:rPr>
        <w:t xml:space="preserve">
      3. Осы бұйрық ресми түрде жарияланған күнінен бастап күшіне енеді. </w:t>
      </w:r>
    </w:p>
    <w:bookmarkEnd w:id="0"/>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А. Өрсариев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