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f62d1" w14:textId="66f62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"Сақтандыру ұйымдарының Сақтандыру төлемдеріне кепілдік беру қоры қатысушыларының міндетті, қосымша жарналар мен шартты міндеттемелердің ставкасын есептеу әдістемесі, міндетті, қосымша және төтенше жарналар төлеу тәртібі мен мерзімдері, шартты міндеттемелерді қалыптастыру және есебін жүргізу туралы ережені бекіту туралы" 2008 жылғы 2 қазандағы N 141 қаулысына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2009 жылғы 7 шілдедегі N 141 Қаулысы. Қазақстан Республикасының Әділет министрлігінде 2009 жылғы 4 тамызда Нормативтік құқықтық кесімдерді мемлекеттік тіркеудің тізіліміне N 5737 болып енгізілді. Күші жойылды - Қазақстан Республикасының Ұлттық Банкі Басқармасының 2012 жылғы 24 желтоқсандағы № 387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24.12.2012 </w:t>
      </w:r>
      <w:r>
        <w:rPr>
          <w:rFonts w:ascii="Times New Roman"/>
          <w:b w:val="false"/>
          <w:i w:val="false"/>
          <w:color w:val="ff0000"/>
          <w:sz w:val="28"/>
        </w:rPr>
        <w:t>№ 387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Сақтандыру төлемдеріне кепілдік беру мәселелерін реттейтін нормативтік құқықтық актілерді жетілдіру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1. Агенттік Басқармасының "Сақтандыру ұйымдарының Сақтандыру төлемдеріне кепілдік беру қоры қатысушыларының міндетті, қосымша жарналар мен шартты міндеттемелердің ставкасын есептеу әдістемесі, міндетті, қосымша және төтенше жарналар төлеу тәртібі мен мерзімдері, шартты міндеттемелерді қалыптастыру және есебін жүргізу туралы ережені бекіту туралы" 2008 жылғы 2 қазандағы N 141 </w:t>
      </w:r>
      <w:r>
        <w:rPr>
          <w:rFonts w:ascii="Times New Roman"/>
          <w:b w:val="false"/>
          <w:i w:val="false"/>
          <w:color w:val="000000"/>
          <w:sz w:val="28"/>
        </w:rPr>
        <w:t xml:space="preserve">қаулысына </w:t>
      </w:r>
      <w:r>
        <w:rPr>
          <w:rFonts w:ascii="Times New Roman"/>
          <w:b w:val="false"/>
          <w:i w:val="false"/>
          <w:color w:val="000000"/>
          <w:sz w:val="28"/>
        </w:rPr>
        <w:t xml:space="preserve">(Нормативтік құқықтық актілерді мемлекеттік тіркеу тізілімінде N 5362 тіркелген) мынадай өзгерістер мен толықтыру енгізілсін: </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Сақтандыру ұйымдарының - Сақтандыру төлемдеріне кепілдік беру қоры қатысушыларының міндетті, қосымша жарналар мен шартты міндеттемелердің ставкасын есептеу әдістемесі, міндетті, қосымша және төтенше жарналар төлеу тәртібі мен мерзімдері, шартты міндеттемелерді қалыптастыру және есебін жүргізу туралы </w:t>
      </w:r>
      <w:r>
        <w:rPr>
          <w:rFonts w:ascii="Times New Roman"/>
          <w:b w:val="false"/>
          <w:i w:val="false"/>
          <w:color w:val="000000"/>
          <w:sz w:val="28"/>
        </w:rPr>
        <w:t xml:space="preserve">ережесінде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2-тармақ </w:t>
      </w:r>
      <w:r>
        <w:rPr>
          <w:rFonts w:ascii="Times New Roman"/>
          <w:b w:val="false"/>
          <w:i w:val="false"/>
          <w:color w:val="000000"/>
          <w:sz w:val="28"/>
        </w:rPr>
        <w:t xml:space="preserve">мынадай редакцияда жазылсын: </w:t>
      </w:r>
      <w:r>
        <w:br/>
      </w:r>
      <w:r>
        <w:rPr>
          <w:rFonts w:ascii="Times New Roman"/>
          <w:b w:val="false"/>
          <w:i w:val="false"/>
          <w:color w:val="000000"/>
          <w:sz w:val="28"/>
        </w:rPr>
        <w:t xml:space="preserve">
      "2. Ағымдағы қаржы жылына міндетті жарна ставкасы Қазақстан Республикасының заң актілерінде Қорға міндетті қатысуы көзделген міндетті сақтандырудың әрбір түрі бойынша (бұдан әрі - міндетті сақтандыру түрлері) мынадай формула бойынша анықталады: </w:t>
      </w:r>
      <w:r>
        <w:br/>
      </w:r>
      <w:r>
        <w:rPr>
          <w:rFonts w:ascii="Times New Roman"/>
          <w:b w:val="false"/>
          <w:i w:val="false"/>
          <w:color w:val="000000"/>
          <w:sz w:val="28"/>
        </w:rPr>
        <w:t xml:space="preserve">
      Ставка (пайыздық мөлшерде)=((СТММ *N* СТЖМӨК)*ТМНБК-КР)/(ССММ *N* ССЖМӨК))*100, </w:t>
      </w:r>
      <w:r>
        <w:br/>
      </w:r>
      <w:r>
        <w:rPr>
          <w:rFonts w:ascii="Times New Roman"/>
          <w:b w:val="false"/>
          <w:i w:val="false"/>
          <w:color w:val="000000"/>
          <w:sz w:val="28"/>
        </w:rPr>
        <w:t xml:space="preserve">
      мұнда: </w:t>
      </w:r>
      <w:r>
        <w:br/>
      </w:r>
      <w:r>
        <w:rPr>
          <w:rFonts w:ascii="Times New Roman"/>
          <w:b w:val="false"/>
          <w:i w:val="false"/>
          <w:color w:val="000000"/>
          <w:sz w:val="28"/>
        </w:rPr>
        <w:t xml:space="preserve">
      СТММ - барлық қатысушы сақтандыру ұйымдарының ішіндегі міндетті сақтандырудың әрбір түрі бойынша өткен қаржы жылына бір қатысушы сақтандыру ұйымы есептеген сақтандыру төлемдерінің ең жоғарғы жиынтық мөлшері; </w:t>
      </w:r>
      <w:r>
        <w:br/>
      </w:r>
      <w:r>
        <w:rPr>
          <w:rFonts w:ascii="Times New Roman"/>
          <w:b w:val="false"/>
          <w:i w:val="false"/>
          <w:color w:val="000000"/>
          <w:sz w:val="28"/>
        </w:rPr>
        <w:t xml:space="preserve">
      N - қатысушы сақтандыру ұйымдарының саны; </w:t>
      </w:r>
      <w:r>
        <w:br/>
      </w:r>
      <w:r>
        <w:rPr>
          <w:rFonts w:ascii="Times New Roman"/>
          <w:b w:val="false"/>
          <w:i w:val="false"/>
          <w:color w:val="000000"/>
          <w:sz w:val="28"/>
        </w:rPr>
        <w:t xml:space="preserve">
      СТЖМӨК - соңғы бес жылдағы міндетті сақтандырудың әрбір түрі бойынша сақтандыру төлемдері жиынтық мөлшерінің орташа өсу коэффициенті, ол мынадай формула бойынша есептеледі: </w:t>
      </w:r>
      <w:r>
        <w:br/>
      </w:r>
      <w:r>
        <w:rPr>
          <w:rFonts w:ascii="Times New Roman"/>
          <w:b w:val="false"/>
          <w:i w:val="false"/>
          <w:color w:val="000000"/>
          <w:sz w:val="28"/>
        </w:rPr>
        <w:t xml:space="preserve">
      СТЖМӨК=(n кезеңіндегі СТ/п-1 кезеңіндегі СТ) сомасы)/5, </w:t>
      </w:r>
      <w:r>
        <w:br/>
      </w:r>
      <w:r>
        <w:rPr>
          <w:rFonts w:ascii="Times New Roman"/>
          <w:b w:val="false"/>
          <w:i w:val="false"/>
          <w:color w:val="000000"/>
          <w:sz w:val="28"/>
        </w:rPr>
        <w:t xml:space="preserve">
      мұнда: </w:t>
      </w:r>
      <w:r>
        <w:br/>
      </w:r>
      <w:r>
        <w:rPr>
          <w:rFonts w:ascii="Times New Roman"/>
          <w:b w:val="false"/>
          <w:i w:val="false"/>
          <w:color w:val="000000"/>
          <w:sz w:val="28"/>
        </w:rPr>
        <w:t xml:space="preserve">
      СТ - міндетті сақтандырудың әрбір түрі бойынша сақтандыру төлемдерінің жиынтық мөлшері; </w:t>
      </w:r>
      <w:r>
        <w:br/>
      </w:r>
      <w:r>
        <w:rPr>
          <w:rFonts w:ascii="Times New Roman"/>
          <w:b w:val="false"/>
          <w:i w:val="false"/>
          <w:color w:val="000000"/>
          <w:sz w:val="28"/>
        </w:rPr>
        <w:t xml:space="preserve">
      n - екіден беске дейінгі уақыт аралығы; </w:t>
      </w:r>
      <w:r>
        <w:br/>
      </w:r>
      <w:r>
        <w:rPr>
          <w:rFonts w:ascii="Times New Roman"/>
          <w:b w:val="false"/>
          <w:i w:val="false"/>
          <w:color w:val="000000"/>
          <w:sz w:val="28"/>
        </w:rPr>
        <w:t xml:space="preserve">
      ТМНБК - соңғы бес жылдағы төлем қабілеттілігі маржасының жеткіліктілігі нормативін бұзудың орташа коэффициенті, ол мынадай формула бойынша есептеледі: </w:t>
      </w:r>
      <w:r>
        <w:br/>
      </w:r>
      <w:r>
        <w:rPr>
          <w:rFonts w:ascii="Times New Roman"/>
          <w:b w:val="false"/>
          <w:i w:val="false"/>
          <w:color w:val="000000"/>
          <w:sz w:val="28"/>
        </w:rPr>
        <w:t xml:space="preserve">
      ТМНБК=((m кезеңінде төлем қабілеттілігі маржасының жеткіліктілігі нормативін бұзудың саны/m кезеңіндегі сақтандыру ұйымдарының саны) сомасы)/60, </w:t>
      </w:r>
      <w:r>
        <w:br/>
      </w:r>
      <w:r>
        <w:rPr>
          <w:rFonts w:ascii="Times New Roman"/>
          <w:b w:val="false"/>
          <w:i w:val="false"/>
          <w:color w:val="000000"/>
          <w:sz w:val="28"/>
        </w:rPr>
        <w:t xml:space="preserve">
      мұнда: </w:t>
      </w:r>
      <w:r>
        <w:br/>
      </w:r>
      <w:r>
        <w:rPr>
          <w:rFonts w:ascii="Times New Roman"/>
          <w:b w:val="false"/>
          <w:i w:val="false"/>
          <w:color w:val="000000"/>
          <w:sz w:val="28"/>
        </w:rPr>
        <w:t xml:space="preserve">
      m - бірден алпысқа дейінгі уақыт кезеңі; </w:t>
      </w:r>
      <w:r>
        <w:br/>
      </w:r>
      <w:r>
        <w:rPr>
          <w:rFonts w:ascii="Times New Roman"/>
          <w:b w:val="false"/>
          <w:i w:val="false"/>
          <w:color w:val="000000"/>
          <w:sz w:val="28"/>
        </w:rPr>
        <w:t xml:space="preserve">
      КР - аяқталған қаржы жылының соңына сақтандыру төлемдеріне кепілдік резерві; </w:t>
      </w:r>
      <w:r>
        <w:br/>
      </w:r>
      <w:r>
        <w:rPr>
          <w:rFonts w:ascii="Times New Roman"/>
          <w:b w:val="false"/>
          <w:i w:val="false"/>
          <w:color w:val="000000"/>
          <w:sz w:val="28"/>
        </w:rPr>
        <w:t xml:space="preserve">
      ССММ - барлық қатысушы сақтандыру ұйымдарының ішіндегі міндетті сақтандырудың әрбір түрі бойынша өткен қаржы жылына бір қатысушы сақтандыру ұйымы есептеген сақтандыру сыйлықақыларының ең жоғарғы жиынтық мөлшері; </w:t>
      </w:r>
      <w:r>
        <w:br/>
      </w:r>
      <w:r>
        <w:rPr>
          <w:rFonts w:ascii="Times New Roman"/>
          <w:b w:val="false"/>
          <w:i w:val="false"/>
          <w:color w:val="000000"/>
          <w:sz w:val="28"/>
        </w:rPr>
        <w:t xml:space="preserve">
      ССЖМӨК - соңғы бес жылдағы міндетті сақтандырудың әрбір түрі бойынша сақтандыру сыйлықақылары жиынтық мөлшерінің орташа өсу коэффициенті, ол мынадай формула бойынша есептеледі: </w:t>
      </w:r>
      <w:r>
        <w:br/>
      </w:r>
      <w:r>
        <w:rPr>
          <w:rFonts w:ascii="Times New Roman"/>
          <w:b w:val="false"/>
          <w:i w:val="false"/>
          <w:color w:val="000000"/>
          <w:sz w:val="28"/>
        </w:rPr>
        <w:t xml:space="preserve">
      ССЖМӨК=(n кезеңіндегі СС/n-1 кезеңіндегі СС)сомасы)/5, </w:t>
      </w:r>
      <w:r>
        <w:br/>
      </w:r>
      <w:r>
        <w:rPr>
          <w:rFonts w:ascii="Times New Roman"/>
          <w:b w:val="false"/>
          <w:i w:val="false"/>
          <w:color w:val="000000"/>
          <w:sz w:val="28"/>
        </w:rPr>
        <w:t xml:space="preserve">
      мұнда: </w:t>
      </w:r>
      <w:r>
        <w:br/>
      </w:r>
      <w:r>
        <w:rPr>
          <w:rFonts w:ascii="Times New Roman"/>
          <w:b w:val="false"/>
          <w:i w:val="false"/>
          <w:color w:val="000000"/>
          <w:sz w:val="28"/>
        </w:rPr>
        <w:t xml:space="preserve">
      СС - міндетті сақтандырудың әрбір түрі бойынша сақтандыру сыйлықақыларының жиынтық мөлшері; </w:t>
      </w:r>
      <w:r>
        <w:br/>
      </w:r>
      <w:r>
        <w:rPr>
          <w:rFonts w:ascii="Times New Roman"/>
          <w:b w:val="false"/>
          <w:i w:val="false"/>
          <w:color w:val="000000"/>
          <w:sz w:val="28"/>
        </w:rPr>
        <w:t xml:space="preserve">
      n - екіден беске дейінгі уақыт аралығы.";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6-тармақта </w:t>
      </w:r>
      <w:r>
        <w:rPr>
          <w:rFonts w:ascii="Times New Roman"/>
          <w:b w:val="false"/>
          <w:i w:val="false"/>
          <w:color w:val="000000"/>
          <w:sz w:val="28"/>
        </w:rPr>
        <w:t xml:space="preserve">"және Қазақстан Республикасының резиденттері - сақтандыру (қайта сақтандыру) ұйымдарына қайта сақтандыру шарттары бойынша есептелген сақтандыру сыйлықақыларын" деген сөздер алынып тасталсын;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9-тармақта </w:t>
      </w:r>
      <w:r>
        <w:rPr>
          <w:rFonts w:ascii="Times New Roman"/>
          <w:b w:val="false"/>
          <w:i w:val="false"/>
          <w:color w:val="000000"/>
          <w:sz w:val="28"/>
        </w:rPr>
        <w:t xml:space="preserve">: </w:t>
      </w:r>
      <w:r>
        <w:br/>
      </w:r>
      <w:r>
        <w:rPr>
          <w:rFonts w:ascii="Times New Roman"/>
          <w:b w:val="false"/>
          <w:i w:val="false"/>
          <w:color w:val="000000"/>
          <w:sz w:val="28"/>
        </w:rPr>
        <w:t xml:space="preserve">
      екінші абзацта "ССЕЖМ" деген аббревиатура "(ССММ*N*ССЖМӨК)" деген формуламен ауыстырылсын; </w:t>
      </w:r>
      <w:r>
        <w:br/>
      </w:r>
      <w:r>
        <w:rPr>
          <w:rFonts w:ascii="Times New Roman"/>
          <w:b w:val="false"/>
          <w:i w:val="false"/>
          <w:color w:val="000000"/>
          <w:sz w:val="28"/>
        </w:rPr>
        <w:t xml:space="preserve">
      жетінші абзац мынадай редакцияда жазылсын: </w:t>
      </w:r>
      <w:r>
        <w:br/>
      </w:r>
      <w:r>
        <w:rPr>
          <w:rFonts w:ascii="Times New Roman"/>
          <w:b w:val="false"/>
          <w:i w:val="false"/>
          <w:color w:val="000000"/>
          <w:sz w:val="28"/>
        </w:rPr>
        <w:t xml:space="preserve">
      "ССММ - барлық қатысушы сақтандыру ұйымдарының ішіндегі еткен қаржы жылына көлік құралдары иелерінің азаматтық-құқықтық жауапкершілігін міндетті сақтандыру бойынша бір қатысушы сақтандыру ұйымы есептеген сақтандыру сыйлықақыларының жиынтық мөлшері;"; </w:t>
      </w:r>
      <w:r>
        <w:br/>
      </w:r>
      <w:r>
        <w:rPr>
          <w:rFonts w:ascii="Times New Roman"/>
          <w:b w:val="false"/>
          <w:i w:val="false"/>
          <w:color w:val="000000"/>
          <w:sz w:val="28"/>
        </w:rPr>
        <w:t xml:space="preserve">
      мынадай мазмұндағы абзацтармен толықтырылсын: </w:t>
      </w:r>
      <w:r>
        <w:br/>
      </w:r>
      <w:r>
        <w:rPr>
          <w:rFonts w:ascii="Times New Roman"/>
          <w:b w:val="false"/>
          <w:i w:val="false"/>
          <w:color w:val="000000"/>
          <w:sz w:val="28"/>
        </w:rPr>
        <w:t xml:space="preserve">
      "N - қатысушы сақтандыру ұйымдарының саны; </w:t>
      </w:r>
      <w:r>
        <w:br/>
      </w:r>
      <w:r>
        <w:rPr>
          <w:rFonts w:ascii="Times New Roman"/>
          <w:b w:val="false"/>
          <w:i w:val="false"/>
          <w:color w:val="000000"/>
          <w:sz w:val="28"/>
        </w:rPr>
        <w:t xml:space="preserve">
      ССЖМӨК - соңғы бес жылдағы көлік құралдары иелерінің азаматтық-құқықтық жауапкершілігін міндетті сақтандыру бойынша сақтандыру сыйлықақылары жиынтық мөлшерінің орташа өсу коэффициенті, ол мынадай формула бойынша есептеледі: </w:t>
      </w:r>
      <w:r>
        <w:br/>
      </w:r>
      <w:r>
        <w:rPr>
          <w:rFonts w:ascii="Times New Roman"/>
          <w:b w:val="false"/>
          <w:i w:val="false"/>
          <w:color w:val="000000"/>
          <w:sz w:val="28"/>
        </w:rPr>
        <w:t xml:space="preserve">
      ССЖМӨК=(n кезеңіндегі СС/n-1 кезеңіндегі СС) сомасы)/5, </w:t>
      </w:r>
      <w:r>
        <w:br/>
      </w:r>
      <w:r>
        <w:rPr>
          <w:rFonts w:ascii="Times New Roman"/>
          <w:b w:val="false"/>
          <w:i w:val="false"/>
          <w:color w:val="000000"/>
          <w:sz w:val="28"/>
        </w:rPr>
        <w:t xml:space="preserve">
      мұнда: </w:t>
      </w:r>
      <w:r>
        <w:br/>
      </w:r>
      <w:r>
        <w:rPr>
          <w:rFonts w:ascii="Times New Roman"/>
          <w:b w:val="false"/>
          <w:i w:val="false"/>
          <w:color w:val="000000"/>
          <w:sz w:val="28"/>
        </w:rPr>
        <w:t xml:space="preserve">
      СС - көлік құралдары иелерінің азаматтық-құқықтық жауапкершілігін міндетті сақтандыру бойынша сақтандыру сыйлықақыларының жиынтық мөлшері; </w:t>
      </w:r>
      <w:r>
        <w:br/>
      </w:r>
      <w:r>
        <w:rPr>
          <w:rFonts w:ascii="Times New Roman"/>
          <w:b w:val="false"/>
          <w:i w:val="false"/>
          <w:color w:val="000000"/>
          <w:sz w:val="28"/>
        </w:rPr>
        <w:t xml:space="preserve">
      n - екіден беске дейінгі уақыт аралығы.";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16-тармақта </w:t>
      </w:r>
      <w:r>
        <w:rPr>
          <w:rFonts w:ascii="Times New Roman"/>
          <w:b w:val="false"/>
          <w:i w:val="false"/>
          <w:color w:val="000000"/>
          <w:sz w:val="28"/>
        </w:rPr>
        <w:t xml:space="preserve">"сыйлықақыларының" деген сөз "төлемдерінің" деген сөзбен ауыстырылсын;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17-тармақ </w:t>
      </w:r>
      <w:r>
        <w:rPr>
          <w:rFonts w:ascii="Times New Roman"/>
          <w:b w:val="false"/>
          <w:i w:val="false"/>
          <w:color w:val="000000"/>
          <w:sz w:val="28"/>
        </w:rPr>
        <w:t xml:space="preserve">мынадай редакцияда жазылсын: </w:t>
      </w:r>
      <w:r>
        <w:br/>
      </w:r>
      <w:r>
        <w:rPr>
          <w:rFonts w:ascii="Times New Roman"/>
          <w:b w:val="false"/>
          <w:i w:val="false"/>
          <w:color w:val="000000"/>
          <w:sz w:val="28"/>
        </w:rPr>
        <w:t xml:space="preserve">
      "17. Ағымдағы қаржы жылына шартты міндеттемелер ставкасы міндетті сақтандырудың әрбір түрі бойынша мынадай формула бойынша анықталады: </w:t>
      </w:r>
      <w:r>
        <w:br/>
      </w:r>
      <w:r>
        <w:rPr>
          <w:rFonts w:ascii="Times New Roman"/>
          <w:b w:val="false"/>
          <w:i w:val="false"/>
          <w:color w:val="000000"/>
          <w:sz w:val="28"/>
        </w:rPr>
        <w:t xml:space="preserve">
      Ставка (пайыздық мөлшерде) = ((СТММ*N*СТЖМӨК*ТМНБК -КР)/(ССММ*N*ССЖМӨК))*100, </w:t>
      </w:r>
      <w:r>
        <w:br/>
      </w:r>
      <w:r>
        <w:rPr>
          <w:rFonts w:ascii="Times New Roman"/>
          <w:b w:val="false"/>
          <w:i w:val="false"/>
          <w:color w:val="000000"/>
          <w:sz w:val="28"/>
        </w:rPr>
        <w:t xml:space="preserve">
      мұнда: </w:t>
      </w:r>
      <w:r>
        <w:br/>
      </w:r>
      <w:r>
        <w:rPr>
          <w:rFonts w:ascii="Times New Roman"/>
          <w:b w:val="false"/>
          <w:i w:val="false"/>
          <w:color w:val="000000"/>
          <w:sz w:val="28"/>
        </w:rPr>
        <w:t xml:space="preserve">
      СТММ - барлық қатысушы сақтандыру ұйымдарының ішіндегі міндетті сақтандырудың әрбір түрі бойынша өткен қаржы жылына бір қатысушы сақтандыру ұйымы есептеген сақтандыру төлемдерінің ең жоғарғы жиынтық мөлшері; </w:t>
      </w:r>
      <w:r>
        <w:br/>
      </w:r>
      <w:r>
        <w:rPr>
          <w:rFonts w:ascii="Times New Roman"/>
          <w:b w:val="false"/>
          <w:i w:val="false"/>
          <w:color w:val="000000"/>
          <w:sz w:val="28"/>
        </w:rPr>
        <w:t xml:space="preserve">
      N - қатысушы сақтандыру ұйымдарының саны; </w:t>
      </w:r>
      <w:r>
        <w:br/>
      </w:r>
      <w:r>
        <w:rPr>
          <w:rFonts w:ascii="Times New Roman"/>
          <w:b w:val="false"/>
          <w:i w:val="false"/>
          <w:color w:val="000000"/>
          <w:sz w:val="28"/>
        </w:rPr>
        <w:t xml:space="preserve">
      СТЖМӨК - соңғы бес жылдағы міндетті сақтандырудың әрбір түрі бойынша сақтандыру төлемдері жиынтық мөлшерінің орташа өсу коэффициенті, ол мынадай формула бойынша есептеледі: </w:t>
      </w:r>
      <w:r>
        <w:br/>
      </w:r>
      <w:r>
        <w:rPr>
          <w:rFonts w:ascii="Times New Roman"/>
          <w:b w:val="false"/>
          <w:i w:val="false"/>
          <w:color w:val="000000"/>
          <w:sz w:val="28"/>
        </w:rPr>
        <w:t xml:space="preserve">
      СТЖМӨК = (n кезеңіндегі СТ/n-1 кезеңіндегі СТ) сомасы)/5, </w:t>
      </w:r>
      <w:r>
        <w:br/>
      </w:r>
      <w:r>
        <w:rPr>
          <w:rFonts w:ascii="Times New Roman"/>
          <w:b w:val="false"/>
          <w:i w:val="false"/>
          <w:color w:val="000000"/>
          <w:sz w:val="28"/>
        </w:rPr>
        <w:t xml:space="preserve">
      мұнда: </w:t>
      </w:r>
      <w:r>
        <w:br/>
      </w:r>
      <w:r>
        <w:rPr>
          <w:rFonts w:ascii="Times New Roman"/>
          <w:b w:val="false"/>
          <w:i w:val="false"/>
          <w:color w:val="000000"/>
          <w:sz w:val="28"/>
        </w:rPr>
        <w:t xml:space="preserve">
      СТ - міндетті сақтандырудың әрбір түрі бойынша сақтандыру төлемдерінің жиынтық мөлшері; </w:t>
      </w:r>
      <w:r>
        <w:br/>
      </w:r>
      <w:r>
        <w:rPr>
          <w:rFonts w:ascii="Times New Roman"/>
          <w:b w:val="false"/>
          <w:i w:val="false"/>
          <w:color w:val="000000"/>
          <w:sz w:val="28"/>
        </w:rPr>
        <w:t xml:space="preserve">
      n - екіден беске дейінгі уақыт аралығы; </w:t>
      </w:r>
      <w:r>
        <w:br/>
      </w:r>
      <w:r>
        <w:rPr>
          <w:rFonts w:ascii="Times New Roman"/>
          <w:b w:val="false"/>
          <w:i w:val="false"/>
          <w:color w:val="000000"/>
          <w:sz w:val="28"/>
        </w:rPr>
        <w:t xml:space="preserve">
      ТМНБК - соңғы бес жылдағы төлем қабілеттілігі маржасының жеткіліктілігі нормативін бұзудың орташа коэффициенті, ол мынадай формула бойынша есептеледі: </w:t>
      </w:r>
      <w:r>
        <w:br/>
      </w:r>
      <w:r>
        <w:rPr>
          <w:rFonts w:ascii="Times New Roman"/>
          <w:b w:val="false"/>
          <w:i w:val="false"/>
          <w:color w:val="000000"/>
          <w:sz w:val="28"/>
        </w:rPr>
        <w:t xml:space="preserve">
      ТМНБК = ((m кезеңінде төлем қабілеттілігі маржасының жеткіліктілігі нормативін бұзу саны/m кезеңіндегі сақтандыру ұйымдарының саны) сомасы)/60, </w:t>
      </w:r>
      <w:r>
        <w:br/>
      </w:r>
      <w:r>
        <w:rPr>
          <w:rFonts w:ascii="Times New Roman"/>
          <w:b w:val="false"/>
          <w:i w:val="false"/>
          <w:color w:val="000000"/>
          <w:sz w:val="28"/>
        </w:rPr>
        <w:t xml:space="preserve">
      мұнда: </w:t>
      </w:r>
      <w:r>
        <w:br/>
      </w:r>
      <w:r>
        <w:rPr>
          <w:rFonts w:ascii="Times New Roman"/>
          <w:b w:val="false"/>
          <w:i w:val="false"/>
          <w:color w:val="000000"/>
          <w:sz w:val="28"/>
        </w:rPr>
        <w:t xml:space="preserve">
      m - бірден алпысқа дейінгі уақыт кезеңі; </w:t>
      </w:r>
      <w:r>
        <w:br/>
      </w:r>
      <w:r>
        <w:rPr>
          <w:rFonts w:ascii="Times New Roman"/>
          <w:b w:val="false"/>
          <w:i w:val="false"/>
          <w:color w:val="000000"/>
          <w:sz w:val="28"/>
        </w:rPr>
        <w:t xml:space="preserve">
      КР - аяқталған қаржы жылының соңына сақтандыру төлемдеріне кепілдік резерві; </w:t>
      </w:r>
      <w:r>
        <w:br/>
      </w:r>
      <w:r>
        <w:rPr>
          <w:rFonts w:ascii="Times New Roman"/>
          <w:b w:val="false"/>
          <w:i w:val="false"/>
          <w:color w:val="000000"/>
          <w:sz w:val="28"/>
        </w:rPr>
        <w:t xml:space="preserve">
      ССММ - барлық қатысушы сақтандыру ұйымдарының ішіндегі міндетті сақтандырудың әрбір түрі бойынша өткен қаржы жылына бір қатысушы сақтандыру ұйымы есептеген сақтандыру сыйлықақыларының ең жоғарғы жиынтық мөлшері; </w:t>
      </w:r>
      <w:r>
        <w:br/>
      </w:r>
      <w:r>
        <w:rPr>
          <w:rFonts w:ascii="Times New Roman"/>
          <w:b w:val="false"/>
          <w:i w:val="false"/>
          <w:color w:val="000000"/>
          <w:sz w:val="28"/>
        </w:rPr>
        <w:t xml:space="preserve">
      ССЖМӨК - соңғы бес жылдағы міндетті сақтандырудың әрбір түрі бойынша сақтандыру сыйлықақылары жиынтық мөлшерінің орташа өсу коэффициенті, ол мынадай формула бойынша есептеледі: </w:t>
      </w:r>
      <w:r>
        <w:br/>
      </w:r>
      <w:r>
        <w:rPr>
          <w:rFonts w:ascii="Times New Roman"/>
          <w:b w:val="false"/>
          <w:i w:val="false"/>
          <w:color w:val="000000"/>
          <w:sz w:val="28"/>
        </w:rPr>
        <w:t xml:space="preserve">
      ССЖМӨК = (n кезеңіндегі СС/n-1 кезеңіндегі СС) сомасы)/5, </w:t>
      </w:r>
      <w:r>
        <w:br/>
      </w:r>
      <w:r>
        <w:rPr>
          <w:rFonts w:ascii="Times New Roman"/>
          <w:b w:val="false"/>
          <w:i w:val="false"/>
          <w:color w:val="000000"/>
          <w:sz w:val="28"/>
        </w:rPr>
        <w:t xml:space="preserve">
      мұнда: </w:t>
      </w:r>
      <w:r>
        <w:br/>
      </w:r>
      <w:r>
        <w:rPr>
          <w:rFonts w:ascii="Times New Roman"/>
          <w:b w:val="false"/>
          <w:i w:val="false"/>
          <w:color w:val="000000"/>
          <w:sz w:val="28"/>
        </w:rPr>
        <w:t xml:space="preserve">
      СС - міндетті сақтандырудың әрбір түрі бойынша сақтандыру сыйлықақыларының жиынтық мөлшері; </w:t>
      </w:r>
      <w:r>
        <w:br/>
      </w:r>
      <w:r>
        <w:rPr>
          <w:rFonts w:ascii="Times New Roman"/>
          <w:b w:val="false"/>
          <w:i w:val="false"/>
          <w:color w:val="000000"/>
          <w:sz w:val="28"/>
        </w:rPr>
        <w:t xml:space="preserve">
      n - екіден беске дейінгі уақыт аралығы.";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20-тармақта </w:t>
      </w:r>
      <w:r>
        <w:rPr>
          <w:rFonts w:ascii="Times New Roman"/>
          <w:b w:val="false"/>
          <w:i w:val="false"/>
          <w:color w:val="000000"/>
          <w:sz w:val="28"/>
        </w:rPr>
        <w:t xml:space="preserve">"және Қазақстан Республикасының резиденттері - сақтандыру (қайта сақтандыру) ұйымдарына қайта сақтандыру шарттары бойынша есептелген сақтандыру сыйлықақыларын" деген сөздер алынып тасталсын. </w:t>
      </w:r>
      <w:r>
        <w:br/>
      </w:r>
      <w:r>
        <w:rPr>
          <w:rFonts w:ascii="Times New Roman"/>
          <w:b w:val="false"/>
          <w:i w:val="false"/>
          <w:color w:val="000000"/>
          <w:sz w:val="28"/>
        </w:rPr>
        <w:t>
</w:t>
      </w:r>
      <w:r>
        <w:rPr>
          <w:rFonts w:ascii="Times New Roman"/>
          <w:b w:val="false"/>
          <w:i w:val="false"/>
          <w:color w:val="000000"/>
          <w:sz w:val="28"/>
        </w:rPr>
        <w:t xml:space="preserve">
      2. Осы қаулы Қазақстан Республикасының Әділет министрлігінде мемлекеттік тіркеуден еткен күннен бастап он төрт күнтізбелік күн өткеннен кейін қолданысқа енгізіледі. </w:t>
      </w:r>
      <w:r>
        <w:br/>
      </w:r>
      <w:r>
        <w:rPr>
          <w:rFonts w:ascii="Times New Roman"/>
          <w:b w:val="false"/>
          <w:i w:val="false"/>
          <w:color w:val="000000"/>
          <w:sz w:val="28"/>
        </w:rPr>
        <w:t>
</w:t>
      </w:r>
      <w:r>
        <w:rPr>
          <w:rFonts w:ascii="Times New Roman"/>
          <w:b w:val="false"/>
          <w:i w:val="false"/>
          <w:color w:val="000000"/>
          <w:sz w:val="28"/>
        </w:rPr>
        <w:t xml:space="preserve">
      3. Бағалы қағаздар нарығының субъектілерін және жинақтаушы зейнетақы қорларын қадағалау департаменті (Д.Ш. Қарақұлова): </w:t>
      </w:r>
      <w:r>
        <w:br/>
      </w:r>
      <w:r>
        <w:rPr>
          <w:rFonts w:ascii="Times New Roman"/>
          <w:b w:val="false"/>
          <w:i w:val="false"/>
          <w:color w:val="000000"/>
          <w:sz w:val="28"/>
        </w:rPr>
        <w:t>
</w:t>
      </w:r>
      <w:r>
        <w:rPr>
          <w:rFonts w:ascii="Times New Roman"/>
          <w:b w:val="false"/>
          <w:i w:val="false"/>
          <w:color w:val="000000"/>
          <w:sz w:val="28"/>
        </w:rPr>
        <w:t xml:space="preserve">
      1) Заң департаментімен (Н.В. Сәрсенова) бірлесіп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Республикасының Әділет министрлігінде мемлекеттік тіркелген күннен бастап он күндік мерзімде осы қаулыны Агенттіктің мүдделі бөлімшелеріне, Қазақстан Республикасы Ұлттық Банкке, "Сақтандыру төлемдеріне кепілдік беру қоры" АҚ-на, сақтандыру (қайта сақтандыру) ұйымдарына, "Қазақстан қаржыгерлерінің қауымдастығы" заңды тұлғалар бірлестігіне мәлімет үшін жіберсін. </w:t>
      </w:r>
      <w:r>
        <w:br/>
      </w:r>
      <w:r>
        <w:rPr>
          <w:rFonts w:ascii="Times New Roman"/>
          <w:b w:val="false"/>
          <w:i w:val="false"/>
          <w:color w:val="000000"/>
          <w:sz w:val="28"/>
        </w:rPr>
        <w:t>
</w:t>
      </w:r>
      <w:r>
        <w:rPr>
          <w:rFonts w:ascii="Times New Roman"/>
          <w:b w:val="false"/>
          <w:i w:val="false"/>
          <w:color w:val="000000"/>
          <w:sz w:val="28"/>
        </w:rPr>
        <w:t xml:space="preserve">
      4. Агенттік Төрайымының қызметі (А.Ә. Кенже) осы қаулыны Қазақстан Республикасының бұқаралық ақпарат құралдарында жариялау шараларын қолға алсын. </w:t>
      </w:r>
      <w:r>
        <w:br/>
      </w:r>
      <w:r>
        <w:rPr>
          <w:rFonts w:ascii="Times New Roman"/>
          <w:b w:val="false"/>
          <w:i w:val="false"/>
          <w:color w:val="000000"/>
          <w:sz w:val="28"/>
        </w:rPr>
        <w:t>
</w:t>
      </w:r>
      <w:r>
        <w:rPr>
          <w:rFonts w:ascii="Times New Roman"/>
          <w:b w:val="false"/>
          <w:i w:val="false"/>
          <w:color w:val="000000"/>
          <w:sz w:val="28"/>
        </w:rPr>
        <w:t xml:space="preserve">
      5. Осы қаулының орындалуын бақылау Агенттік Төрайымының орынбасары А.Ө. Алдамбергенге жүктелсін.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Төрағаның міндетін </w:t>
      </w:r>
      <w:r>
        <w:br/>
      </w:r>
      <w:r>
        <w:rPr>
          <w:rFonts w:ascii="Times New Roman"/>
          <w:b w:val="false"/>
          <w:i w:val="false"/>
          <w:color w:val="000000"/>
          <w:sz w:val="28"/>
        </w:rPr>
        <w:t>
</w:t>
      </w:r>
      <w:r>
        <w:rPr>
          <w:rFonts w:ascii="Times New Roman"/>
          <w:b w:val="false"/>
          <w:i/>
          <w:color w:val="000000"/>
          <w:sz w:val="28"/>
        </w:rPr>
        <w:t xml:space="preserve">      атқарушы                                        Қ. Қожахметов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