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5b84" w14:textId="ba45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"Бүлдіршін жастағы балаларда психикалық-дене бұзылыстары скринингін ұйымдастыру ережесін бекіту туралы" Қазақстан Республикасы Денсаулық сақтау министрінің 2003 жылғы 29 қаңтардағы N 83 бұйрығына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2009 жылғы 24 шілдедегі N 379 Бұйрығы. Қазақстан Республикасының Әділет министрлігінде 2009 жылғы 11 тамызда Нормативтік құқықтық кесімдерді мемлекеттік тіркеудің тізіліміне N 5744 болып енгізілді. Күші жойылды - Қазақстан Республикасы Денсаулық сақтау және әлеуметтік даму министрінің м.а. 2016 жылғы 15 шілдедегі № 619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Денсаулық сақтау және әлеуметтік даму министрінің м.а. 15.07.2016 </w:t>
      </w:r>
      <w:r>
        <w:rPr>
          <w:rFonts w:ascii="Times New Roman"/>
          <w:b w:val="false"/>
          <w:i w:val="false"/>
          <w:color w:val="ff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"Кемтар балаларды әлеуметтік және медициналық-педагогикалық түзеу арқылы қолдау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 Бүлдіршін жастағы балаларда психикалық-дене бұзылыстары скринингін ұйымдастыру ережесін бекіту туралы" Қазақстан Республикасы Денсаулық сақтау министрінің 2003 жылғы 29 қаңтардағы N 83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 тізілімінде N 2159 тіркелген, Қазақстан Республикасының нормативтік құқықтық актілері бюллетенінде жарияланған 2003 ж., N 12, 820-құжат) мынадай өзгеріс пен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Бүлдіршін жастағы балаларда психикалық-дене бұзылыстары скринингін ұйымдастыру </w:t>
      </w:r>
      <w:r>
        <w:rPr>
          <w:rFonts w:ascii="Times New Roman"/>
          <w:b w:val="false"/>
          <w:i w:val="false"/>
          <w:color w:val="000000"/>
          <w:sz w:val="28"/>
        </w:rPr>
        <w:t xml:space="preserve">ережесінде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9-тармақтың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екінші сөйлемінде ", балалар ПМСК жіберіледі" деген сөздер "балаға көрсетімдері бойынша арнаулы мамандардың консультациясы беріледі, анасына тамақтандыру және күту туралы кеңес беріледі"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15, 16, 17-тармақтармен толықтырылсын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"15. Осы ережеге 1-қосымшаға сәйкес БМСК ұйымының медицина қызметкері және аумақтық ПМПК-ға ай сайын скрининг кезінде анықталған балалар арасында психикалық-дене бұзылыстары бар балалар туралы ақпаратты береді.".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"16. БМСК ұйымының медицина қызметкері мен аумақтық ПМПК қызметкері тоқсан сайын ПМПК-ға жолданған балалар туралы мәліметтерді салыстыруды жүргізеді.".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"17. Осы ереженің 2-қосымшасына сәйкес БМСК ұйымының медицина қызметкері психикалық-дене бұзылыстары скринингімен қамтылған және аумақтық ПМПК-ға жіберілген бүлдіршін жастағы балалар туралы жинақталған мәліметті береді.".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1, 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1, 2-қосымшалармен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. Қазақстан Республикасы Денсаулық сақтау министрлігінің Стратегия және денсаулық сақтау саласын дамыту департаменті (Айдарханов А.Т.) осы бұйрықты Қазақстан Республикасы Әділет министрлігіне мемлекеттік тіркеуге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Денсаулық сақтау министрлігінің Әкімшілік-құқықтық жұмыс департаменті (Бисмильдин Ф.Б.) осы бұйрық Қазақстан Республикасы Әділет министрлігінде мемлекеттік тіркелгеннен кейін, оның ресми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Қазақстан Республикасының Денсаулық сақтау вице-министрі Т.А. Вощенковаға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ресми жарияланған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Денсаулық сақтау министрі                      Ж. Досқалиев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24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379 бұйрығына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Бүлдіршін жастағы балаларда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психикалық-дене бұзылыстары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скринингін ұйымдастыру ережесіне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Скрининг кезінде анықталған балалар арасында психикалық-дене </w:t>
      </w:r>
      <w:r>
        <w:br/>
      </w:r>
      <w:r>
        <w:rPr>
          <w:rFonts w:ascii="Times New Roman"/>
          <w:b/>
          <w:i w:val="false"/>
          <w:color w:val="000000"/>
        </w:rPr>
        <w:t xml:space="preserve">
бұзылыстары бар балалар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ақпарат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2982"/>
        <w:gridCol w:w="1139"/>
        <w:gridCol w:w="2359"/>
        <w:gridCol w:w="2630"/>
        <w:gridCol w:w="1255"/>
        <w:gridCol w:w="1939"/>
      </w:tblGrid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Баланың Т.А.Ә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 жайы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Диагнозы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Жолданған күні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Психикалық-медициналық-педагогикалық консультацияда қаралған күні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24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379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Бүлдіршін жастағы балаларда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психикалық-дене бұзылыстары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скринингін ұйымдастыру ережесіне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Психикалық-дене бұзылыстары скринингімен қамтылған және аумақтық ПМПК-ға жіберілген бүлдіршін жастағы балалар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жинақталған мәлімет </w:t>
      </w:r>
      <w:r>
        <w:br/>
      </w:r>
      <w:r>
        <w:rPr>
          <w:rFonts w:ascii="Times New Roman"/>
          <w:b/>
          <w:i w:val="false"/>
          <w:color w:val="000000"/>
        </w:rPr>
        <w:t xml:space="preserve">
2009 жылғы _______ - ________ кезең аралығында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1478"/>
        <w:gridCol w:w="1478"/>
        <w:gridCol w:w="1290"/>
        <w:gridCol w:w="1290"/>
        <w:gridCol w:w="1535"/>
        <w:gridCol w:w="1479"/>
        <w:gridCol w:w="1441"/>
        <w:gridCol w:w="1611"/>
      </w:tblGrid>
      <w:tr>
        <w:trPr>
          <w:trHeight w:val="30" w:hRule="atLeast"/>
        </w:trPr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Контингент </w:t>
            </w:r>
          </w:p>
        </w:tc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Тексерілуі қажет </w:t>
            </w:r>
          </w:p>
        </w:tc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Тексерілді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Тексерілген кезде анықталды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өткірлік төмендігі 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Сөйлесу кемістігі 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сколиоз </w:t>
            </w:r>
          </w:p>
        </w:tc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мүсін бұзылуы 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нерв-психикалық бұзылуы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Есту қабілеті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Көру қабілеті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жасқа дейінгі балалар барлығы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Психикалық-дене бұзылыстары бар балалардың ПМПК-ға жіберілген саны, барлығы 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