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c7ad" w14:textId="e5ac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5 тамыздағы N 171 Қаулысы. Қазақстан Республикасының Әділет министрлігінде 2009 жылғы 11 қыркүйек  Нормативтік құқықтық кесімдерді мемлекеттік тіркеудің тізіліміне N 5785 болып енгізілді. Күші жойылды - Қазақстан Республикасы Ұлттық Банкі Басқармасының 2016 жылғы 30 мамырдағы № 147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Агенттік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3924 тіркелген) Агенттік Басқармасының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толықтырулар енгізу туралы" 2005 жылғы 26 қарашадағы </w:t>
      </w:r>
      <w:r>
        <w:rPr>
          <w:rFonts w:ascii="Times New Roman"/>
          <w:b w:val="false"/>
          <w:i w:val="false"/>
          <w:color w:val="000000"/>
          <w:sz w:val="28"/>
        </w:rPr>
        <w:t>N 409</w:t>
      </w:r>
      <w:r>
        <w:rPr>
          <w:rFonts w:ascii="Times New Roman"/>
          <w:b w:val="false"/>
          <w:i w:val="false"/>
          <w:color w:val="000000"/>
          <w:sz w:val="28"/>
        </w:rPr>
        <w:t xml:space="preserve"> (Нормативтік құқықтық актілерді мемлекеттік тіркеу тізілімінде N 3989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толықтырулар мен өзгерістер енгізу туралы" 2006 жылғы 27 мамырдағы </w:t>
      </w:r>
      <w:r>
        <w:rPr>
          <w:rFonts w:ascii="Times New Roman"/>
          <w:b w:val="false"/>
          <w:i w:val="false"/>
          <w:color w:val="000000"/>
          <w:sz w:val="28"/>
        </w:rPr>
        <w:t>N 120</w:t>
      </w:r>
      <w:r>
        <w:rPr>
          <w:rFonts w:ascii="Times New Roman"/>
          <w:b w:val="false"/>
          <w:i w:val="false"/>
          <w:color w:val="000000"/>
          <w:sz w:val="28"/>
        </w:rPr>
        <w:t xml:space="preserve"> (Нормативтік құқықтық актілерді мемлекеттік тіркеу тізілімінде N 4249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енгізу туралы" 2006 жылғы 17 маусымдағы </w:t>
      </w:r>
      <w:r>
        <w:rPr>
          <w:rFonts w:ascii="Times New Roman"/>
          <w:b w:val="false"/>
          <w:i w:val="false"/>
          <w:color w:val="000000"/>
          <w:sz w:val="28"/>
        </w:rPr>
        <w:t>N 135</w:t>
      </w:r>
      <w:r>
        <w:rPr>
          <w:rFonts w:ascii="Times New Roman"/>
          <w:b w:val="false"/>
          <w:i w:val="false"/>
          <w:color w:val="000000"/>
          <w:sz w:val="28"/>
        </w:rPr>
        <w:t>(Нормативтік құқықтық актілерді мемлекеттік тіркеу тізілімінде N 4311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мен толықтырулар енгізу туралы" 2007 жылғы 23 ақпандағы </w:t>
      </w:r>
      <w:r>
        <w:rPr>
          <w:rFonts w:ascii="Times New Roman"/>
          <w:b w:val="false"/>
          <w:i w:val="false"/>
          <w:color w:val="000000"/>
          <w:sz w:val="28"/>
        </w:rPr>
        <w:t>N 47</w:t>
      </w:r>
      <w:r>
        <w:rPr>
          <w:rFonts w:ascii="Times New Roman"/>
          <w:b w:val="false"/>
          <w:i w:val="false"/>
          <w:color w:val="000000"/>
          <w:sz w:val="28"/>
        </w:rPr>
        <w:t xml:space="preserve"> (Нормативтік құқықтық актілерді мемлекеттік тіркеу тізілімінде N 4579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мен толықтырулар енгізу туралы" 2007 жылғы 28 мамырдағы </w:t>
      </w:r>
      <w:r>
        <w:rPr>
          <w:rFonts w:ascii="Times New Roman"/>
          <w:b w:val="false"/>
          <w:i w:val="false"/>
          <w:color w:val="000000"/>
          <w:sz w:val="28"/>
        </w:rPr>
        <w:t>N 149</w:t>
      </w:r>
      <w:r>
        <w:rPr>
          <w:rFonts w:ascii="Times New Roman"/>
          <w:b w:val="false"/>
          <w:i w:val="false"/>
          <w:color w:val="000000"/>
          <w:sz w:val="28"/>
        </w:rPr>
        <w:t xml:space="preserve"> (Нормативтік құқықтық актілерді мемлекеттік тіркеу тізілімінде N 4785 тіркелген, 2007 жылғы 15 тамыздағы "Заң газеті" газетінің N 124 (1153) санында жарияланған),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енгізу туралы" 2007 жылғы 27 тамыздағы </w:t>
      </w:r>
      <w:r>
        <w:rPr>
          <w:rFonts w:ascii="Times New Roman"/>
          <w:b w:val="false"/>
          <w:i w:val="false"/>
          <w:color w:val="000000"/>
          <w:sz w:val="28"/>
        </w:rPr>
        <w:t>N 224</w:t>
      </w:r>
      <w:r>
        <w:rPr>
          <w:rFonts w:ascii="Times New Roman"/>
          <w:b w:val="false"/>
          <w:i w:val="false"/>
          <w:color w:val="000000"/>
          <w:sz w:val="28"/>
        </w:rPr>
        <w:t xml:space="preserve"> (Нормативтік құқықтық актілерді мемлекеттік тіркеу тізілімінде N 4955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мен толықтырулар енгізу туралы" 2007 жылғы 24 қазандағы N </w:t>
      </w:r>
      <w:r>
        <w:rPr>
          <w:rFonts w:ascii="Times New Roman"/>
          <w:b w:val="false"/>
          <w:i w:val="false"/>
          <w:color w:val="000000"/>
          <w:sz w:val="28"/>
        </w:rPr>
        <w:t>242</w:t>
      </w:r>
      <w:r>
        <w:rPr>
          <w:rFonts w:ascii="Times New Roman"/>
          <w:b w:val="false"/>
          <w:i w:val="false"/>
          <w:color w:val="000000"/>
          <w:sz w:val="28"/>
        </w:rPr>
        <w:t xml:space="preserve"> (Нормативтік құқықтық актілерді мемлекеттік тіркеу тізілімінде N 5004 тіркелген),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толықтырулар мен өзгерістер енгізу туралы" 2008 жылғы 26 ақпандағы </w:t>
      </w:r>
      <w:r>
        <w:rPr>
          <w:rFonts w:ascii="Times New Roman"/>
          <w:b w:val="false"/>
          <w:i w:val="false"/>
          <w:color w:val="000000"/>
          <w:sz w:val="28"/>
        </w:rPr>
        <w:t>N 20</w:t>
      </w:r>
      <w:r>
        <w:rPr>
          <w:rFonts w:ascii="Times New Roman"/>
          <w:b w:val="false"/>
          <w:i w:val="false"/>
          <w:color w:val="000000"/>
          <w:sz w:val="28"/>
        </w:rPr>
        <w:t xml:space="preserve"> (Нормативтік құқықтық актілерді мемлекеттік тіркеу тізілімінде N 5183 тіркелген),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толықтырулар мен өзгеріс енгізу туралы" 2008 жылғы 28 сәуірдегі </w:t>
      </w:r>
      <w:r>
        <w:rPr>
          <w:rFonts w:ascii="Times New Roman"/>
          <w:b w:val="false"/>
          <w:i w:val="false"/>
          <w:color w:val="000000"/>
          <w:sz w:val="28"/>
        </w:rPr>
        <w:t>N 58</w:t>
      </w:r>
      <w:r>
        <w:rPr>
          <w:rFonts w:ascii="Times New Roman"/>
          <w:b w:val="false"/>
          <w:i w:val="false"/>
          <w:color w:val="000000"/>
          <w:sz w:val="28"/>
        </w:rPr>
        <w:t xml:space="preserve"> (Нормативтік құқықтық актілерді мемлекеттік тіркеу тізілімінде N 5238 тіркелген),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өзгерістер мен толықтырулар енгізу туралы" 2008 жылғы 2 қазандағы </w:t>
      </w:r>
      <w:r>
        <w:rPr>
          <w:rFonts w:ascii="Times New Roman"/>
          <w:b w:val="false"/>
          <w:i w:val="false"/>
          <w:color w:val="000000"/>
          <w:sz w:val="28"/>
        </w:rPr>
        <w:t>N 146</w:t>
      </w:r>
      <w:r>
        <w:rPr>
          <w:rFonts w:ascii="Times New Roman"/>
          <w:b w:val="false"/>
          <w:i w:val="false"/>
          <w:color w:val="000000"/>
          <w:sz w:val="28"/>
        </w:rPr>
        <w:t xml:space="preserve"> (Нормативтік құқықтық актілерді мемлекеттік тіркеу тізілімінде N 5368 тіркелген),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өзгерістер мен толықтырулар енгізу туралы" 2008 жылғы 29 желтоқсандағы </w:t>
      </w:r>
      <w:r>
        <w:rPr>
          <w:rFonts w:ascii="Times New Roman"/>
          <w:b w:val="false"/>
          <w:i w:val="false"/>
          <w:color w:val="000000"/>
          <w:sz w:val="28"/>
        </w:rPr>
        <w:t>N 233</w:t>
      </w:r>
      <w:r>
        <w:rPr>
          <w:rFonts w:ascii="Times New Roman"/>
          <w:b w:val="false"/>
          <w:i w:val="false"/>
          <w:color w:val="000000"/>
          <w:sz w:val="28"/>
        </w:rPr>
        <w:t xml:space="preserve"> (Нормативтік құқықтық актілерді мемлекеттік тіркеу тізілімінде N 5520 тіркелген),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толықтырулар енгізу туралы" 2009 жылғы 28 қаңтардағы </w:t>
      </w:r>
      <w:r>
        <w:rPr>
          <w:rFonts w:ascii="Times New Roman"/>
          <w:b w:val="false"/>
          <w:i w:val="false"/>
          <w:color w:val="000000"/>
          <w:sz w:val="28"/>
        </w:rPr>
        <w:t>N 18</w:t>
      </w:r>
      <w:r>
        <w:rPr>
          <w:rFonts w:ascii="Times New Roman"/>
          <w:b w:val="false"/>
          <w:i w:val="false"/>
          <w:color w:val="000000"/>
          <w:sz w:val="28"/>
        </w:rPr>
        <w:t xml:space="preserve"> (Нормативтік құқықтық актілерді мемлекеттік тіркеу тізілімінде N 5564 тіркелген),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толықтырулар мен өзгерістер енгізу туралы" 2009 жылғы 27 ақпандағы </w:t>
      </w:r>
      <w:r>
        <w:rPr>
          <w:rFonts w:ascii="Times New Roman"/>
          <w:b w:val="false"/>
          <w:i w:val="false"/>
          <w:color w:val="000000"/>
          <w:sz w:val="28"/>
        </w:rPr>
        <w:t>N 31</w:t>
      </w:r>
      <w:r>
        <w:rPr>
          <w:rFonts w:ascii="Times New Roman"/>
          <w:b w:val="false"/>
          <w:i w:val="false"/>
          <w:color w:val="000000"/>
          <w:sz w:val="28"/>
        </w:rPr>
        <w:t xml:space="preserve"> (Нормативтік құқықтық актілерді мемлекеттік тіркеу тізілімінде N 5617 тіркелген) қаулыларымен енгізілген толықтырулармен және өзгерістермен бірге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Екінші деңгейдегі банктер үшін пруденциалдық нормативтер есеп айырысуларының нормативтік мәні мен әдістемесі туралы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21-тармақтың</w:t>
      </w:r>
      <w:r>
        <w:rPr>
          <w:rFonts w:ascii="Times New Roman"/>
          <w:b w:val="false"/>
          <w:i w:val="false"/>
          <w:color w:val="000000"/>
          <w:sz w:val="28"/>
        </w:rPr>
        <w:t xml:space="preserve"> бірінші бөлігінің 1) тармақшасы "мәртебесi бар бағалы қағаздары" деген сөздерден кейін ", "Самұрық-Қазына" ұлттық әл-ауқат қоры" акционерлік қоғамы шығарған бағалы қағаздар"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"Ағымдағы өтімділік коэффициентін есептеу кезінде талап етуге дейінгі міндеттемелердің мөлшеріне барлық талап етуге дейінгі міндеттемелер, оның ішінде есеп айырысуды жүзеге асыру мерзімі белгіленбеген міндеттемелер, банктің еншілес ұйымдарының, банкпен аффилиирленген заңды тұлғаларының сыртқы заемдарды тарту кезінде, сондай-ақ банктің секьюритилендіру бойынша мәмілелері аясында берілген кредитордың осы заемдар бойынша борышкер міндеттемелерін мерзімінен бұрын өтеуді талап ету құқығымен банктің қамтамасыз етілмеген кепілдіктері мен кепілдемелері, оның ішінде:</w:t>
      </w:r>
      <w:r>
        <w:br/>
      </w:r>
      <w:r>
        <w:rPr>
          <w:rFonts w:ascii="Times New Roman"/>
          <w:b w:val="false"/>
          <w:i w:val="false"/>
          <w:color w:val="000000"/>
          <w:sz w:val="28"/>
        </w:rPr>
        <w:t>
</w:t>
      </w:r>
      <w:r>
        <w:rPr>
          <w:rFonts w:ascii="Times New Roman"/>
          <w:b w:val="false"/>
          <w:i w:val="false"/>
          <w:color w:val="000000"/>
          <w:sz w:val="28"/>
        </w:rPr>
        <w:t>
      өтеуге дейінгі қалған мерзімі үш жылдан кем емес, 50% тең конверсия коэффициентіне және банктің меншікті капиталының жеткіліктілік коэффициентінің ең төменгі мәніне (k2) көбейтілгендер;</w:t>
      </w:r>
      <w:r>
        <w:br/>
      </w:r>
      <w:r>
        <w:rPr>
          <w:rFonts w:ascii="Times New Roman"/>
          <w:b w:val="false"/>
          <w:i w:val="false"/>
          <w:color w:val="000000"/>
          <w:sz w:val="28"/>
        </w:rPr>
        <w:t>
</w:t>
      </w:r>
      <w:r>
        <w:rPr>
          <w:rFonts w:ascii="Times New Roman"/>
          <w:b w:val="false"/>
          <w:i w:val="false"/>
          <w:color w:val="000000"/>
          <w:sz w:val="28"/>
        </w:rPr>
        <w:t>
      k4 нормативінің есебіне енгізілетін заемдарды тарту кезінде берілген банктің кепілдіктері мен кепілдемелерін қоспағанда, өтеуге дейінгі қалған мерзімі үш жыл және одан астам, 100% тең конверсия коэффициентіне және банктің меншікті капиталының жеткіліктілік коэффициентінің ең төменгі мәніне (k2) көбейтілгендер, сондай-ақ банктерден алынған "овернайт" зайымдары мен банкпен бір түнге тартылған салымдар және кредитордың міндеттемелерді мерзімінен бұрын өтеуді талап ету құқығымен мерзімді шартсыз міндеттемелер, оның ішінде жеке және заңды тұлғалардың мерзімді және шартты депозиттерін, тазартылған құнды металдарды қоспағанда банктердің мерзімді және шартты депозиттері кіргізіледі.";</w:t>
      </w:r>
      <w:r>
        <w:br/>
      </w:r>
      <w:r>
        <w:rPr>
          <w:rFonts w:ascii="Times New Roman"/>
          <w:b w:val="false"/>
          <w:i w:val="false"/>
          <w:color w:val="000000"/>
          <w:sz w:val="28"/>
        </w:rPr>
        <w:t>
</w:t>
      </w:r>
      <w:r>
        <w:rPr>
          <w:rFonts w:ascii="Times New Roman"/>
          <w:b w:val="false"/>
          <w:i w:val="false"/>
          <w:color w:val="000000"/>
          <w:sz w:val="28"/>
        </w:rPr>
        <w:t>
      алтыншы бөлікте "(k4) ағымдағы өтімділік коэффициентін" деген сөздер "(k4, k4-1, k4-2, k4-3) өтімділік коэфициенттерін"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бөлікте:</w:t>
      </w:r>
      <w:r>
        <w:br/>
      </w:r>
      <w:r>
        <w:rPr>
          <w:rFonts w:ascii="Times New Roman"/>
          <w:b w:val="false"/>
          <w:i w:val="false"/>
          <w:color w:val="000000"/>
          <w:sz w:val="28"/>
        </w:rPr>
        <w:t>
</w:t>
      </w:r>
      <w:r>
        <w:rPr>
          <w:rFonts w:ascii="Times New Roman"/>
          <w:b w:val="false"/>
          <w:i w:val="false"/>
          <w:color w:val="000000"/>
          <w:sz w:val="28"/>
        </w:rPr>
        <w:t>
      үшінші абзацтағы "." деген тыныс белгісі ";" тыныс белгісімен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төртінші, бесінші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"банктің кастодиан шарты негізінде қабылдаған қаражатының инвестицияланбаған қалдықтары.";</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емес – бас банктің алдындағы реттелген борыштық міндеттемелер.";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"53-2. k8 коэффициенті банктің Қазақстан Республикасының резидент еместері алдындағы жиынтық міндеттемелерінің сомасы, k8 номативінің есебіне енгізілетін заемдарды тарту кезінде берілген банктің кепілдіктері мен кепілдімелерінен бөлек, банктің еншілес ұйымдарының, банкпен аффилиирленген заңды тұлғаларының сыртқы заемдарды тарту кезінде, сондай-ақ банктің секьюритилендіру бойынша мәмілелері аясында берілген, кредитордың осы заемдар бойынша борышкер міндеттемелерін мерзімінен бұрын өтеуді талап ету құқығымен банктің қамтамасыз етілмеген кепілдіктері мен кепілдемелері банктің меншікті капиталға қатынасы ретінде есептеледі және осы Нұсқаулықтың 53-5-тармағында көрсетілген барынша жоғары нормативтік мәннен аспауы тиіс.";</w:t>
      </w:r>
      <w:r>
        <w:br/>
      </w:r>
      <w:r>
        <w:rPr>
          <w:rFonts w:ascii="Times New Roman"/>
          <w:b w:val="false"/>
          <w:i w:val="false"/>
          <w:color w:val="000000"/>
          <w:sz w:val="28"/>
        </w:rPr>
        <w:t>
</w:t>
      </w:r>
      <w:r>
        <w:rPr>
          <w:rFonts w:ascii="Times New Roman"/>
          <w:b w:val="false"/>
          <w:i w:val="false"/>
          <w:color w:val="000000"/>
          <w:sz w:val="28"/>
        </w:rPr>
        <w:t>
      екінші бөлік:</w:t>
      </w:r>
      <w:r>
        <w:br/>
      </w:r>
      <w:r>
        <w:rPr>
          <w:rFonts w:ascii="Times New Roman"/>
          <w:b w:val="false"/>
          <w:i w:val="false"/>
          <w:color w:val="000000"/>
          <w:sz w:val="28"/>
        </w:rPr>
        <w:t>
</w:t>
      </w:r>
      <w:r>
        <w:rPr>
          <w:rFonts w:ascii="Times New Roman"/>
          <w:b w:val="false"/>
          <w:i w:val="false"/>
          <w:color w:val="000000"/>
          <w:sz w:val="28"/>
        </w:rPr>
        <w:t>
      мынадай мазмұндағы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
      "банктің кастодиан шарты негізінде сақтауға қабылдаған қаражатының инвестицияланбаған қалдықтары;";</w:t>
      </w:r>
      <w:r>
        <w:br/>
      </w:r>
      <w:r>
        <w:rPr>
          <w:rFonts w:ascii="Times New Roman"/>
          <w:b w:val="false"/>
          <w:i w:val="false"/>
          <w:color w:val="000000"/>
          <w:sz w:val="28"/>
        </w:rPr>
        <w:t>
</w:t>
      </w:r>
      <w:r>
        <w:rPr>
          <w:rFonts w:ascii="Times New Roman"/>
          <w:b w:val="false"/>
          <w:i w:val="false"/>
          <w:color w:val="000000"/>
          <w:sz w:val="28"/>
        </w:rPr>
        <w:t>
      алтыншы абзацтағы ";" деген тыныс белгісі "." тыныс белгісімен ауыстырылсын;</w:t>
      </w:r>
      <w:r>
        <w:br/>
      </w:r>
      <w:r>
        <w:rPr>
          <w:rFonts w:ascii="Times New Roman"/>
          <w:b w:val="false"/>
          <w:i w:val="false"/>
          <w:color w:val="000000"/>
          <w:sz w:val="28"/>
        </w:rPr>
        <w:t>
</w:t>
      </w:r>
      <w:r>
        <w:rPr>
          <w:rFonts w:ascii="Times New Roman"/>
          <w:b w:val="false"/>
          <w:i w:val="false"/>
          <w:color w:val="000000"/>
          <w:sz w:val="28"/>
        </w:rPr>
        <w:t>
      жетінші абзац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"53-3. k9 коэффициенті банктің Қазақстан Республикасының резидент еместері алдындағы жиынтық міндеттемелерінің сомасы, k9 номативінің есебіне енгізілетін заемдарды тарту кезінде берілген банктің кепілдіктері мен кепілдемелерінен бөлек, банктің еншілес ұйымдарының, банкпен аффилиирленген заңды тұлғаларының сыртқы заемдарды тарту кезінде, сондай-ақ банктің секьюритилендіру бойынша мәмілелері аясында берілген, кредитордың осы заемдар бойынша борышкер міндеттемелерін мерзімінен бұрын өтеуді талап ету құқығымен банктің қамтамасыз етілмеген кепілдіктері мен кепілдемелері және олардың Қазақстан Республикасының заңнамасына сәйкес теңгемен шығарылған борыштық бағалы қағаздарын қоспағанда, айналысқа шығарған борыштық бағалы қағаздары банктің меншікті капиталға қатынасы ретінде есептеледі және осы Нұсқаулықтың 53-5-тармағында көрсетілген барынша жоғары нормативтік мәннен аспауы тиіс.";</w:t>
      </w:r>
      <w:r>
        <w:br/>
      </w:r>
      <w:r>
        <w:rPr>
          <w:rFonts w:ascii="Times New Roman"/>
          <w:b w:val="false"/>
          <w:i w:val="false"/>
          <w:color w:val="000000"/>
          <w:sz w:val="28"/>
        </w:rPr>
        <w:t>
</w:t>
      </w:r>
      <w:r>
        <w:rPr>
          <w:rFonts w:ascii="Times New Roman"/>
          <w:b w:val="false"/>
          <w:i w:val="false"/>
          <w:color w:val="000000"/>
          <w:sz w:val="28"/>
        </w:rPr>
        <w:t>
      екінші бөлік:</w:t>
      </w:r>
      <w:r>
        <w:br/>
      </w:r>
      <w:r>
        <w:rPr>
          <w:rFonts w:ascii="Times New Roman"/>
          <w:b w:val="false"/>
          <w:i w:val="false"/>
          <w:color w:val="000000"/>
          <w:sz w:val="28"/>
        </w:rPr>
        <w:t>
</w:t>
      </w:r>
      <w:r>
        <w:rPr>
          <w:rFonts w:ascii="Times New Roman"/>
          <w:b w:val="false"/>
          <w:i w:val="false"/>
          <w:color w:val="000000"/>
          <w:sz w:val="28"/>
        </w:rPr>
        <w:t>
      мынадай мазмұндағы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
      "банктің кастодиан шарты негізінде сақтауға қабылдаған қаражатының инвестицияланбаған қалдықтары;";</w:t>
      </w:r>
      <w:r>
        <w:br/>
      </w:r>
      <w:r>
        <w:rPr>
          <w:rFonts w:ascii="Times New Roman"/>
          <w:b w:val="false"/>
          <w:i w:val="false"/>
          <w:color w:val="000000"/>
          <w:sz w:val="28"/>
        </w:rPr>
        <w:t>
</w:t>
      </w:r>
      <w:r>
        <w:rPr>
          <w:rFonts w:ascii="Times New Roman"/>
          <w:b w:val="false"/>
          <w:i w:val="false"/>
          <w:color w:val="000000"/>
          <w:sz w:val="28"/>
        </w:rPr>
        <w:t>
      бесінші абзацтағы ";" деген тыныс белгісі "." тыныс белгісімен ауыстырылсын;</w:t>
      </w:r>
      <w:r>
        <w:br/>
      </w:r>
      <w:r>
        <w:rPr>
          <w:rFonts w:ascii="Times New Roman"/>
          <w:b w:val="false"/>
          <w:i w:val="false"/>
          <w:color w:val="000000"/>
          <w:sz w:val="28"/>
        </w:rPr>
        <w:t>
      алтыншы абзац алынып тасталсын.</w:t>
      </w:r>
      <w:r>
        <w:br/>
      </w:r>
      <w:r>
        <w:rPr>
          <w:rFonts w:ascii="Times New Roman"/>
          <w:b w:val="false"/>
          <w:i w:val="false"/>
          <w:color w:val="000000"/>
          <w:sz w:val="28"/>
        </w:rPr>
        <w:t>
</w:t>
      </w:r>
      <w:r>
        <w:rPr>
          <w:rFonts w:ascii="Times New Roman"/>
          <w:b w:val="false"/>
          <w:i w:val="false"/>
          <w:color w:val="000000"/>
          <w:sz w:val="28"/>
        </w:rPr>
        <w:t>
      2. 2009 жылғы 1 қазаннан бастап қолданысқа енгізілетін осы қаулының 1-тармағының бесіншіден бастап сегізіншіге дейінгі, он жетінші, он сегізінші, жиырма екінші, жиырма үшінші, жиырма бесінші, жиырма алтыншы, отызыншы, отыз бірінші абзацтарын қоспағанда, осы қаулы Қазақстан Республикасы Әділет министрлігінде мемлекеттік тіркеуден өткен күннен бастап он төрт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Стратегия және талдау департаменті (Н.А. Әбдірахманов):</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w:t>
      </w:r>
      <w:r>
        <w:br/>
      </w:r>
      <w:r>
        <w:rPr>
          <w:rFonts w:ascii="Times New Roman"/>
          <w:b w:val="false"/>
          <w:i w:val="false"/>
          <w:color w:val="000000"/>
          <w:sz w:val="28"/>
        </w:rPr>
        <w:t>
</w:t>
      </w:r>
      <w:r>
        <w:rPr>
          <w:rFonts w:ascii="Times New Roman"/>
          <w:b w:val="false"/>
          <w:i w:val="false"/>
          <w:color w:val="000000"/>
          <w:sz w:val="28"/>
        </w:rPr>
        <w:t>
      4.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Қ.Б. Қожахметовке жүктелсін.</w:t>
      </w:r>
    </w:p>
    <w:bookmarkEnd w:id="0"/>
    <w:p>
      <w:pPr>
        <w:spacing w:after="0"/>
        <w:ind w:left="0"/>
        <w:jc w:val="both"/>
      </w:pPr>
      <w:r>
        <w:rPr>
          <w:rFonts w:ascii="Times New Roman"/>
          <w:b w:val="false"/>
          <w:i/>
          <w:color w:val="000000"/>
          <w:sz w:val="28"/>
        </w:rPr>
        <w:t>      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