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d3eb" w14:textId="ddad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 арналған пруденциалдық нормативтердiң нормативтiк мәндері, оларды есептеу әдістемесі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 N 180 Қаулысы. Қазақстан Республикасының Әділет министрлігінде 2009 жылғы 14 қыркүйекте Нормативтік құқықтық кесімдерді мемлекеттік тіркеудің тізіліміне N 5789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Заңының 41-бабының</w:t>
      </w:r>
      <w:r>
        <w:rPr>
          <w:rFonts w:ascii="Times New Roman"/>
          <w:b w:val="false"/>
          <w:i w:val="false"/>
          <w:color w:val="000000"/>
          <w:sz w:val="28"/>
        </w:rPr>
        <w:t>4-тармағына</w:t>
      </w: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5-бабына</w:t>
      </w:r>
      <w:r>
        <w:rPr>
          <w:rFonts w:ascii="Times New Roman"/>
          <w:b w:val="false"/>
          <w:i w:val="false"/>
          <w:color w:val="000000"/>
          <w:sz w:val="28"/>
        </w:rPr>
        <w:t xml:space="preserve"> және </w:t>
      </w:r>
      <w:r>
        <w:rPr>
          <w:rFonts w:ascii="Times New Roman"/>
          <w:b w:val="false"/>
          <w:i w:val="false"/>
          <w:color w:val="000000"/>
          <w:sz w:val="28"/>
        </w:rPr>
        <w:t>9-бабының</w:t>
      </w:r>
      <w:r>
        <w:rPr>
          <w:rFonts w:ascii="Times New Roman"/>
          <w:b w:val="false"/>
          <w:i w:val="false"/>
          <w:color w:val="000000"/>
          <w:sz w:val="28"/>
        </w:rPr>
        <w:t xml:space="preserve"> 1-тармағының 5)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Жинақтаушы зейнетақы қорларына арналған пруденциалдық нормативтердiң нормативтiк мәндері, оларды есептеу әдiстемесi туралы нұсқаулық (бұдан әрі – Нұсқаулық) бекiтілсін.</w:t>
      </w:r>
      <w:r>
        <w:br/>
      </w:r>
      <w:r>
        <w:rPr>
          <w:rFonts w:ascii="Times New Roman"/>
          <w:b w:val="false"/>
          <w:i w:val="false"/>
          <w:color w:val="000000"/>
          <w:sz w:val="28"/>
        </w:rPr>
        <w:t>
</w:t>
      </w:r>
      <w:r>
        <w:rPr>
          <w:rFonts w:ascii="Times New Roman"/>
          <w:b w:val="false"/>
          <w:i w:val="false"/>
          <w:color w:val="000000"/>
          <w:sz w:val="28"/>
        </w:rPr>
        <w:t>
      2. Осы қаулының қосымшасына сәйкес нормативтік құқықтық актілердің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
      3. Осы қаулы 2010 жылғы 1 қаңтардан бастап қолданысқа енгізілетін Нұсқаулықтың 15-тармағының 11) және 12) тармақшаларын қоспағанда Қазақстан Республикасы Әділет Министрлігінде мемлекеттік тіркеуден өткен күннен бастап күнтізбелік он төрт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3" w:id="1"/>
    <w:p>
      <w:pPr>
        <w:spacing w:after="0"/>
        <w:ind w:left="0"/>
        <w:jc w:val="both"/>
      </w:pPr>
      <w:r>
        <w:rPr>
          <w:rFonts w:ascii="Times New Roman"/>
          <w:b w:val="false"/>
          <w:i w:val="false"/>
          <w:color w:val="000000"/>
          <w:sz w:val="28"/>
        </w:rPr>
        <w:t>      Осы қаулымен бекітілген Нұсқаулықтың 15-тармағы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 2014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
      Нұсқаулықтың 6-1-тарау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5. Ақпараттық технологиялар департаменті (Қ.А. Түсіпов) 2009 жылғы 1 желтоқсанға дейінгі мерзімде "Жинақтаушы зейнетақы қорлары мен бағалы қағаздар рыногы кәсіби қатысушыларының есеп берулерін қалыптастыруды автоматтандыру" автоматтандырылған ақпараттық шағын жүйесін пысықтауды қамтамасыз етсін.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color w:val="000000"/>
          <w:sz w:val="28"/>
        </w:rPr>
        <w:t>      Төрайым                                    Е. Бахмутова</w:t>
      </w:r>
    </w:p>
    <w:bookmarkStart w:name="z1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5 тамыздағы     </w:t>
      </w:r>
      <w:r>
        <w:br/>
      </w:r>
      <w:r>
        <w:rPr>
          <w:rFonts w:ascii="Times New Roman"/>
          <w:b w:val="false"/>
          <w:i w:val="false"/>
          <w:color w:val="000000"/>
          <w:sz w:val="28"/>
        </w:rPr>
        <w:t xml:space="preserve">
N 180 қаулысымен бекітілді  </w:t>
      </w:r>
    </w:p>
    <w:bookmarkEnd w:id="2"/>
    <w:p>
      <w:pPr>
        <w:spacing w:after="0"/>
        <w:ind w:left="0"/>
        <w:jc w:val="left"/>
      </w:pPr>
      <w:r>
        <w:rPr>
          <w:rFonts w:ascii="Times New Roman"/>
          <w:b/>
          <w:i w:val="false"/>
          <w:color w:val="000000"/>
        </w:rPr>
        <w:t xml:space="preserve"> Жинақтаушы зейнетақы қорларына арналған пруденциалдық нормативтердiң нормативтiк мәндері, оларды есептеу әдiстемесi туралы нұсқаулық</w:t>
      </w:r>
    </w:p>
    <w:bookmarkStart w:name="z19" w:id="3"/>
    <w:p>
      <w:pPr>
        <w:spacing w:after="0"/>
        <w:ind w:left="0"/>
        <w:jc w:val="both"/>
      </w:pPr>
      <w:r>
        <w:rPr>
          <w:rFonts w:ascii="Times New Roman"/>
          <w:b w:val="false"/>
          <w:i w:val="false"/>
          <w:color w:val="000000"/>
          <w:sz w:val="28"/>
        </w:rPr>
        <w:t>
      Осы Жинақтаушы зейнетақы қорларына арналған пруденциалдық нормативтердiң нормативтiк мәндерi, оларды есептеу әдiстемесi туралы нұсқаулық «Қазақстан Республикасында зейнетақымен қамсыздандыру туралы» 1997 жылғы 20 маусымдағы Қазақстан Республикасы Заңының (бұдан әрі - Зейнетақымен қамсыздандыру туралы заң) 41-бабының </w:t>
      </w:r>
      <w:r>
        <w:rPr>
          <w:rFonts w:ascii="Times New Roman"/>
          <w:b w:val="false"/>
          <w:i w:val="false"/>
          <w:color w:val="000000"/>
          <w:sz w:val="28"/>
        </w:rPr>
        <w:t>4-тармағына</w:t>
      </w:r>
      <w:r>
        <w:rPr>
          <w:rFonts w:ascii="Times New Roman"/>
          <w:b w:val="false"/>
          <w:i w:val="false"/>
          <w:color w:val="000000"/>
          <w:sz w:val="28"/>
        </w:rPr>
        <w:t>, «Қаржы нарығы мен қаржы ұйымдарын мемлекеттік реттеу, бақылау және қадағалау туралы» 2003 жылғы 4 шiлдедегi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w:t>
      </w:r>
      <w:r>
        <w:rPr>
          <w:rFonts w:ascii="Times New Roman"/>
          <w:b w:val="false"/>
          <w:i w:val="false"/>
          <w:color w:val="000000"/>
          <w:sz w:val="28"/>
        </w:rPr>
        <w:t>9-бабының</w:t>
      </w:r>
      <w:r>
        <w:rPr>
          <w:rFonts w:ascii="Times New Roman"/>
          <w:b w:val="false"/>
          <w:i w:val="false"/>
          <w:color w:val="000000"/>
          <w:sz w:val="28"/>
        </w:rPr>
        <w:t xml:space="preserve"> 1-тармағының 5) тармақшасына сәйкес әзiрлендi және жинақтаушы зейнетақы қорларының (бұдан әрi - Қор) сақтауы мiндеттi пруденциалдық нормативтердің нормативтік мәндерін және есептеу әдiстемесiн, сондай-ақ тиiстi есептiлiк нысандары мен оны берудiң мерзiмдерiн белгiлейдi.</w:t>
      </w:r>
      <w:r>
        <w:br/>
      </w:r>
      <w:r>
        <w:rPr>
          <w:rFonts w:ascii="Times New Roman"/>
          <w:b w:val="false"/>
          <w:i w:val="false"/>
          <w:color w:val="000000"/>
          <w:sz w:val="28"/>
        </w:rPr>
        <w:t>
</w:t>
      </w:r>
      <w:r>
        <w:rPr>
          <w:rFonts w:ascii="Times New Roman"/>
          <w:b w:val="false"/>
          <w:i w:val="false"/>
          <w:color w:val="000000"/>
          <w:sz w:val="28"/>
        </w:rPr>
        <w:t>
      Осы Нұсқаулықта көзделген Қордың үлестес тұлғалары бөлігіндегі нормалар «Самұрық-Қазына» ұлттық әл-ауқат қоры» акционерлік қоғамының көрсетілген ұйымдардың дауыс беретін акцияларының жиырма бес және одан астам пайызын тікелей иелену (банктер бойынша – жанама) нәтижесінде Қормен үлестес болып табылатын заңды тұлғаларға және олардың үлестес тұлғаларына қатысты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21" w:id="4"/>
    <w:p>
      <w:pPr>
        <w:spacing w:after="0"/>
        <w:ind w:left="0"/>
        <w:jc w:val="left"/>
      </w:pPr>
      <w:r>
        <w:rPr>
          <w:rFonts w:ascii="Times New Roman"/>
          <w:b/>
          <w:i w:val="false"/>
          <w:color w:val="000000"/>
        </w:rPr>
        <w:t xml:space="preserve"> 
1-тарау. Жалпы ережелер</w:t>
      </w:r>
    </w:p>
    <w:bookmarkEnd w:id="4"/>
    <w:bookmarkStart w:name="z288" w:id="5"/>
    <w:p>
      <w:pPr>
        <w:spacing w:after="0"/>
        <w:ind w:left="0"/>
        <w:jc w:val="both"/>
      </w:pPr>
      <w:r>
        <w:rPr>
          <w:rFonts w:ascii="Times New Roman"/>
          <w:b w:val="false"/>
          <w:i w:val="false"/>
          <w:color w:val="000000"/>
          <w:sz w:val="28"/>
        </w:rPr>
        <w:t>
      1. Осы Нұсқаулықта мынадай ұғымдар пайдаланылады:</w:t>
      </w:r>
      <w:r>
        <w:br/>
      </w:r>
      <w:r>
        <w:rPr>
          <w:rFonts w:ascii="Times New Roman"/>
          <w:b w:val="false"/>
          <w:i w:val="false"/>
          <w:color w:val="000000"/>
          <w:sz w:val="28"/>
        </w:rPr>
        <w:t>
      1) Қордың меншікті активтері – Қордың болашақта экономикалық пайда алуға үміт артатын және Қор балансында көрсетілетін алдыңғы өткен оқиғалардың нәтижесінде Қор бақылау жасайтын ресурстар болып табылатын активтері;</w:t>
      </w:r>
      <w:r>
        <w:br/>
      </w:r>
      <w:r>
        <w:rPr>
          <w:rFonts w:ascii="Times New Roman"/>
          <w:b w:val="false"/>
          <w:i w:val="false"/>
          <w:color w:val="000000"/>
          <w:sz w:val="28"/>
        </w:rPr>
        <w:t>
      2) меншікті капитал жеткіліктілігінің жиынтық коэффициенті – осы Нұсқаулыққа сәйкес есептелген Қордың меншікті капитал жеткіліктілігі коэффициенттерінің және Қазақстан Республикасының заңнамасына сәйкес есептелген зейнетақы активтерін инвестициялық басқаруды жүзеге асыратын ұйымның (бұдан әрі – Ұйым) меншікті капиталының жеткіліктілігі коэффициентінің сомасы;</w:t>
      </w:r>
      <w:r>
        <w:br/>
      </w:r>
      <w:r>
        <w:rPr>
          <w:rFonts w:ascii="Times New Roman"/>
          <w:b w:val="false"/>
          <w:i w:val="false"/>
          <w:color w:val="000000"/>
          <w:sz w:val="28"/>
        </w:rPr>
        <w:t>
      3)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4) қор биржасы – акционерлік қоғамның ұйымдық-құқықтық нысанында құрылған, осы сауда-саттықты ұйымдастырушының сауда жүйелерін пайдалана отырып, оларды тікелей жүргізу арқылы сауда-саттықты ұйымдастыру және техникалық жағынан қамтамасыз етуді жүзеге асыратын заңды тұлға.</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Нұсқаулықтың мақсаттары үшін «Standard &amp; Poor's» агенттігінің рейтингтік бағаларынан басқа қаржы нарығын және қаржы ұйымдарын реттеу, бақылау мен қадағалау жөніндегі уәкілетті органы «Moody's Investors Service» және «Fitch» агенттіктерінің және олардың еншілес рейтингтік ұйымдарының (бұдан әрі – басқа рейтингтік агенттіктер) рейтингтік бағалары да танылады.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Тәуекел деңгейі бойынша зейнетақы активтерін мөлшерлеу кезінде, сондай-ақ халықаралық және (немесе) ұлттық шәкіл бойынша рейтингтік бағасы бар болған жағдайда өтімді активтерді анықтау кезінде осы Нұсқаулықтың 2-тармағына сәйкес қаржы нарығын және қаржы ұйымдарын реттеу, бақылау мен қадағалау жөніндегі уәкілетті орган танитын рейтингтік агенттіктердің біреуінің халықаралық және (немесе) ұлттық шәкілі бойынша барынша жоғарғы рейтингтік бағасы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Нұсқаулықтың мақсаттары үшін пайдаланылатын халықаралық қаржы ұйымдары ретінде мына халықаралық қаржы ұйымдары түсіндіріледі:</w:t>
      </w:r>
      <w:r>
        <w:br/>
      </w:r>
      <w:r>
        <w:rPr>
          <w:rFonts w:ascii="Times New Roman"/>
          <w:b w:val="false"/>
          <w:i w:val="false"/>
          <w:color w:val="000000"/>
          <w:sz w:val="28"/>
        </w:rPr>
        <w:t>
</w:t>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w:t>
      </w:r>
      <w:r>
        <w:rPr>
          <w:rFonts w:ascii="Times New Roman"/>
          <w:b w:val="false"/>
          <w:i w:val="false"/>
          <w:color w:val="000000"/>
          <w:sz w:val="28"/>
        </w:rPr>
        <w:t>
      Еуропалық қайта құру және даму банкі;</w:t>
      </w:r>
      <w:r>
        <w:br/>
      </w:r>
      <w:r>
        <w:rPr>
          <w:rFonts w:ascii="Times New Roman"/>
          <w:b w:val="false"/>
          <w:i w:val="false"/>
          <w:color w:val="000000"/>
          <w:sz w:val="28"/>
        </w:rPr>
        <w:t>
</w:t>
      </w:r>
      <w:r>
        <w:rPr>
          <w:rFonts w:ascii="Times New Roman"/>
          <w:b w:val="false"/>
          <w:i w:val="false"/>
          <w:color w:val="000000"/>
          <w:sz w:val="28"/>
        </w:rPr>
        <w:t>
      Америкааралық даму банкі;</w:t>
      </w:r>
      <w:r>
        <w:br/>
      </w:r>
      <w:r>
        <w:rPr>
          <w:rFonts w:ascii="Times New Roman"/>
          <w:b w:val="false"/>
          <w:i w:val="false"/>
          <w:color w:val="000000"/>
          <w:sz w:val="28"/>
        </w:rPr>
        <w:t>
</w:t>
      </w:r>
      <w:r>
        <w:rPr>
          <w:rFonts w:ascii="Times New Roman"/>
          <w:b w:val="false"/>
          <w:i w:val="false"/>
          <w:color w:val="000000"/>
          <w:sz w:val="28"/>
        </w:rPr>
        <w:t>
      Халықаралық есеп айырысу банкі;</w:t>
      </w:r>
      <w:r>
        <w:br/>
      </w:r>
      <w:r>
        <w:rPr>
          <w:rFonts w:ascii="Times New Roman"/>
          <w:b w:val="false"/>
          <w:i w:val="false"/>
          <w:color w:val="000000"/>
          <w:sz w:val="28"/>
        </w:rPr>
        <w:t>
</w:t>
      </w:r>
      <w:r>
        <w:rPr>
          <w:rFonts w:ascii="Times New Roman"/>
          <w:b w:val="false"/>
          <w:i w:val="false"/>
          <w:color w:val="000000"/>
          <w:sz w:val="28"/>
        </w:rPr>
        <w:t>
      Азия даму банкі;</w:t>
      </w:r>
      <w:r>
        <w:br/>
      </w:r>
      <w:r>
        <w:rPr>
          <w:rFonts w:ascii="Times New Roman"/>
          <w:b w:val="false"/>
          <w:i w:val="false"/>
          <w:color w:val="000000"/>
          <w:sz w:val="28"/>
        </w:rPr>
        <w:t>
</w:t>
      </w:r>
      <w:r>
        <w:rPr>
          <w:rFonts w:ascii="Times New Roman"/>
          <w:b w:val="false"/>
          <w:i w:val="false"/>
          <w:color w:val="000000"/>
          <w:sz w:val="28"/>
        </w:rPr>
        <w:t>
      Африка даму банкі;</w:t>
      </w:r>
      <w:r>
        <w:br/>
      </w:r>
      <w:r>
        <w:rPr>
          <w:rFonts w:ascii="Times New Roman"/>
          <w:b w:val="false"/>
          <w:i w:val="false"/>
          <w:color w:val="000000"/>
          <w:sz w:val="28"/>
        </w:rPr>
        <w:t>
</w:t>
      </w:r>
      <w:r>
        <w:rPr>
          <w:rFonts w:ascii="Times New Roman"/>
          <w:b w:val="false"/>
          <w:i w:val="false"/>
          <w:color w:val="000000"/>
          <w:sz w:val="28"/>
        </w:rPr>
        <w:t>
      Халықаралық қаржы корпорациясы;</w:t>
      </w:r>
      <w:r>
        <w:br/>
      </w:r>
      <w:r>
        <w:rPr>
          <w:rFonts w:ascii="Times New Roman"/>
          <w:b w:val="false"/>
          <w:i w:val="false"/>
          <w:color w:val="000000"/>
          <w:sz w:val="28"/>
        </w:rPr>
        <w:t>
</w:t>
      </w:r>
      <w:r>
        <w:rPr>
          <w:rFonts w:ascii="Times New Roman"/>
          <w:b w:val="false"/>
          <w:i w:val="false"/>
          <w:color w:val="000000"/>
          <w:sz w:val="28"/>
        </w:rPr>
        <w:t>
      Ислам даму банкі;</w:t>
      </w:r>
      <w:r>
        <w:br/>
      </w:r>
      <w:r>
        <w:rPr>
          <w:rFonts w:ascii="Times New Roman"/>
          <w:b w:val="false"/>
          <w:i w:val="false"/>
          <w:color w:val="000000"/>
          <w:sz w:val="28"/>
        </w:rPr>
        <w:t>
</w:t>
      </w:r>
      <w:r>
        <w:rPr>
          <w:rFonts w:ascii="Times New Roman"/>
          <w:b w:val="false"/>
          <w:i w:val="false"/>
          <w:color w:val="000000"/>
          <w:sz w:val="28"/>
        </w:rPr>
        <w:t>
      Еуропа инвестициялық банкі;</w:t>
      </w:r>
      <w:r>
        <w:br/>
      </w:r>
      <w:r>
        <w:rPr>
          <w:rFonts w:ascii="Times New Roman"/>
          <w:b w:val="false"/>
          <w:i w:val="false"/>
          <w:color w:val="000000"/>
          <w:sz w:val="28"/>
        </w:rPr>
        <w:t>
</w:t>
      </w:r>
      <w:r>
        <w:rPr>
          <w:rFonts w:ascii="Times New Roman"/>
          <w:b w:val="false"/>
          <w:i w:val="false"/>
          <w:color w:val="000000"/>
          <w:sz w:val="28"/>
        </w:rPr>
        <w:t>
      Еуразиялық даму банкі.</w:t>
      </w:r>
      <w:r>
        <w:br/>
      </w:r>
      <w:r>
        <w:rPr>
          <w:rFonts w:ascii="Times New Roman"/>
          <w:b w:val="false"/>
          <w:i w:val="false"/>
          <w:color w:val="000000"/>
          <w:sz w:val="28"/>
        </w:rPr>
        <w:t>
</w:t>
      </w:r>
      <w:r>
        <w:rPr>
          <w:rFonts w:ascii="Times New Roman"/>
          <w:b w:val="false"/>
          <w:i w:val="false"/>
          <w:color w:val="000000"/>
          <w:sz w:val="28"/>
        </w:rPr>
        <w:t xml:space="preserve">
      5. Қордың меншікті активтерінің есебінен мәмілелер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w:t>
      </w:r>
      <w:r>
        <w:br/>
      </w:r>
      <w:r>
        <w:rPr>
          <w:rFonts w:ascii="Times New Roman"/>
          <w:b w:val="false"/>
          <w:i w:val="false"/>
          <w:color w:val="000000"/>
          <w:sz w:val="28"/>
        </w:rPr>
        <w:t>
2009 жылғы 5 тамыздағы № 189 (Нормативтік құқықтық актілерді мемлекеттік тіркеу тізілімінде № 5794 тіркелген) қаулысымен бекітілген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ережесінің 3-тарауында белгіленген тәртіппен жасалады.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6. Қордың пруденциалдық нормативтерін есептеуге арналған қаржы құралдарының баланстық құны құнсыздануды ескере отырып пайдаланылады.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5"/>
    <w:bookmarkStart w:name="z31" w:id="6"/>
    <w:p>
      <w:pPr>
        <w:spacing w:after="0"/>
        <w:ind w:left="0"/>
        <w:jc w:val="left"/>
      </w:pPr>
      <w:r>
        <w:rPr>
          <w:rFonts w:ascii="Times New Roman"/>
          <w:b/>
          <w:i w:val="false"/>
          <w:color w:val="000000"/>
        </w:rPr>
        <w:t xml:space="preserve"> 
2-тарау. "Меншікті капитал жеткіліктілігі" 1-пруденциалдық норматив</w:t>
      </w:r>
    </w:p>
    <w:bookmarkEnd w:id="6"/>
    <w:bookmarkStart w:name="z32" w:id="7"/>
    <w:p>
      <w:pPr>
        <w:spacing w:after="0"/>
        <w:ind w:left="0"/>
        <w:jc w:val="both"/>
      </w:pPr>
      <w:r>
        <w:rPr>
          <w:rFonts w:ascii="Times New Roman"/>
          <w:b w:val="false"/>
          <w:i w:val="false"/>
          <w:color w:val="000000"/>
          <w:sz w:val="28"/>
        </w:rPr>
        <w:t>
      7. Зейнетақы активтері Ұйымның инвестициялық басқаруындағы Қордың және осы Ұйымның меншікті капитал жеткіліктілігінің жиынтық коэффициентінің мәні 0,04-тен кем болмайды.</w:t>
      </w:r>
      <w:r>
        <w:br/>
      </w:r>
      <w:r>
        <w:rPr>
          <w:rFonts w:ascii="Times New Roman"/>
          <w:b w:val="false"/>
          <w:i w:val="false"/>
          <w:color w:val="000000"/>
          <w:sz w:val="28"/>
        </w:rPr>
        <w:t>
      Меншікті капитал жеткіліктілігінің коэффициенті үтірден кейін үш белгісі бар санымен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Зейнетақы жарналарын тарту және зейнетақы төлемдерін жүзеге асыру жөніндегі қызметті жүзеге асыруға берілген лицензиядан айырылған Қордың зейнетақы активтері мен міндеттемелерін қабылдаған Қор үшін олар қабылданған күннен бастап алты ай ішінде меншікті капитал жеткіліктілігі коэффициентінің жиынтық мәні 0,01-ден кем болмайды. Зейнетақы активтері мен міндеттемелерін берген күннен кейін алты ай өткен соң осы Қордың меншікті капиталының жеткіліктілігі коэффициентінің жиынтық мәні осы Нұсқаулықтың 7-тармағында көрсетілген мәнді құрайды.</w:t>
      </w:r>
      <w:r>
        <w:br/>
      </w:r>
      <w:r>
        <w:rPr>
          <w:rFonts w:ascii="Times New Roman"/>
          <w:b w:val="false"/>
          <w:i w:val="false"/>
          <w:color w:val="000000"/>
          <w:sz w:val="28"/>
        </w:rPr>
        <w:t>
</w:t>
      </w:r>
      <w:r>
        <w:rPr>
          <w:rFonts w:ascii="Times New Roman"/>
          <w:b w:val="false"/>
          <w:i w:val="false"/>
          <w:color w:val="000000"/>
          <w:sz w:val="28"/>
        </w:rPr>
        <w:t>
      9. Осы Нұсқаулықтың 7-тармағының талаптарын орындау мақсатында активтері Ұйымның инвестициялық басқаруындағы Қор мен осы Ұйым арасында шарт жасалған жағдайда, шарт жазбаша нысанда жасалады және мынадай мәліметтерді құрайды:</w:t>
      </w:r>
      <w:r>
        <w:br/>
      </w:r>
      <w:r>
        <w:rPr>
          <w:rFonts w:ascii="Times New Roman"/>
          <w:b w:val="false"/>
          <w:i w:val="false"/>
          <w:color w:val="000000"/>
          <w:sz w:val="28"/>
        </w:rPr>
        <w:t>
</w:t>
      </w:r>
      <w:r>
        <w:rPr>
          <w:rFonts w:ascii="Times New Roman"/>
          <w:b w:val="false"/>
          <w:i w:val="false"/>
          <w:color w:val="000000"/>
          <w:sz w:val="28"/>
        </w:rPr>
        <w:t>
      1) активтері Ұйымның инвестициялық басқаруындағы Қордың меншікті капитал жеткіліктілігі коэффициенті мәндерінің меншікті капитал жеткіліктілігінің жиынтық коэффицентіне ара қатынасы. Активтері Ұйымның инвестициялық басқаруындағы Қордың меншікті капитал жеткіліктілігі коэффицентінің мәні меншікті капитал жеткіліктілігі жиынтық коэффициентінің алпыс пайызынан кем, бірақ сексен пайызынан артық болмауы тиіс;</w:t>
      </w:r>
      <w:r>
        <w:br/>
      </w:r>
      <w:r>
        <w:rPr>
          <w:rFonts w:ascii="Times New Roman"/>
          <w:b w:val="false"/>
          <w:i w:val="false"/>
          <w:color w:val="000000"/>
          <w:sz w:val="28"/>
        </w:rPr>
        <w:t>
</w:t>
      </w:r>
      <w:r>
        <w:rPr>
          <w:rFonts w:ascii="Times New Roman"/>
          <w:b w:val="false"/>
          <w:i w:val="false"/>
          <w:color w:val="000000"/>
          <w:sz w:val="28"/>
        </w:rPr>
        <w:t>
      2) Ұйымның меншікті капитал жеткіліктілігі коэффициенті мәндерінің меншікті капитал жеткіліктілігінің жиынтық коэффициентіне ара қатынасы;</w:t>
      </w:r>
      <w:r>
        <w:br/>
      </w:r>
      <w:r>
        <w:rPr>
          <w:rFonts w:ascii="Times New Roman"/>
          <w:b w:val="false"/>
          <w:i w:val="false"/>
          <w:color w:val="000000"/>
          <w:sz w:val="28"/>
        </w:rPr>
        <w:t>
</w:t>
      </w:r>
      <w:r>
        <w:rPr>
          <w:rFonts w:ascii="Times New Roman"/>
          <w:b w:val="false"/>
          <w:i w:val="false"/>
          <w:color w:val="000000"/>
          <w:sz w:val="28"/>
        </w:rPr>
        <w:t>
      3) активтері Ұйымның инвестициялық басқаруындағы Қордың және осы Ұйымның меншікті капитал жеткіліктілігі коэффициенттері мәндерінің меншікті капитал жеткіліктілігінің жиынтық коэффициентіне ара қатынасын анықтау бөлігінде енгізілетін өзгерістерді қолданысқа енгізу күнін көрсете отырып, шартқа осы өзгерістерді енгізудің кезеңділігі.</w:t>
      </w:r>
      <w:r>
        <w:br/>
      </w:r>
      <w:r>
        <w:rPr>
          <w:rFonts w:ascii="Times New Roman"/>
          <w:b w:val="false"/>
          <w:i w:val="false"/>
          <w:color w:val="000000"/>
          <w:sz w:val="28"/>
        </w:rPr>
        <w:t>
</w:t>
      </w:r>
      <w:r>
        <w:rPr>
          <w:rFonts w:ascii="Times New Roman"/>
          <w:b w:val="false"/>
          <w:i w:val="false"/>
          <w:color w:val="000000"/>
          <w:sz w:val="28"/>
        </w:rPr>
        <w:t>
      10. Активтері Ұйымның инвестициялық басқаруындағы Қор уәкілетті органға меншікті капитал жеткіліктілігінің жиынтық коэффициентiн сақтау туралы шарттың көшірмесін оны жасаған күннен бастап бір жұмыс күні ішінде жібереді.</w:t>
      </w:r>
      <w:r>
        <w:br/>
      </w:r>
      <w:r>
        <w:rPr>
          <w:rFonts w:ascii="Times New Roman"/>
          <w:b w:val="false"/>
          <w:i w:val="false"/>
          <w:color w:val="000000"/>
          <w:sz w:val="28"/>
        </w:rPr>
        <w:t>
</w:t>
      </w:r>
      <w:r>
        <w:rPr>
          <w:rFonts w:ascii="Times New Roman"/>
          <w:b w:val="false"/>
          <w:i w:val="false"/>
          <w:color w:val="000000"/>
          <w:sz w:val="28"/>
        </w:rPr>
        <w:t>
      11. Активтері Ұйымның инвестициялық басқаруындағы Қор мен осы Ұйым арасында жасалған меншікті капитал жеткіліктілігінің жиынтық коэффициентiн сақтау туралы шарт болмаған жағдайда, Қордың меншікті капитал жеткіліктілігі коэффициентiнің мәні меншікті капитал жеткіліктілігі жиынтық коэффициентінің жетпіс пайызын құрайды.</w:t>
      </w:r>
      <w:r>
        <w:br/>
      </w:r>
      <w:r>
        <w:rPr>
          <w:rFonts w:ascii="Times New Roman"/>
          <w:b w:val="false"/>
          <w:i w:val="false"/>
          <w:color w:val="000000"/>
          <w:sz w:val="28"/>
        </w:rPr>
        <w:t>
</w:t>
      </w:r>
      <w:r>
        <w:rPr>
          <w:rFonts w:ascii="Times New Roman"/>
          <w:b w:val="false"/>
          <w:i w:val="false"/>
          <w:color w:val="000000"/>
          <w:sz w:val="28"/>
        </w:rPr>
        <w:t>
      12. Активтері Ұйымның инвестициялық басқаруындағы Қор мен осы Ұйымның жеткіліктілік коэффициенттерінің жиынтық мәні пайыздық көрініспен жиынтығында жүз пайызды құрайды. Активтері Ұйымның инвестициялық басқаруындағы Қор және (немесе) осы Ұйым меншікті капитал жеткіліктілігінің жиынтық коэффициентiн сақтамаған жағдайда, зейнетақы активтері Ұйымның инвестициялық басқаруындағы Қордың және осы Ұйымның меншікті капитал жеткіліктілігінің коэффициентін орындамағандығы белгіленеді.</w:t>
      </w:r>
      <w:r>
        <w:br/>
      </w:r>
      <w:r>
        <w:rPr>
          <w:rFonts w:ascii="Times New Roman"/>
          <w:b w:val="false"/>
          <w:i w:val="false"/>
          <w:color w:val="000000"/>
          <w:sz w:val="28"/>
        </w:rPr>
        <w:t>
</w:t>
      </w:r>
      <w:r>
        <w:rPr>
          <w:rFonts w:ascii="Times New Roman"/>
          <w:b w:val="false"/>
          <w:i w:val="false"/>
          <w:color w:val="000000"/>
          <w:sz w:val="28"/>
        </w:rPr>
        <w:t>
      13. Қордың меншiктi капиталының жеткiлiктiлiгi К1 коэффициентiмен сипатталады.</w:t>
      </w:r>
      <w:r>
        <w:br/>
      </w:r>
      <w:r>
        <w:rPr>
          <w:rFonts w:ascii="Times New Roman"/>
          <w:b w:val="false"/>
          <w:i w:val="false"/>
          <w:color w:val="000000"/>
          <w:sz w:val="28"/>
        </w:rPr>
        <w:t>
      К1 коэффициентi мына формула бойынша есептеледi:</w:t>
      </w:r>
      <w:r>
        <w:br/>
      </w:r>
      <w:r>
        <w:rPr>
          <w:rFonts w:ascii="Times New Roman"/>
          <w:b w:val="false"/>
          <w:i w:val="false"/>
          <w:color w:val="000000"/>
          <w:sz w:val="28"/>
        </w:rPr>
        <w:t>
      К1 = (ӨА-(М+RR1 немесе FR2))/МЗА, мұнда:</w:t>
      </w:r>
      <w:r>
        <w:br/>
      </w:r>
      <w:r>
        <w:rPr>
          <w:rFonts w:ascii="Times New Roman"/>
          <w:b w:val="false"/>
          <w:i w:val="false"/>
          <w:color w:val="000000"/>
          <w:sz w:val="28"/>
        </w:rPr>
        <w:t>
      ӨА – осы Нұсқаулықтың 15 және 17-тармақтарында белгiленген өтiмдi және басқа да активтер;</w:t>
      </w:r>
      <w:r>
        <w:br/>
      </w:r>
      <w:r>
        <w:rPr>
          <w:rFonts w:ascii="Times New Roman"/>
          <w:b w:val="false"/>
          <w:i w:val="false"/>
          <w:color w:val="000000"/>
          <w:sz w:val="28"/>
        </w:rPr>
        <w:t>
      М – баланс бойынша мiндеттемелер;</w:t>
      </w:r>
      <w:r>
        <w:br/>
      </w:r>
      <w:r>
        <w:rPr>
          <w:rFonts w:ascii="Times New Roman"/>
          <w:b w:val="false"/>
          <w:i w:val="false"/>
          <w:color w:val="000000"/>
          <w:sz w:val="28"/>
        </w:rPr>
        <w:t>
      «RR1 – Қазақстан Республикасы Қаржы нарығын және қаржы ұйымдарын реттеу мен қадағалау агенттiгi Басқармасының «Зейнетақы активтерiн инвестициялық басқаруды жүзеге асыратын ұйымдарға арналған пруденциалдық нормативтердiң нормативтiк мәндерi, оларды есептеу әдiстемесi туралы нұсқаулықты бекiту туралы» 2009 жылғы 5 тамыздағы № 181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5793 тiркелген) бекiтiлген Зейнетақы активтерiн инвестициялық басқаруды жүзеге асыратын ұйымдарға арналған пруденциалдық нормативтердiң нормативтiк мәндерi, оларды есептеу әдiстемесi туралы нұсқаулықтың (бұдан әрі – № 181 нұсқаулық) 4-тарауына сәйкес есептелетiн, Қордың инвестициялық портфельдерінің алдыңғы есептi кезеңдегi номиналды кiрiсінің түзетiлген орташа мөлшерленген коэффициентiнің мәнiнен консервативті (К2.1) он бес және (немесе) қалыпты (К2.2) номиналды кiрiс коэффициентi отыз пайыздан артық терiс ауытқыған кезде қаржылық тұрақтылықты қамтамасыз етуге арналған резерв;</w:t>
      </w:r>
      <w:r>
        <w:br/>
      </w:r>
      <w:r>
        <w:rPr>
          <w:rFonts w:ascii="Times New Roman"/>
          <w:b w:val="false"/>
          <w:i w:val="false"/>
          <w:color w:val="000000"/>
          <w:sz w:val="28"/>
        </w:rPr>
        <w:t>
      FR2 – № 181 Нұсқаулықтың 4-тарауына сәйкес есептелетiн, Қордың инвестициялық портфельдерінің номиналды кiрiс коэффициентi алдыңғы есептi кезеңдегi номиналды кiрiстің түзетiлген орташа мөлшерленген коэффициентiнің мәнiнен консервативті (К2.1) оннан артық, бірақ он бес пайыздан кем және (немесе) қалыпты (К2.2) он бестен артық, бiрақ отыз пайыздан кем керi ауытқыған кезде қаржылық тұрақтылықты қамтамасыз етуге арналған резерв;</w:t>
      </w:r>
      <w:r>
        <w:br/>
      </w:r>
      <w:r>
        <w:rPr>
          <w:rFonts w:ascii="Times New Roman"/>
          <w:b w:val="false"/>
          <w:i w:val="false"/>
          <w:color w:val="000000"/>
          <w:sz w:val="28"/>
        </w:rPr>
        <w:t>
      МЗА – Қордың инвестициялық портфелiндегi тәуекел дәрежесi бойынша мөлшерленген қаржы құралдарының құны, Қордың консервативті және қалыпты инвестициялық портфельдері бойынша жинақталып есептеледі.</w:t>
      </w:r>
      <w:r>
        <w:br/>
      </w:r>
      <w:r>
        <w:rPr>
          <w:rFonts w:ascii="Times New Roman"/>
          <w:b w:val="false"/>
          <w:i w:val="false"/>
          <w:color w:val="000000"/>
          <w:sz w:val="28"/>
        </w:rPr>
        <w:t>
      2015 жылғы 1 қаңтардан бастап МЗА Қордың консервативті, қалыпты және агрессивті инвестициялық портфельдері бойынша жинақталып есептеледі.</w:t>
      </w:r>
      <w:r>
        <w:br/>
      </w:r>
      <w:r>
        <w:rPr>
          <w:rFonts w:ascii="Times New Roman"/>
          <w:b w:val="false"/>
          <w:i w:val="false"/>
          <w:color w:val="000000"/>
          <w:sz w:val="28"/>
        </w:rPr>
        <w:t>
      МЗА мына формула бойынша есептеледі:</w:t>
      </w:r>
      <w:r>
        <w:br/>
      </w:r>
      <w:r>
        <w:rPr>
          <w:rFonts w:ascii="Times New Roman"/>
          <w:b w:val="false"/>
          <w:i w:val="false"/>
          <w:color w:val="000000"/>
          <w:sz w:val="28"/>
        </w:rPr>
        <w:t>
      МЗА = Ккт+Нт+От, мұнда:</w:t>
      </w:r>
      <w:r>
        <w:br/>
      </w:r>
      <w:r>
        <w:rPr>
          <w:rFonts w:ascii="Times New Roman"/>
          <w:b w:val="false"/>
          <w:i w:val="false"/>
          <w:color w:val="000000"/>
          <w:sz w:val="28"/>
        </w:rPr>
        <w:t>
      Ккт – осы Нұсқаулықтың 1 және 2-қосымшаларына сәйкес тәуекел дәрежесі бойынша мөлшерленетін, инвестициялық портфельде бір жылдан астам болған «өтелгенге дейін ұсталатын» санатына жатқызылған борыштық бағалы қағаздар (айырбасталатын борыштық бағалы қағаздарды қоспағанда), «өзгерістері пайданың немесе шығынның құрамында көрсетілетін әділ құны бойынша бағаланатын» және «сату үшін қолда бар» санатына жатқызылған, борыштық бағалы қағаздар (айырбасталатын борыштық бағалы қағаздарды қоспағанда), депозиттер, тазартылған қымбат металдар, металл депозиттер, «кері репо» операциялары, туынды қаржы құралдары, айырбасталмайтын артықшылықты акциялар бойынша есептелетін кредиттік тәуекел;</w:t>
      </w:r>
      <w:r>
        <w:br/>
      </w:r>
      <w:r>
        <w:rPr>
          <w:rFonts w:ascii="Times New Roman"/>
          <w:b w:val="false"/>
          <w:i w:val="false"/>
          <w:color w:val="000000"/>
          <w:sz w:val="28"/>
        </w:rPr>
        <w:t>
      Нт – инвестициялық портфельде бiр жыл және одан кем уақыт болған, «өзгерiстерi пайданың немесе шығынның құрамында көрсетiлетiн әдiл құны бойынша бағаланатын» және «сату үшiн қолда бар» санаттарына жатқызылған борыштық бағалы қағаздар, акциялар (кредиттiк тәуекел есебiне енгiзiлген акцияларды қоспағанда), депозитарлық қолхаттар, пайлар және айырбасталатын борыштық бағалы қағаздар бойынша есептелетiн нарықтық тәуекел.</w:t>
      </w:r>
      <w:r>
        <w:br/>
      </w:r>
      <w:r>
        <w:rPr>
          <w:rFonts w:ascii="Times New Roman"/>
          <w:b w:val="false"/>
          <w:i w:val="false"/>
          <w:color w:val="000000"/>
          <w:sz w:val="28"/>
        </w:rPr>
        <w:t>
      Нарықтық тәуекел мына сомаға келтiру коэффициентінiң туындысы ретiнде есептеледi:</w:t>
      </w:r>
      <w:r>
        <w:br/>
      </w:r>
      <w:r>
        <w:rPr>
          <w:rFonts w:ascii="Times New Roman"/>
          <w:b w:val="false"/>
          <w:i w:val="false"/>
          <w:color w:val="000000"/>
          <w:sz w:val="28"/>
        </w:rPr>
        <w:t>
      сыйақы ставкасының өзгеруiне байланысты нарықтық тәуекелi (пайыздық тәуекелі) бар қаржы құралдары бойынша тәуекел;</w:t>
      </w:r>
      <w:r>
        <w:br/>
      </w:r>
      <w:r>
        <w:rPr>
          <w:rFonts w:ascii="Times New Roman"/>
          <w:b w:val="false"/>
          <w:i w:val="false"/>
          <w:color w:val="000000"/>
          <w:sz w:val="28"/>
        </w:rPr>
        <w:t>
      қаржы құралының нарықтық құны өзгеруiне байланысты нарықтық тәуекелi (қор тәуекелi) бар қаржы құралдары бойынша тәуекел;</w:t>
      </w:r>
      <w:r>
        <w:br/>
      </w:r>
      <w:r>
        <w:rPr>
          <w:rFonts w:ascii="Times New Roman"/>
          <w:b w:val="false"/>
          <w:i w:val="false"/>
          <w:color w:val="000000"/>
          <w:sz w:val="28"/>
        </w:rPr>
        <w:t>
      валюталардың айырбас бағамдарының және қымбат металдар бағамдарының өзгеруiне байланысты нарықтық тәуекелi (валюталық тәуекелi) бар қаржы құралдары бойынша тәуекел.</w:t>
      </w:r>
      <w:r>
        <w:br/>
      </w:r>
      <w:r>
        <w:rPr>
          <w:rFonts w:ascii="Times New Roman"/>
          <w:b w:val="false"/>
          <w:i w:val="false"/>
          <w:color w:val="000000"/>
          <w:sz w:val="28"/>
        </w:rPr>
        <w:t>
      Сыйақы ставкасының өзгеруiне байланысты нарықтық тәуекелi (пайыздық тәуекелi) бар қаржы құралдары бойынша тәуекелді есептеу ерекше пайыздық тәуекелдiң және жалпы пайыздық тәуекелдiң сомасын бiлдiредi.</w:t>
      </w:r>
      <w:r>
        <w:br/>
      </w:r>
      <w:r>
        <w:rPr>
          <w:rFonts w:ascii="Times New Roman"/>
          <w:b w:val="false"/>
          <w:i w:val="false"/>
          <w:color w:val="000000"/>
          <w:sz w:val="28"/>
        </w:rPr>
        <w:t>
      Ерекше пайыздық тәуекел осы Нұсқаулықтың 6-қосымшасына сәйкес ерекше пайыздық тәуекел коэффициентi бойынша мөлшерленген сыйақы ставкасының өзгеруiне байланысты нарықтық тәуекелi (пайыздық тәуекелi) бар бiртекті қаржы құралдары (айырбасталатын борыштық бағалы қағаздарды қоспағанда) бойынша есептеледi.</w:t>
      </w:r>
      <w:r>
        <w:br/>
      </w:r>
      <w:r>
        <w:rPr>
          <w:rFonts w:ascii="Times New Roman"/>
          <w:b w:val="false"/>
          <w:i w:val="false"/>
          <w:color w:val="000000"/>
          <w:sz w:val="28"/>
        </w:rPr>
        <w:t>
      Бiр мезгілде мынадай талаптарға сәйкес келетiн қаржы құралдары сыйақы ставкасының өзгеруiне байланысты нарықтық тәуекелi (пайыздық тәуекелi) бар бiртекті қаржы құралдары болып танылады:</w:t>
      </w:r>
      <w:r>
        <w:br/>
      </w:r>
      <w:r>
        <w:rPr>
          <w:rFonts w:ascii="Times New Roman"/>
          <w:b w:val="false"/>
          <w:i w:val="false"/>
          <w:color w:val="000000"/>
          <w:sz w:val="28"/>
        </w:rPr>
        <w:t>
      бiр эмитент шығарған;</w:t>
      </w:r>
      <w:r>
        <w:br/>
      </w:r>
      <w:r>
        <w:rPr>
          <w:rFonts w:ascii="Times New Roman"/>
          <w:b w:val="false"/>
          <w:i w:val="false"/>
          <w:color w:val="000000"/>
          <w:sz w:val="28"/>
        </w:rPr>
        <w:t>
      тең мөлшердегi кiрiстiлiгі бар;</w:t>
      </w:r>
      <w:r>
        <w:br/>
      </w:r>
      <w:r>
        <w:rPr>
          <w:rFonts w:ascii="Times New Roman"/>
          <w:b w:val="false"/>
          <w:i w:val="false"/>
          <w:color w:val="000000"/>
          <w:sz w:val="28"/>
        </w:rPr>
        <w:t>
      нарықтық құны бiр валюта түрiнде көрсетiлген;</w:t>
      </w:r>
      <w:r>
        <w:br/>
      </w:r>
      <w:r>
        <w:rPr>
          <w:rFonts w:ascii="Times New Roman"/>
          <w:b w:val="false"/>
          <w:i w:val="false"/>
          <w:color w:val="000000"/>
          <w:sz w:val="28"/>
        </w:rPr>
        <w:t>
      өтелгенге дейiнгi бiрдей мерзiмi бар.</w:t>
      </w:r>
      <w:r>
        <w:br/>
      </w:r>
      <w:r>
        <w:rPr>
          <w:rFonts w:ascii="Times New Roman"/>
          <w:b w:val="false"/>
          <w:i w:val="false"/>
          <w:color w:val="000000"/>
          <w:sz w:val="28"/>
        </w:rPr>
        <w:t>
      Егер қаржы құралдары көрсетілген бiр немесе бiрнеше белгiге сәйкес келмесе, онда ерекше пайыздық тәуекел әрбір қаржы құралы бойынша жеке-жеке есептеледi.</w:t>
      </w:r>
      <w:r>
        <w:br/>
      </w:r>
      <w:r>
        <w:rPr>
          <w:rFonts w:ascii="Times New Roman"/>
          <w:b w:val="false"/>
          <w:i w:val="false"/>
          <w:color w:val="000000"/>
          <w:sz w:val="28"/>
        </w:rPr>
        <w:t>
      Жалпы пайыздық тәуекел мынадай соманы бiлдiредi:</w:t>
      </w:r>
      <w:r>
        <w:br/>
      </w:r>
      <w:r>
        <w:rPr>
          <w:rFonts w:ascii="Times New Roman"/>
          <w:b w:val="false"/>
          <w:i w:val="false"/>
          <w:color w:val="000000"/>
          <w:sz w:val="28"/>
        </w:rPr>
        <w:t>
      осы Нұсқаулықтың 7-қосымшасына сәйкес уақыт аралықтары бойынша тәуекелдiң барлық аймақтарының мөлшерленген қаржы құралдарының сомасынан он пайыз;</w:t>
      </w:r>
      <w:r>
        <w:br/>
      </w:r>
      <w:r>
        <w:rPr>
          <w:rFonts w:ascii="Times New Roman"/>
          <w:b w:val="false"/>
          <w:i w:val="false"/>
          <w:color w:val="000000"/>
          <w:sz w:val="28"/>
        </w:rPr>
        <w:t>
      осы Нұсқаулықтың 7-қосымшасына сәйкес 1-аймақтың уақыт аралықтары бойынша мөлшерленген қаржы құралдарының сомасынан қырық пайыз;</w:t>
      </w:r>
      <w:r>
        <w:br/>
      </w:r>
      <w:r>
        <w:rPr>
          <w:rFonts w:ascii="Times New Roman"/>
          <w:b w:val="false"/>
          <w:i w:val="false"/>
          <w:color w:val="000000"/>
          <w:sz w:val="28"/>
        </w:rPr>
        <w:t>
      осы Нұсқаулықтың 7-қосымшасына сәйкес 2-аймақтың уақыт аралықтары бойынша мөлшерленген қаржы құралдарының сомасынан мөлшердің отыз пайызы;</w:t>
      </w:r>
      <w:r>
        <w:br/>
      </w:r>
      <w:r>
        <w:rPr>
          <w:rFonts w:ascii="Times New Roman"/>
          <w:b w:val="false"/>
          <w:i w:val="false"/>
          <w:color w:val="000000"/>
          <w:sz w:val="28"/>
        </w:rPr>
        <w:t>
      осы Нұсқаулықтың 7-қосымшасына сәйкес 3-аймақтың уақыт аралықтары бойынша мөлшерленген қаржы құралдарының сомасынан мөлшердің отыз пайызы.</w:t>
      </w:r>
      <w:r>
        <w:br/>
      </w:r>
      <w:r>
        <w:rPr>
          <w:rFonts w:ascii="Times New Roman"/>
          <w:b w:val="false"/>
          <w:i w:val="false"/>
          <w:color w:val="000000"/>
          <w:sz w:val="28"/>
        </w:rPr>
        <w:t>
      Қаржы құралының нарықтық құнының өзгеруiне байланысты нарықтық тәуекел (қор тәуекелi) қаржы құралы құнының нарықтық тәуекел коэффициентiне көбейтіндісін білдіреді және осы Нұсқаулықтың 8-қосымшасына сәйкес акциялар (айырбасталмайтын артықшылықты акцияларды қоспағанда), айырбасталатын борыштық бағалы қағаздар, депозиторлық қолхаттар және пайлар бойынша есептеледi.</w:t>
      </w:r>
      <w:r>
        <w:br/>
      </w:r>
      <w:r>
        <w:rPr>
          <w:rFonts w:ascii="Times New Roman"/>
          <w:b w:val="false"/>
          <w:i w:val="false"/>
          <w:color w:val="000000"/>
          <w:sz w:val="28"/>
        </w:rPr>
        <w:t>
      Валюталардың айырбас бағамдарының және қымбат металдар бағамдарының өзгеруiне байланысты нарықтық тәуекел (валюталық тәуекел) шығарылым талаптары осы бағалы қағаздардың барлық айналыс кезеңiнде ұлттық валютада белгiленген бағам бойынша осы құрал бойынша ақша ағынын және 0,04-ке тең валюталық тәуекел коэффициентiн белгiлеудi көздейтiн қаржы құралдарын қоспағанда, шетел валютасында номинирленген, сондай-ақ ол бойынша номинал және (немесе) купондық сыйақысы шетел валюталары, қымбат металдар, шетелдiк қолма-қол валюта бағамдарының өзгеруiне индекстелген қаржы құралдары сомасының көбейтіндісін білдіреді.</w:t>
      </w:r>
      <w:r>
        <w:br/>
      </w:r>
      <w:r>
        <w:rPr>
          <w:rFonts w:ascii="Times New Roman"/>
          <w:b w:val="false"/>
          <w:i w:val="false"/>
          <w:color w:val="000000"/>
          <w:sz w:val="28"/>
        </w:rPr>
        <w:t>
      От – соңғы өткен үш жыл iшiнде алынған жылдық жалпы кірістің орташа шамасына келтiру коэффициентiнің және 0,04-ке тең операциялық тәуекел коэффициентiнің көбейтіндісін бiлдiретiн операциялық тәуекел.</w:t>
      </w:r>
      <w:r>
        <w:br/>
      </w:r>
      <w:r>
        <w:rPr>
          <w:rFonts w:ascii="Times New Roman"/>
          <w:b w:val="false"/>
          <w:i w:val="false"/>
          <w:color w:val="000000"/>
          <w:sz w:val="28"/>
        </w:rPr>
        <w:t>
      Соңғы өткен үш жыл iшiндегi жылдық жалпы кірістің орташа шамасы әр жыл сайын Қордың таза кіріс алған соңғы өткен үш жыл iшiндегi жылдық жалпы кіріс сомасының Қордың таза кіріс алған жылдарының санына қатынасы ретiнде есептеледi.</w:t>
      </w:r>
      <w:r>
        <w:br/>
      </w:r>
      <w:r>
        <w:rPr>
          <w:rFonts w:ascii="Times New Roman"/>
          <w:b w:val="false"/>
          <w:i w:val="false"/>
          <w:color w:val="000000"/>
          <w:sz w:val="28"/>
        </w:rPr>
        <w:t>
      Жылдық жалпы кіріс салық салғанға дейінгі таза жылдық кірістің және Қордың К2.1 консервативті және (немесе) К2.2 қалыпты портфельдер бойынша номиналды кіріс коэффициенттерін ықтимал өтеуі бойынша резервтерді қалыптастыруға арналған қаржының көрсетілген резервтерді қалпына келтіруден түскен кірістерді шегергендегі жылдық мөлшерінің сомасы ретінде анықталады.</w:t>
      </w:r>
      <w:r>
        <w:br/>
      </w:r>
      <w:r>
        <w:rPr>
          <w:rFonts w:ascii="Times New Roman"/>
          <w:b w:val="false"/>
          <w:i w:val="false"/>
          <w:color w:val="000000"/>
          <w:sz w:val="28"/>
        </w:rPr>
        <w:t>
      Соңғы өткен үш жыл ішінде Қор таза кіріс алмаған жағдайда операциялық тәуекел есептелмейді.</w:t>
      </w:r>
      <w:r>
        <w:br/>
      </w:r>
      <w:r>
        <w:rPr>
          <w:rFonts w:ascii="Times New Roman"/>
          <w:b w:val="false"/>
          <w:i w:val="false"/>
          <w:color w:val="000000"/>
          <w:sz w:val="28"/>
        </w:rPr>
        <w:t>
      Жаңадан құрылған Қорлар үшін операциялық тәуекел қаржы жылының аяқталған соң есептеледі және жылдық жалпы кірістің орташа шамасы өткен жылдар санын негізге ала отырып есептеледі.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Осы Нұсқаулықтың 13-тармағында көрсетілген сәйкес келтіру коэффициенті 10-ды құрайды.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Осы Нұсқаулықтың </w:t>
      </w:r>
      <w:r>
        <w:rPr>
          <w:rFonts w:ascii="Times New Roman"/>
          <w:b w:val="false"/>
          <w:i w:val="false"/>
          <w:color w:val="000000"/>
          <w:sz w:val="28"/>
        </w:rPr>
        <w:t>9-қосымшасында</w:t>
      </w:r>
      <w:r>
        <w:rPr>
          <w:rFonts w:ascii="Times New Roman"/>
          <w:b w:val="false"/>
          <w:i w:val="false"/>
          <w:color w:val="000000"/>
          <w:sz w:val="28"/>
        </w:rPr>
        <w:t xml:space="preserve"> көзделген көлемдерде Қордың мынадай активтері өтiмдi активтер ретінде танылады:</w:t>
      </w:r>
      <w:r>
        <w:br/>
      </w:r>
      <w:r>
        <w:rPr>
          <w:rFonts w:ascii="Times New Roman"/>
          <w:b w:val="false"/>
          <w:i w:val="false"/>
          <w:color w:val="000000"/>
          <w:sz w:val="28"/>
        </w:rPr>
        <w:t>
</w:t>
      </w:r>
      <w:r>
        <w:rPr>
          <w:rFonts w:ascii="Times New Roman"/>
          <w:b w:val="false"/>
          <w:i w:val="false"/>
          <w:color w:val="000000"/>
          <w:sz w:val="28"/>
        </w:rPr>
        <w:t>
      1) ақша, оның iшiнде:</w:t>
      </w:r>
      <w:r>
        <w:br/>
      </w:r>
      <w:r>
        <w:rPr>
          <w:rFonts w:ascii="Times New Roman"/>
          <w:b w:val="false"/>
          <w:i w:val="false"/>
          <w:color w:val="000000"/>
          <w:sz w:val="28"/>
        </w:rPr>
        <w:t>
</w:t>
      </w:r>
      <w:r>
        <w:rPr>
          <w:rFonts w:ascii="Times New Roman"/>
          <w:b w:val="false"/>
          <w:i w:val="false"/>
          <w:color w:val="000000"/>
          <w:sz w:val="28"/>
        </w:rPr>
        <w:t>
      Қордың балансы бойынша активтер сомасының бір пайызынан аспайтын кассадағы ақша;</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көрсетілген Қазақстан Республикасының екiншi деңгейдегі банктерiнiң ағымдағы шоттарындағы теңге және Standard &amp; Poor's агенттiгiнiң халықаралық шәкiлi бойынша «АА-»-тен төмен емес тәуелсіз рейтингі немесе басқа рейтингілік агенттіктердің бірінің осыған ұқсас деңгейдегі рейтингілік бағасы бар елдердің шетел валютасы түрiндегi ақша;</w:t>
      </w:r>
      <w:r>
        <w:br/>
      </w:r>
      <w:r>
        <w:rPr>
          <w:rFonts w:ascii="Times New Roman"/>
          <w:b w:val="false"/>
          <w:i w:val="false"/>
          <w:color w:val="000000"/>
          <w:sz w:val="28"/>
        </w:rPr>
        <w:t>
</w:t>
      </w:r>
      <w:r>
        <w:rPr>
          <w:rFonts w:ascii="Times New Roman"/>
          <w:b w:val="false"/>
          <w:i w:val="false"/>
          <w:color w:val="000000"/>
          <w:sz w:val="28"/>
        </w:rPr>
        <w:t>
      бағалы қағаздар орталық депозитарийiнiң ағымдағы шоттарындағы ақша;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«ВВВ-»-тен төмен емес ұзақ мерзiмдi және (немесе) қысқа мерзiмдi рейтингі немесе Standard &amp; Poor’s агенттiгiнiң халықаралық шәкiлi бойынша «АА-»-тен төмен емес тәуелсiз рейтингі немесе басқа рейтингілік агенттіктердің бірінің осыған ұқсас деңгейдегi рейтингілік бағасы бар елдердiң шетел валютасындағы басқа рейтингілік агенттіктердің бірінің осыған ұқсас деңгейдегі рейтингілік бағасы бар Қазақстан Республикасының резидент емес банктерiнiң ағымдағы шоттарындағы ақша;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«ВВВ-»-тен төмен емес ұзақ мерзiмдi және (немесе) қысқа мерзiмдi рейтингi немесе Standard &amp; Poor’s агенттiгiнiң халықаралық шәкiлi бойынша «АА-»-тен төмен емес тәуелсiз рейтингi немесе басқа рейтингілік агенттіктердің бірінің осыған ұқсас деңгейдегi рейтингілік бағасы бар елдердiң шетел валютасындағы бағалы қағаздардың ұйымдастырылған нарығындағы операцияларды жүзеге асыру үшiн Қорға банктiк қызметтi ұсынатын басқа рейтингілік агенттіктердің бірінің осыған ұқсас деңгейдегi рейтингілік бағасы бар шетелдік ұйымдардың ағымдағы шоттарындағы ақша;</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Банкi дауыс беретiн акцияларының жүз пайызын иеленген екiншi деңгейдегi банктердiң кредиттiк портфельдерiнiң сапасын жақсартуға мамандандырылған ұйымымен шығарылған борыштық бағалы қағаздар;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екiншi деңгейдегi банктерiндегi салымдар, мына талаптардың бiреуiне сәйкес келген жағдайда: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«ВВ-»-тен төмен емес ұзақ мерзiмдi кредиттік рейтингі немесе басқа рейтингілік агенттіктердің бірінің осыған ұқсас деңгейдегi рейтингілік бағасы немесе Standard &amp; Poor’s агенттiгiнiң ұлттық шәкiлi бойынша «kzBB»-ден төмен емес рейтингілік бағасы немесе басқа рейтингілік агенттіктердің бірінің ұлттық шәкiлi бойынша осыған ұқсас деңгейдегi рейтингілік бағасы бар;</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«А-»-тен төмен емес ұзақ мерзiмдi кредиттiк рейтингi немесе басқа рейтингілік агенттіктердің бірінің осыған ұқсас деңгейдегi рейтингілік бағасы бар Қазақстан Республикасының резидентi емес бас банктiң еншiлес резидент банктерi болып табылады;</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«В+»-дан «В»-ға дейiнгi ұзақ мерзiмдi кредиттік рейтингі немесе басқа рейтингілік агенттіктердің бірінің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агенттіктердің бірінің ұлттық шәкiлi бойынша осыған ұқсас деңгейдегі рейтингілік бағасы бар;</w:t>
      </w:r>
      <w:r>
        <w:br/>
      </w:r>
      <w:r>
        <w:rPr>
          <w:rFonts w:ascii="Times New Roman"/>
          <w:b w:val="false"/>
          <w:i w:val="false"/>
          <w:color w:val="000000"/>
          <w:sz w:val="28"/>
        </w:rPr>
        <w:t>
</w:t>
      </w:r>
      <w:r>
        <w:rPr>
          <w:rFonts w:ascii="Times New Roman"/>
          <w:b w:val="false"/>
          <w:i w:val="false"/>
          <w:color w:val="000000"/>
          <w:sz w:val="28"/>
        </w:rPr>
        <w:t>
      4) Қазақстан Республикасының екінші деңгейдегі банктерінің банктік депозиттік сертификаттары, мына талаптардың бiреуiне сәйкес келген жағдайда: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«ВВ-»-тен төмен емес ұзақ мерзiмдi кредиттік рейтингі немесе басқа рейтингілік агенттіктердің бірінің осыған ұқсас деңгейдегі рейтингілік бағасы немесе Standard &amp; Poor’s агенттiгiнiң ұлттық шәкiлi бойынша «kzBB»-тен төмен емес рейтингілік бағасы немесе басқа рейтингілік агенттіктердің бірінің ұлттық шәкiлi бойынша осыған ұқсас деңгейдегі рейтингілік бағасы бар;</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«А-»-тен төмен емес ұзақ мерзiмдi кредиттік рейтингі немесе басқа рейтингілік агенттіктердің бірінің осыған ұқсас деңгейдегi рейтингілік бағасы бар Қазақстан Республикасының резиденті емес бас банктің еншілес резидент банктері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обзац 01.01.2014 дейін қолданыста болады - ҚР Ұлттық Банкі Басқармасының 24.12.2012</w:t>
      </w:r>
      <w:r>
        <w:rPr>
          <w:rFonts w:ascii="Times New Roman"/>
          <w:b w:val="false"/>
          <w:i w:val="false"/>
          <w:color w:val="ff0000"/>
          <w:sz w:val="28"/>
        </w:rPr>
        <w:t> </w:t>
      </w:r>
      <w:r>
        <w:rPr>
          <w:rFonts w:ascii="Times New Roman"/>
          <w:b w:val="false"/>
          <w:i w:val="false"/>
          <w:color w:val="000000"/>
          <w:sz w:val="28"/>
        </w:rPr>
        <w:t>№ 374</w:t>
      </w:r>
      <w:r>
        <w:rPr>
          <w:rFonts w:ascii="Times New Roman"/>
          <w:b w:val="false"/>
          <w:i w:val="false"/>
          <w:color w:val="ff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7"/>
    <w:bookmarkStart w:name="z133" w:id="8"/>
    <w:p>
      <w:pPr>
        <w:spacing w:after="0"/>
        <w:ind w:left="0"/>
        <w:jc w:val="both"/>
      </w:pPr>
      <w:r>
        <w:rPr>
          <w:rFonts w:ascii="Times New Roman"/>
          <w:b w:val="false"/>
          <w:i w:val="false"/>
          <w:color w:val="000000"/>
          <w:sz w:val="28"/>
        </w:rPr>
        <w:t>      Standard &amp; Poor’s агенттiгiнiң халықаралық шәкiлi бойынша «В+»-тен «В»-ға дейiнгi ұзақ мерзiмдi кредиттік рейтингі немесе басқа рейтингілік агенттіктердің бірінің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агенттіктердің бірінің ұлттық шәкiлi бойынша осыған ұқсас деңгейдегі рейтингілік бағасы бар;</w:t>
      </w:r>
      <w:r>
        <w:br/>
      </w:r>
      <w:r>
        <w:rPr>
          <w:rFonts w:ascii="Times New Roman"/>
          <w:b w:val="false"/>
          <w:i w:val="false"/>
          <w:color w:val="000000"/>
          <w:sz w:val="28"/>
        </w:rPr>
        <w:t>
      5) Қазақстан Республикасының Қаржы министрлiгi мен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жiберiлген мемлекеттік бағалы қағаздарын қоса алғанда);</w:t>
      </w:r>
      <w:r>
        <w:br/>
      </w:r>
      <w:r>
        <w:rPr>
          <w:rFonts w:ascii="Times New Roman"/>
          <w:b w:val="false"/>
          <w:i w:val="false"/>
          <w:color w:val="000000"/>
          <w:sz w:val="28"/>
        </w:rPr>
        <w:t>
</w:t>
      </w:r>
      <w:r>
        <w:rPr>
          <w:rFonts w:ascii="Times New Roman"/>
          <w:b w:val="false"/>
          <w:i w:val="false"/>
          <w:color w:val="000000"/>
          <w:sz w:val="28"/>
        </w:rPr>
        <w:t>
      6) қор биржасының ресми тiзiмiне енгiзiлген Қазақстан Республикасының жергiлiктi атқарушы органдары шығарған облигациялар;</w:t>
      </w:r>
      <w:r>
        <w:br/>
      </w:r>
      <w:r>
        <w:rPr>
          <w:rFonts w:ascii="Times New Roman"/>
          <w:b w:val="false"/>
          <w:i w:val="false"/>
          <w:color w:val="000000"/>
          <w:sz w:val="28"/>
        </w:rPr>
        <w:t>
</w:t>
      </w:r>
      <w:r>
        <w:rPr>
          <w:rFonts w:ascii="Times New Roman"/>
          <w:b w:val="false"/>
          <w:i w:val="false"/>
          <w:color w:val="000000"/>
          <w:sz w:val="28"/>
        </w:rPr>
        <w:t>
      7) «Самұрық-Қазына» ұлттық әл-ауқат қоры» акционерлік қоғамы шығарған борыштық бағалы қағаздар;</w:t>
      </w:r>
      <w:r>
        <w:br/>
      </w:r>
      <w:r>
        <w:rPr>
          <w:rFonts w:ascii="Times New Roman"/>
          <w:b w:val="false"/>
          <w:i w:val="false"/>
          <w:color w:val="000000"/>
          <w:sz w:val="28"/>
        </w:rPr>
        <w:t>
</w:t>
      </w:r>
      <w:r>
        <w:rPr>
          <w:rFonts w:ascii="Times New Roman"/>
          <w:b w:val="false"/>
          <w:i w:val="false"/>
          <w:color w:val="000000"/>
          <w:sz w:val="28"/>
        </w:rPr>
        <w:t>
      8) Standard &amp; Poor’s агенттiгiнiң халықаралық шәкiлi бойынша «ВВ-»-тен төмен емес рейтингілік бағасы немесе басқа рейтингілік агенттіктердің бірінің осыған ұқсас деңгейдегі рейтингілік бағасы немесе Standard &amp; Poor’s агенттiгiнiң ұлттық шәкiлi бойынша «kzВВ»-дан төмен емес рейтингілік бағасы немесе басқа рейтингілік агенттіктердің бірінің ұлттық шәкiлi бойынша осыған ұқсас деңгейдегі рейтингілік бағасы бар Қазақстан Республикасы ұйымдарының акциялары және базалық активі осы акциялар болып табылатын депозитарлық қолхаттары;</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5251 тіркелген) (бұдан әрі – № 77 қаулы) көзделген қор биржасының ресми тізіміне енгізілген, «акциялар» секторының бірінші (ең жоғарғы) немесе екінші (ең жоғарғы) санаттарының талаптарына сәйкес келетін Қазақстан Республикасы ұйымдарының акциялары және базалық активі осы акциялар болып табылатын депозитарлық қолхаттары;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және басқа мемлекеттердің заңнамасына сәйкес шығарылған, Standard &amp; Poor’s агенттігінің халықаралық шәкілі бойынша «В-»-тен төмен емес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«kzВ»-дан төмен емес рейтингілік бағасы немесе басқа рейтингілік агенттіктердің біреуінің ұлттық шәкілі бойынша осыған ұқсас деңгейдегі рейтингілік бағасы бар Қазақстан Республикасы ұйымдарының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және басқа мемлекеттердің заңнамасына сәйкес шығарылған, эмитенті № 77 </w:t>
      </w:r>
      <w:r>
        <w:rPr>
          <w:rFonts w:ascii="Times New Roman"/>
          <w:b w:val="false"/>
          <w:i w:val="false"/>
          <w:color w:val="000000"/>
          <w:sz w:val="28"/>
        </w:rPr>
        <w:t>қаулымен</w:t>
      </w:r>
      <w:r>
        <w:rPr>
          <w:rFonts w:ascii="Times New Roman"/>
          <w:b w:val="false"/>
          <w:i w:val="false"/>
          <w:color w:val="000000"/>
          <w:sz w:val="28"/>
        </w:rPr>
        <w:t xml:space="preserve"> көзделген «рейтингілік бағасы жоқ борыштық бағалы қағаздар» санатының талаптарына сәйкес келетін, қор биржасының ресми тізіміне енгізілген Қазақстан Республикасы ұйымдарының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ұйымдары шығарған, осы тармақтың 10), 11) тармақшаларында көрсетілген бағалы қағаздарды қоспағанда, қор биржасының ресми тізіміне енгізілген, мына талаптарға сәйкес келетін мемлекеттік емес борыштық бағалы қағаздар:</w:t>
      </w:r>
      <w:r>
        <w:br/>
      </w:r>
      <w:r>
        <w:rPr>
          <w:rFonts w:ascii="Times New Roman"/>
          <w:b w:val="false"/>
          <w:i w:val="false"/>
          <w:color w:val="000000"/>
          <w:sz w:val="28"/>
        </w:rPr>
        <w:t>
</w:t>
      </w:r>
      <w:r>
        <w:rPr>
          <w:rFonts w:ascii="Times New Roman"/>
          <w:b w:val="false"/>
          <w:i w:val="false"/>
          <w:color w:val="000000"/>
          <w:sz w:val="28"/>
        </w:rPr>
        <w:t>
      қор биржасымен танылған рейтингілік агенттіктер бағасының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екі жыл бұрын жүзеге асырылды;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қаржылық есептіліктің халықаралық стандарттарына (International Financial Reporting Standards – IFRS) (бұдан әрі – ҚЕХС) немесе Америка Құрама Штаттарында қолданылатын стандарттарына (General Accepted Accounting Principles – GAAP) (бұдан әрі –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тізбесіне енетін аудиторлық ұйымдардың бірі жүргізеді;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аудиторлық есеппен расталған қаржылық есептілігі кемінде аяқталған екі қаржы жылы үшін берілді;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тиісті қаржы жылына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соңғы екі жылдың біреуіндегі таза пайда аудиторлық есеппен расталған соңғы есепті күнге жасалған қаржылық есептілікке сәйкес республикалық бюджет туралы заңда белгіленген, тиісті қаржы жылына айлық есептік көрсеткіштің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лизинг ұйымын және кредиттік серіктестікті қоспағанда, борыштық бағалы қағаздар эмитентінің – қаржылық емес ұйымның негізгі қызметі бойынша соңғы екі жылдың әрқайсысындағы сату көлемі аудиторлық есеппен расталған қаржылық есептілік деректері бойынша республикалық бюджет туралы заңда белгіленген, тиісті қаржы жылына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акционерлерінің жалпы жиналысы бекіткен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қор биржасының ресми тізімінде болған уақытта осы бағалы қағаздар бойынша маркет-мейкердің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құрылтай құжаттарында және (немесе) бағалы қағаздар шығарылымы проспектісінде бағалы қағаздардың меншік иегерлерінің оларды иеліктен шығару (беру) құқықтарына нұқсан келтіретін немесе шектейтін нормалар жоқ;</w:t>
      </w:r>
      <w:r>
        <w:br/>
      </w:r>
      <w:r>
        <w:rPr>
          <w:rFonts w:ascii="Times New Roman"/>
          <w:b w:val="false"/>
          <w:i w:val="false"/>
          <w:color w:val="000000"/>
          <w:sz w:val="28"/>
        </w:rPr>
        <w:t>
</w:t>
      </w:r>
      <w:r>
        <w:rPr>
          <w:rFonts w:ascii="Times New Roman"/>
          <w:b w:val="false"/>
          <w:i w:val="false"/>
          <w:color w:val="000000"/>
          <w:sz w:val="28"/>
        </w:rPr>
        <w:t>
      13)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ұйымдары шығарған, осы тармақтың 9), 10), 11) тармақшаларында көрсетілген бағалы қағаздарды қоспағанда, мына талаптарға сәйкес келетін қор биржасының ресми тізіміне енгізілген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қор биржасымен танылған рейтингілік агенттіктер бағаларының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бір жыл бұрын жүзеге асырылды;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қаржылық есептілікті ҚЕХС немесе АҚШ ҚЕС-ке сәйкес жасайды;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тізбесіне енетін аудиторлық ұйымдардың бірі жүргізеді;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аудиторлық есеппен расталған, соңғы аяқталған қаржы жылы үшін қаржылық есептілікті берді;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оның жарғылық капиталынан кем бола алмайды;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тиісті қаржы жылына айлық есептік көрсеткіштің үш жүз қырық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аудиторлық есеппен расталған соңғы есепті күнге жасалған қаржылық есептілікке сәйкес аяқталған үш қаржы жылының біреуіндегі борыштық бағалы қағаздар эмитентінің таза пайдасының болуы;</w:t>
      </w:r>
      <w:r>
        <w:br/>
      </w:r>
      <w:r>
        <w:rPr>
          <w:rFonts w:ascii="Times New Roman"/>
          <w:b w:val="false"/>
          <w:i w:val="false"/>
          <w:color w:val="000000"/>
          <w:sz w:val="28"/>
        </w:rPr>
        <w:t>
</w:t>
      </w:r>
      <w:r>
        <w:rPr>
          <w:rFonts w:ascii="Times New Roman"/>
          <w:b w:val="false"/>
          <w:i w:val="false"/>
          <w:color w:val="000000"/>
          <w:sz w:val="28"/>
        </w:rPr>
        <w:t>
      лизингтік ұйымды және кредиттік серіктестікті қоспағанда, борыштық бағалы қағаздар эмитентінің – қаржылық емес ұйымның негізгі қызметі бойынша соңғы қаржы жылы үшін сату көлемі аудиторлық есеппен расталған қаржылық есептіліктің деректері бойынша республикалық бюджет туралы заңда белгіленген, тиісті қаржы жылына айлық есептік көрсеткіштің үш жүз қырық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акционерлерінің жалпы жиналысымен бекітілген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000000"/>
          <w:sz w:val="28"/>
        </w:rPr>
        <w:t>
      14) Standard &amp; Poor’s агенттігінің халықаралық шәкілі бойынша «ВВВ-»-тен төмен емес тәуелсіз рейтингі немесе басқа рейтингілік агенттіктердің біреуінің осыған ұқсас деңгейдегі рейтингілік бағасы бар шет мемлекеттердің орталық үкіметтері шығарған мемлекеттік мәртебесіне ие бағалы қағаздары;</w:t>
      </w:r>
      <w:r>
        <w:br/>
      </w:r>
      <w:r>
        <w:rPr>
          <w:rFonts w:ascii="Times New Roman"/>
          <w:b w:val="false"/>
          <w:i w:val="false"/>
          <w:color w:val="000000"/>
          <w:sz w:val="28"/>
        </w:rPr>
        <w:t>
</w:t>
      </w:r>
      <w:r>
        <w:rPr>
          <w:rFonts w:ascii="Times New Roman"/>
          <w:b w:val="false"/>
          <w:i w:val="false"/>
          <w:color w:val="000000"/>
          <w:sz w:val="28"/>
        </w:rPr>
        <w:t>
      15) Standard &amp; Poor’s агенттігінің халықаралық шәкілі бойынша «ВВВ-»-тен төмен емес рейтингілік бағасы немесе басқа рейтингілік агенттіктердің біреуінің осыған ұқсас деңгейдегі рейтингілік бағасы бар шетелдік ұйымдар шығарған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16) Standard &amp; Poor’s агенттігінің халықаралық шәкілі бойынша «ВВВ-»-тен төмен емес рейтингілік бағасы немесе басқа рейтингілік агенттіктердің біреуінің осыған ұқсас деңгейдегі рейтингілік бағасы бар шетел эмитенттерінің акциялары және базалық активі осы акциялар болып табылатын депозитарлық қолхаттары;</w:t>
      </w:r>
      <w:r>
        <w:br/>
      </w:r>
      <w:r>
        <w:rPr>
          <w:rFonts w:ascii="Times New Roman"/>
          <w:b w:val="false"/>
          <w:i w:val="false"/>
          <w:color w:val="000000"/>
          <w:sz w:val="28"/>
        </w:rPr>
        <w:t>
</w:t>
      </w:r>
      <w:r>
        <w:rPr>
          <w:rFonts w:ascii="Times New Roman"/>
          <w:b w:val="false"/>
          <w:i w:val="false"/>
          <w:color w:val="000000"/>
          <w:sz w:val="28"/>
        </w:rPr>
        <w:t>
      17) Standard &amp; Poor’s агенттігінің халықаралық шәкілі бойынша «ВВВ-»-тен төмен емес рейтингілік бағасы немесе басқа рейтингілік агенттіктердің біреуінің осыған ұқсас деңгейдегі рейтингілік бағасы бар халықаралық қаржы ұйымдары шығарған борыштық бағалы қағаздары;</w:t>
      </w:r>
      <w:r>
        <w:br/>
      </w:r>
      <w:r>
        <w:rPr>
          <w:rFonts w:ascii="Times New Roman"/>
          <w:b w:val="false"/>
          <w:i w:val="false"/>
          <w:color w:val="000000"/>
          <w:sz w:val="28"/>
        </w:rPr>
        <w:t>
</w:t>
      </w:r>
      <w:r>
        <w:rPr>
          <w:rFonts w:ascii="Times New Roman"/>
          <w:b w:val="false"/>
          <w:i w:val="false"/>
          <w:color w:val="000000"/>
          <w:sz w:val="28"/>
        </w:rPr>
        <w:t>
      18) Лондондық қымбат металдар нарығының қауымдастығы (London bullion market association) қабылдаған және «Лондондық сапалы жеткізілім» («London good delivery») стандарты ретінде осы қауымдастық құжаттарында белгіленген халықаралық сапа стандарттарына сәйкес келетін тазартылған қымбат металдар және металл депозиттері, оның ішінде Standard &amp; Poor’s агенттігінің халықаралық шәкілі бойынша «АА»-дан кем емес рейтингілік бағасы немесе басқа рейтингілік агенттіктердің біреуінің осыған ұқсас деңгейдегі рейтингілік бағасы бар Қазақстан Республикасының резидент емес банктерінде он екі айдан аспайтын мерзімге салынған металл депозиттері;</w:t>
      </w:r>
      <w:r>
        <w:br/>
      </w:r>
      <w:r>
        <w:rPr>
          <w:rFonts w:ascii="Times New Roman"/>
          <w:b w:val="false"/>
          <w:i w:val="false"/>
          <w:color w:val="000000"/>
          <w:sz w:val="28"/>
        </w:rPr>
        <w:t>
</w:t>
      </w:r>
      <w:r>
        <w:rPr>
          <w:rFonts w:ascii="Times New Roman"/>
          <w:b w:val="false"/>
          <w:i w:val="false"/>
          <w:color w:val="000000"/>
          <w:sz w:val="28"/>
        </w:rPr>
        <w:t>
      19) бағалы қағаздармен сауда-саттық ұйымдастырушылардың және акционерлері бағалы қағаздар нарығының кәсіби қатысушылары болып табылатын бағалы қағаздар нарығы инфрақұрылымының бөлігі ретіндегі өзге де заңды тұлғалардың акциялары;</w:t>
      </w:r>
      <w:r>
        <w:br/>
      </w:r>
      <w:r>
        <w:rPr>
          <w:rFonts w:ascii="Times New Roman"/>
          <w:b w:val="false"/>
          <w:i w:val="false"/>
          <w:color w:val="000000"/>
          <w:sz w:val="28"/>
        </w:rPr>
        <w:t>
</w:t>
      </w:r>
      <w:r>
        <w:rPr>
          <w:rFonts w:ascii="Times New Roman"/>
          <w:b w:val="false"/>
          <w:i w:val="false"/>
          <w:color w:val="000000"/>
          <w:sz w:val="28"/>
        </w:rPr>
        <w:t>
      20) зейнетақы активтері бойынша комиссиялық сыйақылар мен зейнетақы активтерін инвестициялаудан есептелген инвестициялық кіріс бойынша, шарт талаптары бойынша мерзімі өтпеген дебиторлық берешек.</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Осы Нұсқаулықтың 15-тармағында көрсетілген өтімді активтер есебіне мыналар енгізілмейді: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министрлігімен және Қазақстан Республикасы Ұлттық Банкімен шығарылған мемлекеттік бағалы қағаздармен (басқа мемлекеттердің заңнамасына сәйкес айналысқа шығарылғандарды қоса алғанда) «кері репо» мәмілелерін қоспағанда Қордың меншік құқығы шектелген активтері (Қордың бағалы қағаздарды, оларды қайта сатып алу немесе кепілге беру шартымен сатуы, немесе Қазақстан Республикасының заңнамасына сәйкес өзге де ауыртпалықтарының болуы);</w:t>
      </w:r>
      <w:r>
        <w:br/>
      </w:r>
      <w:r>
        <w:rPr>
          <w:rFonts w:ascii="Times New Roman"/>
          <w:b w:val="false"/>
          <w:i w:val="false"/>
          <w:color w:val="000000"/>
          <w:sz w:val="28"/>
        </w:rPr>
        <w:t>
</w:t>
      </w:r>
      <w:r>
        <w:rPr>
          <w:rFonts w:ascii="Times New Roman"/>
          <w:b w:val="false"/>
          <w:i w:val="false"/>
          <w:color w:val="000000"/>
          <w:sz w:val="28"/>
        </w:rPr>
        <w:t>
      Қорға және (немесе) осы Қордың зейнетақы активтерін инвестициялық басқаруды жүзеге асыратын Ұйымға қатысты аффилиирленген тұлғалар болып табылатын заңды тұлғалар шығарған бағалы қағаздар;</w:t>
      </w:r>
      <w:r>
        <w:br/>
      </w:r>
      <w:r>
        <w:rPr>
          <w:rFonts w:ascii="Times New Roman"/>
          <w:b w:val="false"/>
          <w:i w:val="false"/>
          <w:color w:val="000000"/>
          <w:sz w:val="28"/>
        </w:rPr>
        <w:t>
</w:t>
      </w:r>
      <w:r>
        <w:rPr>
          <w:rFonts w:ascii="Times New Roman"/>
          <w:b w:val="false"/>
          <w:i w:val="false"/>
          <w:color w:val="000000"/>
          <w:sz w:val="28"/>
        </w:rPr>
        <w:t>
      Қордың және (немесе) Қордың акционерлеріне және (немесе) Қордың зейнетақы активтерін инвестициялық басқаруды жүзеге асыратын ұйымына тиесілі зейнетақы активтерін инвестициялық басқаруды жүзеге асыратын осы Ұйымның дауыс беретін акцияларының он және одан көп пайызын сенімгерлікпен басқарушылары және осы сенімгерлікпен басқарушылардың аффилиирленген тұлғалары шығарған бағалы қағаздары.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2010.07.15 </w:t>
      </w:r>
      <w:r>
        <w:rPr>
          <w:rFonts w:ascii="Times New Roman"/>
          <w:b w:val="false"/>
          <w:i w:val="false"/>
          <w:color w:val="000000"/>
          <w:sz w:val="28"/>
        </w:rPr>
        <w:t>№ 110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17. Қордың балансы бойынша активтер сомасының бес пайызынан аспайтын сомадағы, Қордың жылжымайтын мүлік түріндегі негізгі құрал-жабдықтары басқа активтер ретінде танылады.</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(2011.01.01 бастап қолданысқа енгізіледі) Қаулысымен.</w:t>
      </w:r>
    </w:p>
    <w:bookmarkEnd w:id="8"/>
    <w:bookmarkStart w:name="z146" w:id="9"/>
    <w:p>
      <w:pPr>
        <w:spacing w:after="0"/>
        <w:ind w:left="0"/>
        <w:jc w:val="left"/>
      </w:pPr>
      <w:r>
        <w:rPr>
          <w:rFonts w:ascii="Times New Roman"/>
          <w:b/>
          <w:i w:val="false"/>
          <w:color w:val="000000"/>
        </w:rPr>
        <w:t xml:space="preserve"> 
3-тарау. "Зейнетақы активтерінің кірістілігі"</w:t>
      </w:r>
      <w:r>
        <w:br/>
      </w:r>
      <w:r>
        <w:rPr>
          <w:rFonts w:ascii="Times New Roman"/>
          <w:b/>
          <w:i w:val="false"/>
          <w:color w:val="000000"/>
        </w:rPr>
        <w:t>
2-пруденциалдық норматив</w:t>
      </w:r>
    </w:p>
    <w:bookmarkEnd w:id="9"/>
    <w:bookmarkStart w:name="z293" w:id="10"/>
    <w:p>
      <w:pPr>
        <w:spacing w:after="0"/>
        <w:ind w:left="0"/>
        <w:jc w:val="both"/>
      </w:pPr>
      <w:r>
        <w:rPr>
          <w:rFonts w:ascii="Times New Roman"/>
          <w:b w:val="false"/>
          <w:i w:val="false"/>
          <w:color w:val="000000"/>
          <w:sz w:val="28"/>
        </w:rPr>
        <w:t>
      18. Қор күнтiзбелiк жыл қорытындысы бойынша Қордың номиналдық кiрiстiлік көрсеткiшi мен кiрiстiлiктiң барынша төмен мәнi арасындағы айырма есебiн зейнетақы активтерi бойынша барынша төмен деңгейден кем емес кiрiстілігін алуды қамтамасыз ету мақсаты үшін дербес жасайды.</w:t>
      </w:r>
      <w:r>
        <w:br/>
      </w:r>
      <w:r>
        <w:rPr>
          <w:rFonts w:ascii="Times New Roman"/>
          <w:b w:val="false"/>
          <w:i w:val="false"/>
          <w:color w:val="000000"/>
          <w:sz w:val="28"/>
        </w:rPr>
        <w:t>
</w:t>
      </w:r>
      <w:r>
        <w:rPr>
          <w:rFonts w:ascii="Times New Roman"/>
          <w:b w:val="false"/>
          <w:i w:val="false"/>
          <w:color w:val="000000"/>
          <w:sz w:val="28"/>
        </w:rPr>
        <w:t>
      19. Қордың номиналды кірістілігінің көрсеткіші №181 Нұсқаулықтың 3-тарауына сәйкес есептелген К</w:t>
      </w:r>
      <w:r>
        <w:rPr>
          <w:rFonts w:ascii="Times New Roman"/>
          <w:b w:val="false"/>
          <w:i w:val="false"/>
          <w:color w:val="000000"/>
          <w:vertAlign w:val="subscript"/>
        </w:rPr>
        <w:t xml:space="preserve">2 </w:t>
      </w:r>
      <w:r>
        <w:rPr>
          <w:rFonts w:ascii="Times New Roman"/>
          <w:b w:val="false"/>
          <w:i w:val="false"/>
          <w:color w:val="000000"/>
          <w:sz w:val="28"/>
        </w:rPr>
        <w:t>номиналды кіріс коэффициентімен сипатталады.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жазылады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20. Қордың консервативтік инвестициялық портфель үшін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коэффициентінің ең төменгі мәні тиісті кезеңдегі номиналды кірістің түзетілген орташа мөлшерленген коэффициентінің мәнінен сексен бес пайызды құрайды.</w:t>
      </w:r>
      <w:r>
        <w:br/>
      </w:r>
      <w:r>
        <w:rPr>
          <w:rFonts w:ascii="Times New Roman"/>
          <w:b w:val="false"/>
          <w:i w:val="false"/>
          <w:color w:val="000000"/>
          <w:sz w:val="28"/>
        </w:rPr>
        <w:t>
      Қордың қалыпты инвестициялық портфель үшін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коэффициентінің ең төменгі мәні тиісті кезеңдегі номиналды кірістің түзетілген орташа мөлшерленген коэффициентінің мәнінен жетпіс пайызды құрайды.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21. Қорда күнтізбелік жылдың соңында Қордың К2 номиналды кіріс коэффициенті мен номиналды кірістілік коэффициентінің барынша төмен мәні арасында теріс айырма пайда болған жағдайда, Қор осы айырманы меншікті капиталы есебінен Қордың кастодиан банктегі инвестициялық шотына тиісті ақша сомасын аудару арқылы есеп айырысу жүзеге асырылған жылдан кейін келетін жылдың 1 ақпанына дейінгі мерзімде өтейді.</w:t>
      </w:r>
      <w:r>
        <w:br/>
      </w:r>
      <w:r>
        <w:rPr>
          <w:rFonts w:ascii="Times New Roman"/>
          <w:b w:val="false"/>
          <w:i w:val="false"/>
          <w:color w:val="000000"/>
          <w:sz w:val="28"/>
        </w:rPr>
        <w:t>
      Осы тармақтың бірінші бөлігінде белгіленген талап зейнетақы жарналарын тарту және зейнетақы төлемдерін жүзеге асыру бойынша қызметті жүзеге асыруға берілген лицензиясынан айырылған жинақтаушы зейнетақы қорының зейнетақы активтері мен міндеттемелерін қабылдаған жинақтаушы зейнетақы қорына, зейнетақы активтерін және міндеттемелерді қабылдау жылынан кейін келетін жылдан кейінгі төрт жыл бойы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Қордың К</w:t>
      </w:r>
      <w:r>
        <w:rPr>
          <w:rFonts w:ascii="Times New Roman"/>
          <w:b w:val="false"/>
          <w:i w:val="false"/>
          <w:color w:val="000000"/>
          <w:vertAlign w:val="subscript"/>
        </w:rPr>
        <w:t xml:space="preserve">2 </w:t>
      </w:r>
      <w:r>
        <w:rPr>
          <w:rFonts w:ascii="Times New Roman"/>
          <w:b w:val="false"/>
          <w:i w:val="false"/>
          <w:color w:val="000000"/>
          <w:sz w:val="28"/>
        </w:rPr>
        <w:t>номиналды кіріс коэффициенті мен номиналды кіріс коэффициентінің барынша төмен мәні арасындағы теріс айырманы алып тастау мақсатында кастодиан банктегi инвестициялық шотқа Қор енгізген сома </w:t>
      </w:r>
      <w:r>
        <w:rPr>
          <w:rFonts w:ascii="Times New Roman"/>
          <w:b w:val="false"/>
          <w:i w:val="false"/>
          <w:color w:val="000000"/>
          <w:sz w:val="28"/>
        </w:rPr>
        <w:t>№ 181</w:t>
      </w:r>
      <w:r>
        <w:rPr>
          <w:rFonts w:ascii="Times New Roman"/>
          <w:b w:val="false"/>
          <w:i w:val="false"/>
          <w:color w:val="000000"/>
          <w:sz w:val="28"/>
        </w:rPr>
        <w:t xml:space="preserve"> Нұсқаулықтың 29-тармағында көрсетілген формула бойынша есептеледi.</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2010.07.15 </w:t>
      </w:r>
      <w:r>
        <w:rPr>
          <w:rFonts w:ascii="Times New Roman"/>
          <w:b w:val="false"/>
          <w:i w:val="false"/>
          <w:color w:val="000000"/>
          <w:sz w:val="28"/>
        </w:rPr>
        <w:t>№ 110</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23. Қор Қордың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мен номиналды кіріс коэффициентінің барынша төмен мәні арасындағы теріс айырманы өтеу сомасын енгізуді жүзеге асырған күннен кейiнгi күн iшiнде уәкiлеттi органға осы соманың енгізілгендігі жөнiндегi ақпаратты кастодиан банктiң растамасымен бiрге жiбередi.</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p>
    <w:bookmarkEnd w:id="10"/>
    <w:bookmarkStart w:name="z143" w:id="11"/>
    <w:p>
      <w:pPr>
        <w:spacing w:after="0"/>
        <w:ind w:left="0"/>
        <w:jc w:val="both"/>
      </w:pPr>
      <w:r>
        <w:rPr>
          <w:rFonts w:ascii="Times New Roman"/>
          <w:b w:val="false"/>
          <w:i w:val="false"/>
          <w:color w:val="000000"/>
          <w:sz w:val="28"/>
        </w:rPr>
        <w:t>
      23-1. Қор күнтізбелік жылдың қорытындылары бойынша консервативті және (немесе) қалыпты инвестициялық портфельдердегі зейнетақы активтері бойынша барынша төмен деңгейден төмен емес кiрiстiлiк алуды қамтамасыз ету мақсаттары үшін Қордың консервативті (К</w:t>
      </w:r>
      <w:r>
        <w:rPr>
          <w:rFonts w:ascii="Times New Roman"/>
          <w:b w:val="false"/>
          <w:i w:val="false"/>
          <w:color w:val="000000"/>
          <w:vertAlign w:val="subscript"/>
        </w:rPr>
        <w:t>2.1</w:t>
      </w:r>
      <w:r>
        <w:rPr>
          <w:rFonts w:ascii="Times New Roman"/>
          <w:b w:val="false"/>
          <w:i w:val="false"/>
          <w:color w:val="000000"/>
          <w:sz w:val="28"/>
        </w:rPr>
        <w:t>) және (немесе) қалыпты (К</w:t>
      </w:r>
      <w:r>
        <w:rPr>
          <w:rFonts w:ascii="Times New Roman"/>
          <w:b w:val="false"/>
          <w:i w:val="false"/>
          <w:color w:val="000000"/>
          <w:vertAlign w:val="subscript"/>
        </w:rPr>
        <w:t>2.2</w:t>
      </w:r>
      <w:r>
        <w:rPr>
          <w:rFonts w:ascii="Times New Roman"/>
          <w:b w:val="false"/>
          <w:i w:val="false"/>
          <w:color w:val="000000"/>
          <w:sz w:val="28"/>
        </w:rPr>
        <w:t>) инвестициялық портфелі бойынша жеке номиналды кiрiстiлiк көрсеткiштерiнің және инвестициялық портфельдің тиісті түрі бойынша кiрiстiлiктің барынша төмен мәнінің арасындағы айырманы есептеуді дербес жүргізеді.</w:t>
      </w:r>
      <w:r>
        <w:br/>
      </w:r>
      <w:r>
        <w:rPr>
          <w:rFonts w:ascii="Times New Roman"/>
          <w:b w:val="false"/>
          <w:i w:val="false"/>
          <w:color w:val="000000"/>
          <w:sz w:val="28"/>
        </w:rPr>
        <w:t>
      </w:t>
      </w:r>
      <w:r>
        <w:rPr>
          <w:rFonts w:ascii="Times New Roman"/>
          <w:b w:val="false"/>
          <w:i w:val="false"/>
          <w:color w:val="ff0000"/>
          <w:sz w:val="28"/>
        </w:rPr>
        <w:t>Нұсқаулық 23-1-тармақпен толықтырылды - ҚР Қаржы нарығын және қаржы ұйымдарын реттеу мен қадағалау агенттігі Басқармасының 2009.12.29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23-2. Консервативті портфель бойынша К</w:t>
      </w:r>
      <w:r>
        <w:rPr>
          <w:rFonts w:ascii="Times New Roman"/>
          <w:b w:val="false"/>
          <w:i w:val="false"/>
          <w:color w:val="000000"/>
          <w:vertAlign w:val="subscript"/>
        </w:rPr>
        <w:t>2.1</w:t>
      </w:r>
      <w:r>
        <w:rPr>
          <w:rFonts w:ascii="Times New Roman"/>
          <w:b w:val="false"/>
          <w:i w:val="false"/>
          <w:color w:val="000000"/>
          <w:sz w:val="28"/>
        </w:rPr>
        <w:t xml:space="preserve"> және (немесе) қалыпты инвестициялық портфель бойынша К</w:t>
      </w:r>
      <w:r>
        <w:rPr>
          <w:rFonts w:ascii="Times New Roman"/>
          <w:b w:val="false"/>
          <w:i w:val="false"/>
          <w:color w:val="000000"/>
          <w:vertAlign w:val="subscript"/>
        </w:rPr>
        <w:t>2.2</w:t>
      </w:r>
      <w:r>
        <w:rPr>
          <w:rFonts w:ascii="Times New Roman"/>
          <w:b w:val="false"/>
          <w:i w:val="false"/>
          <w:color w:val="000000"/>
          <w:sz w:val="28"/>
        </w:rPr>
        <w:t xml:space="preserve"> коэффициентінің және портфельдің тиісті түрі бойынша кiрiстiлiктің барынша төмен мәнінің арасындағы теріс айырманы өтеу жөніндегі талаптар жылдың қорытындылары бойынша қолданысқа енгізіле бастайды.</w:t>
      </w:r>
      <w:r>
        <w:br/>
      </w:r>
      <w:r>
        <w:rPr>
          <w:rFonts w:ascii="Times New Roman"/>
          <w:b w:val="false"/>
          <w:i w:val="false"/>
          <w:color w:val="000000"/>
          <w:sz w:val="28"/>
        </w:rPr>
        <w:t>
      </w:t>
      </w:r>
      <w:r>
        <w:rPr>
          <w:rFonts w:ascii="Times New Roman"/>
          <w:b w:val="false"/>
          <w:i w:val="false"/>
          <w:color w:val="ff0000"/>
          <w:sz w:val="28"/>
        </w:rPr>
        <w:t>Нұсқаулық 23-2-тармақпен толықтырылды - ҚР Қаржы нарығын және қаржы ұйымдарын реттеу мен қадағалау агенттігі Басқармасының 2009.12.29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p>
    <w:bookmarkEnd w:id="11"/>
    <w:bookmarkStart w:name="z153" w:id="12"/>
    <w:p>
      <w:pPr>
        <w:spacing w:after="0"/>
        <w:ind w:left="0"/>
        <w:jc w:val="left"/>
      </w:pPr>
      <w:r>
        <w:rPr>
          <w:rFonts w:ascii="Times New Roman"/>
          <w:b/>
          <w:i w:val="false"/>
          <w:color w:val="000000"/>
        </w:rPr>
        <w:t xml:space="preserve"> 
4-тарау. «К2 номиналды кіріс коэффициентін болашақта өтеу ықтималы бойынша Қордың міндеттемелері және қаржылық тұрақтылығын қамтамасыз етуге арналған резерв»</w:t>
      </w:r>
      <w:r>
        <w:br/>
      </w:r>
      <w:r>
        <w:rPr>
          <w:rFonts w:ascii="Times New Roman"/>
          <w:b/>
          <w:i w:val="false"/>
          <w:color w:val="000000"/>
        </w:rPr>
        <w:t>
3-пруденциалдық норматив</w:t>
      </w:r>
    </w:p>
    <w:bookmarkEnd w:id="12"/>
    <w:p>
      <w:pPr>
        <w:spacing w:after="0"/>
        <w:ind w:left="0"/>
        <w:jc w:val="both"/>
      </w:pPr>
      <w:r>
        <w:rPr>
          <w:rFonts w:ascii="Times New Roman"/>
          <w:b w:val="false"/>
          <w:i w:val="false"/>
          <w:color w:val="ff0000"/>
          <w:sz w:val="28"/>
        </w:rPr>
        <w:t xml:space="preserve">      Ескерту. 4-тарау жаңа редакцияда жазылады - ҚР Қаржы нарығын және қаржы ұйымдарын реттеу мен қадағалау агенттігі Басқармасының 2010.07.15 </w:t>
      </w:r>
      <w:r>
        <w:rPr>
          <w:rFonts w:ascii="Times New Roman"/>
          <w:b w:val="false"/>
          <w:i w:val="false"/>
          <w:color w:val="ff0000"/>
          <w:sz w:val="28"/>
        </w:rPr>
        <w:t>№ 110</w:t>
      </w:r>
      <w:r>
        <w:rPr>
          <w:rFonts w:ascii="Times New Roman"/>
          <w:b w:val="false"/>
          <w:i w:val="false"/>
          <w:color w:val="ff0000"/>
          <w:sz w:val="28"/>
        </w:rPr>
        <w:t xml:space="preserve"> Қаулысымен.</w:t>
      </w:r>
    </w:p>
    <w:bookmarkStart w:name="z294" w:id="13"/>
    <w:p>
      <w:pPr>
        <w:spacing w:after="0"/>
        <w:ind w:left="0"/>
        <w:jc w:val="both"/>
      </w:pPr>
      <w:r>
        <w:rPr>
          <w:rFonts w:ascii="Times New Roman"/>
          <w:b w:val="false"/>
          <w:i w:val="false"/>
          <w:color w:val="000000"/>
          <w:sz w:val="28"/>
        </w:rPr>
        <w:t>
      24. Қордың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коэффициентінің алдыңғы есепті кезеңдегі түзетілген орташа мөлшерленген номиналды кіріс коэффициентінің мәнінен отыздан астам пайызға кері ауытқыған жағдайда Қорда болашақта К</w:t>
      </w:r>
      <w:r>
        <w:rPr>
          <w:rFonts w:ascii="Times New Roman"/>
          <w:b w:val="false"/>
          <w:i w:val="false"/>
          <w:color w:val="000000"/>
          <w:vertAlign w:val="subscript"/>
        </w:rPr>
        <w:t xml:space="preserve">2 </w:t>
      </w:r>
      <w:r>
        <w:rPr>
          <w:rFonts w:ascii="Times New Roman"/>
          <w:b w:val="false"/>
          <w:i w:val="false"/>
          <w:color w:val="000000"/>
          <w:sz w:val="28"/>
        </w:rPr>
        <w:t>номиналды кіріс коэффициентін өтеу ықтималы бойынша міндеттемелер (бұдан әрі – Міндеттемелер) пайда болады.</w:t>
      </w:r>
      <w:r>
        <w:br/>
      </w:r>
      <w:r>
        <w:rPr>
          <w:rFonts w:ascii="Times New Roman"/>
          <w:b w:val="false"/>
          <w:i w:val="false"/>
          <w:color w:val="000000"/>
          <w:sz w:val="28"/>
        </w:rPr>
        <w:t>
      Міндеттемелер сомасы Қормен бір жыл ішінде бухгалтерлік баланста меншікті қаражаты бойынша «Міндеттемелер» бөліміндегі тиісті шотта толық көлемде Қазақстан Республикасының Ұлттық Банкі белгілеген тәртіппен өз шығыстары есебінен қалыптастырылады.</w:t>
      </w:r>
      <w:r>
        <w:br/>
      </w:r>
      <w:r>
        <w:rPr>
          <w:rFonts w:ascii="Times New Roman"/>
          <w:b w:val="false"/>
          <w:i w:val="false"/>
          <w:color w:val="000000"/>
          <w:sz w:val="28"/>
        </w:rPr>
        <w:t>
</w:t>
      </w:r>
      <w:r>
        <w:rPr>
          <w:rFonts w:ascii="Times New Roman"/>
          <w:b w:val="false"/>
          <w:i w:val="false"/>
          <w:color w:val="000000"/>
          <w:sz w:val="28"/>
        </w:rPr>
        <w:t>
      25. Қор қаржылық тұрақтылықты қамтамасыз ету үшін резервті қалыптастырады және бухгалтерлік баланста меншікті қаражат бойынша «Меншікті капитал» бөліміндегі тиісті баланс шотында есепті кезеңдегі бөлінбеген пайданың (жабылмаған шығынның) есебінен қаржы нарығын және қаржы ұйымдарын реттеу, бақылау мен қадағалау жөніндегі уәкілетті орган белгілеген тәртіппен көрсетеді.</w:t>
      </w:r>
      <w:r>
        <w:br/>
      </w:r>
      <w:r>
        <w:rPr>
          <w:rFonts w:ascii="Times New Roman"/>
          <w:b w:val="false"/>
          <w:i w:val="false"/>
          <w:color w:val="000000"/>
          <w:sz w:val="28"/>
        </w:rPr>
        <w:t>
      Қаржылық тұрақтылықты қамтамасыз етуге арналған міндеттемелерді және резервті есептеу және қалыптастыру № 181 Нұсқаулықтың 4-тарауына сәйкес жүзеге асырылады.</w:t>
      </w:r>
      <w:r>
        <w:br/>
      </w:r>
      <w:r>
        <w:rPr>
          <w:rFonts w:ascii="Times New Roman"/>
          <w:b w:val="false"/>
          <w:i w:val="false"/>
          <w:color w:val="000000"/>
          <w:sz w:val="28"/>
        </w:rPr>
        <w:t>
      Осы тармақта және 24-тармақта белгіленген талаптар зейнетақы жарналарын тарту және зейнетақы төлемдерін жүзеге асыру бойынша қызметті жүзеге асыруға берілген лицензиясынан айырылған жинақтаушы зейнетақы қорының зейнетақы активтері мен міндеттемелерін қабылдаған жинақтаушы зейнетақы қорына, зейнетақы активтерін және міндеттемелерді қабылдау жылынан кейін келетін жылынан кейінгі төрт жыл бойы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26. Қор әр жылдың ақпан айынан бастап (бірінші наурыздағы жағдай бойынша) № 181 Нұсқаулықтың 4-тарауына сәйкес қаржылық тұрақтылықты қамтамасыз етуге арналған резерв пен Міндеттемелер сомасын есептейді, сондай-ақ қалыптастырады.</w:t>
      </w:r>
      <w:r>
        <w:br/>
      </w:r>
      <w:r>
        <w:rPr>
          <w:rFonts w:ascii="Times New Roman"/>
          <w:b w:val="false"/>
          <w:i w:val="false"/>
          <w:color w:val="000000"/>
          <w:sz w:val="28"/>
        </w:rPr>
        <w:t>
      Қаржылық тұрақтылықты қамтамасыз етуге арналған резерв пен Міндеттемелер Қормен ай сайын әрбір есепті күніне есептеледі.</w:t>
      </w:r>
      <w:r>
        <w:br/>
      </w:r>
      <w:r>
        <w:rPr>
          <w:rFonts w:ascii="Times New Roman"/>
          <w:b w:val="false"/>
          <w:i w:val="false"/>
          <w:color w:val="000000"/>
          <w:sz w:val="28"/>
        </w:rPr>
        <w:t>
      Бұрын қалыптастырылған Міндеттемелердің және (немесе) қаржылық тұрақтылықты қамтамасыз етуге арналған резервтердің есептеуін жүзеге асыру күніндегі Міндеттемелерден және (немесе) қаржылық тұрақтылықты қамтамасыз етуге арналған резервтерден асып кеткен жағдайда Қордың Міндеттемелерді және (немесе) қаржылық тұрақтылықты қамтамасыз етуге арналған резервтерді (Міндеттемелердің және (немесе) қаржылық тұрақтылықты қамтамасыз етуге арналған резервтердің бөлігін) қалпына келтіруіне жол беріледі.</w:t>
      </w:r>
      <w:r>
        <w:br/>
      </w:r>
      <w:r>
        <w:rPr>
          <w:rFonts w:ascii="Times New Roman"/>
          <w:b w:val="false"/>
          <w:i w:val="false"/>
          <w:color w:val="000000"/>
          <w:sz w:val="28"/>
        </w:rPr>
        <w:t>
      К</w:t>
      </w:r>
      <w:r>
        <w:rPr>
          <w:rFonts w:ascii="Times New Roman"/>
          <w:b w:val="false"/>
          <w:i w:val="false"/>
          <w:color w:val="000000"/>
          <w:vertAlign w:val="subscript"/>
        </w:rPr>
        <w:t xml:space="preserve">2 </w:t>
      </w:r>
      <w:r>
        <w:rPr>
          <w:rFonts w:ascii="Times New Roman"/>
          <w:b w:val="false"/>
          <w:i w:val="false"/>
          <w:color w:val="000000"/>
          <w:sz w:val="28"/>
        </w:rPr>
        <w:t>номиналды кіріс коэффициенті мен номиналды кіріс коэффициентінің барынша төменгі мәнінің арасындағы теріс айырманы іс жүзінде өтеген жағдайда бір мезгілде қаржылық тұрақтылықты қамтамасыз етуге арналған резервті есептен шығаруға жол беріледі.</w:t>
      </w:r>
      <w:r>
        <w:br/>
      </w:r>
      <w:r>
        <w:rPr>
          <w:rFonts w:ascii="Times New Roman"/>
          <w:b w:val="false"/>
          <w:i w:val="false"/>
          <w:color w:val="000000"/>
          <w:sz w:val="28"/>
        </w:rPr>
        <w:t>
</w:t>
      </w:r>
      <w:r>
        <w:rPr>
          <w:rFonts w:ascii="Times New Roman"/>
          <w:b w:val="false"/>
          <w:i w:val="false"/>
          <w:color w:val="000000"/>
          <w:sz w:val="28"/>
        </w:rPr>
        <w:t>
      27. Уәкілетті органның ресми интернет-ресурсында 1 қаңтардағы жағдай бойынша соңғы аяқталған толық алпыс айдағы түзетілген орташа мөлшерленген номиналды кіріс коэффициентінің мәнін жариялау қорытындысы бойынша және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мен номиналды кіріс коэффициентінің ең төменгі мәнінің арасындағы теріс айырманы нақты өтеу қажет болмаған жағдайда Қордың есепті жылдың соңындағы жағдай бойынша қаржылық тұрақтылықты қамтамасыз ету үшін Міндеттемелердің және резервтің сомасын қалпына келтіруіне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p>
    <w:bookmarkEnd w:id="13"/>
    <w:bookmarkStart w:name="z298" w:id="14"/>
    <w:p>
      <w:pPr>
        <w:spacing w:after="0"/>
        <w:ind w:left="0"/>
        <w:jc w:val="both"/>
      </w:pPr>
      <w:r>
        <w:rPr>
          <w:rFonts w:ascii="Times New Roman"/>
          <w:b w:val="false"/>
          <w:i w:val="false"/>
          <w:color w:val="000000"/>
          <w:sz w:val="28"/>
        </w:rPr>
        <w:t>
      27-1. Қордың консервативті портфелі бойынша К</w:t>
      </w:r>
      <w:r>
        <w:rPr>
          <w:rFonts w:ascii="Times New Roman"/>
          <w:b w:val="false"/>
          <w:i w:val="false"/>
          <w:color w:val="000000"/>
          <w:vertAlign w:val="subscript"/>
        </w:rPr>
        <w:t>2.1</w:t>
      </w:r>
      <w:r>
        <w:rPr>
          <w:rFonts w:ascii="Times New Roman"/>
          <w:b w:val="false"/>
          <w:i w:val="false"/>
          <w:color w:val="000000"/>
          <w:sz w:val="28"/>
        </w:rPr>
        <w:t xml:space="preserve"> және (немесе) қалыпты инвестициялық портфелі бойынша К</w:t>
      </w:r>
      <w:r>
        <w:rPr>
          <w:rFonts w:ascii="Times New Roman"/>
          <w:b w:val="false"/>
          <w:i w:val="false"/>
          <w:color w:val="000000"/>
          <w:vertAlign w:val="subscript"/>
        </w:rPr>
        <w:t>2.2</w:t>
      </w:r>
      <w:r>
        <w:rPr>
          <w:rFonts w:ascii="Times New Roman"/>
          <w:b w:val="false"/>
          <w:i w:val="false"/>
          <w:color w:val="000000"/>
          <w:sz w:val="28"/>
        </w:rPr>
        <w:t xml:space="preserve"> коэффициенті алдыңғы есепті кезеңдегі портфельдің тиісті түрі бойынша номиналды кірістің түзетілген орташа мөлшерленген коэффициенттерінің мәнінен он бес пайыздан жоғары теріс ауытқыған кезде Қор </w:t>
      </w:r>
      <w:r>
        <w:rPr>
          <w:rFonts w:ascii="Times New Roman"/>
          <w:b w:val="false"/>
          <w:i w:val="false"/>
          <w:color w:val="000000"/>
          <w:sz w:val="28"/>
        </w:rPr>
        <w:t>№ 181</w:t>
      </w:r>
      <w:r>
        <w:rPr>
          <w:rFonts w:ascii="Times New Roman"/>
          <w:b w:val="false"/>
          <w:i w:val="false"/>
          <w:color w:val="000000"/>
          <w:sz w:val="28"/>
        </w:rPr>
        <w:t xml:space="preserve"> Нұсқаулықтың 4-тарауына сәйкес болашақта консервативті портфель бойынша К</w:t>
      </w:r>
      <w:r>
        <w:rPr>
          <w:rFonts w:ascii="Times New Roman"/>
          <w:b w:val="false"/>
          <w:i w:val="false"/>
          <w:color w:val="000000"/>
          <w:vertAlign w:val="subscript"/>
        </w:rPr>
        <w:t>2.1</w:t>
      </w:r>
      <w:r>
        <w:rPr>
          <w:rFonts w:ascii="Times New Roman"/>
          <w:b w:val="false"/>
          <w:i w:val="false"/>
          <w:color w:val="000000"/>
          <w:sz w:val="28"/>
        </w:rPr>
        <w:t xml:space="preserve"> және (немесе) қалыпты портфель бойынша К</w:t>
      </w:r>
      <w:r>
        <w:rPr>
          <w:rFonts w:ascii="Times New Roman"/>
          <w:b w:val="false"/>
          <w:i w:val="false"/>
          <w:color w:val="000000"/>
          <w:vertAlign w:val="subscript"/>
        </w:rPr>
        <w:t>2.2</w:t>
      </w:r>
      <w:r>
        <w:rPr>
          <w:rFonts w:ascii="Times New Roman"/>
          <w:b w:val="false"/>
          <w:i w:val="false"/>
          <w:color w:val="000000"/>
          <w:sz w:val="28"/>
        </w:rPr>
        <w:t xml:space="preserve"> коэффициенттерін ықтимал өтеу бойынша резервтерді қалыптастырады.</w:t>
      </w:r>
      <w:r>
        <w:br/>
      </w:r>
      <w:r>
        <w:rPr>
          <w:rFonts w:ascii="Times New Roman"/>
          <w:b w:val="false"/>
          <w:i w:val="false"/>
          <w:color w:val="000000"/>
          <w:sz w:val="28"/>
        </w:rPr>
        <w:t>
      </w:t>
      </w:r>
      <w:r>
        <w:rPr>
          <w:rFonts w:ascii="Times New Roman"/>
          <w:b w:val="false"/>
          <w:i w:val="false"/>
          <w:color w:val="ff0000"/>
          <w:sz w:val="28"/>
        </w:rPr>
        <w:t>Нұсқаулық 27-1-тармақпен толықтырылды - ҚР Қаржы нарығын және қаржы ұйымдарын реттеу мен қадағалау агенттігі Басқармасының 2009.12.29</w:t>
      </w:r>
      <w:r>
        <w:rPr>
          <w:rFonts w:ascii="Times New Roman"/>
          <w:b w:val="false"/>
          <w:i w:val="false"/>
          <w:color w:val="000000"/>
          <w:sz w:val="28"/>
        </w:rPr>
        <w:t> </w:t>
      </w:r>
      <w:r>
        <w:rPr>
          <w:rFonts w:ascii="Times New Roman"/>
          <w:b w:val="false"/>
          <w:i w:val="false"/>
          <w:color w:val="000000"/>
          <w:sz w:val="28"/>
        </w:rPr>
        <w:t>№ 266</w:t>
      </w:r>
      <w:r>
        <w:rPr>
          <w:rFonts w:ascii="Times New Roman"/>
          <w:b w:val="false"/>
          <w:i/>
          <w:color w:val="000000"/>
          <w:sz w:val="28"/>
        </w:rPr>
        <w:t xml:space="preserve"> (</w:t>
      </w:r>
      <w:r>
        <w:rPr>
          <w:rFonts w:ascii="Times New Roman"/>
          <w:b w:val="false"/>
          <w:i w:val="false"/>
          <w:color w:val="ff0000"/>
          <w:sz w:val="28"/>
        </w:rPr>
        <w:t>2012.01.01 бастап қолданысқа енгізіледі) Қаулысымен.</w:t>
      </w:r>
    </w:p>
    <w:bookmarkEnd w:id="14"/>
    <w:bookmarkStart w:name="z157" w:id="15"/>
    <w:p>
      <w:pPr>
        <w:spacing w:after="0"/>
        <w:ind w:left="0"/>
        <w:jc w:val="left"/>
      </w:pPr>
      <w:r>
        <w:rPr>
          <w:rFonts w:ascii="Times New Roman"/>
          <w:b/>
          <w:i w:val="false"/>
          <w:color w:val="000000"/>
        </w:rPr>
        <w:t xml:space="preserve"> 
5-тарау. "Инвестициялау лимиттері"</w:t>
      </w:r>
      <w:r>
        <w:br/>
      </w:r>
      <w:r>
        <w:rPr>
          <w:rFonts w:ascii="Times New Roman"/>
          <w:b/>
          <w:i w:val="false"/>
          <w:color w:val="000000"/>
        </w:rPr>
        <w:t>
4-пруденциалдық норматив</w:t>
      </w:r>
    </w:p>
    <w:bookmarkEnd w:id="15"/>
    <w:bookmarkStart w:name="z295" w:id="16"/>
    <w:p>
      <w:pPr>
        <w:spacing w:after="0"/>
        <w:ind w:left="0"/>
        <w:jc w:val="both"/>
      </w:pPr>
      <w:r>
        <w:rPr>
          <w:rFonts w:ascii="Times New Roman"/>
          <w:b w:val="false"/>
          <w:i w:val="false"/>
          <w:color w:val="000000"/>
          <w:sz w:val="28"/>
        </w:rPr>
        <w:t>
      28. Қор "Инвестициялау лимиттері" 4-пруденциалдық нормативтің есебін күн сайын жүзеге асырады.</w:t>
      </w:r>
      <w:r>
        <w:br/>
      </w:r>
      <w:r>
        <w:rPr>
          <w:rFonts w:ascii="Times New Roman"/>
          <w:b w:val="false"/>
          <w:i w:val="false"/>
          <w:color w:val="000000"/>
          <w:sz w:val="28"/>
        </w:rPr>
        <w:t>
</w:t>
      </w:r>
      <w:r>
        <w:rPr>
          <w:rFonts w:ascii="Times New Roman"/>
          <w:b w:val="false"/>
          <w:i w:val="false"/>
          <w:color w:val="000000"/>
          <w:sz w:val="28"/>
        </w:rPr>
        <w:t>
      29. «Инвестициялау лимиттері» 4-пруденциалдық нормативін есептеу кезінде:</w:t>
      </w:r>
      <w:r>
        <w:br/>
      </w:r>
      <w:r>
        <w:rPr>
          <w:rFonts w:ascii="Times New Roman"/>
          <w:b w:val="false"/>
          <w:i w:val="false"/>
          <w:color w:val="000000"/>
          <w:sz w:val="28"/>
        </w:rPr>
        <w:t>
      1) Қазақстан Республикасының екінші деңгейдегі банкінің меншікті капиталы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55-бабының</w:t>
      </w:r>
      <w:r>
        <w:rPr>
          <w:rFonts w:ascii="Times New Roman"/>
          <w:b w:val="false"/>
          <w:i w:val="false"/>
          <w:color w:val="000000"/>
          <w:sz w:val="28"/>
        </w:rPr>
        <w:t xml:space="preserve"> талабына сәйкес жарияланған не қор биржасының немесе қаржылық есептілік депозитарийінің интернет-ресурсында орналастырылған оның соңғы тоқсандық балансы негізінде анықталады;</w:t>
      </w:r>
      <w:r>
        <w:br/>
      </w:r>
      <w:r>
        <w:rPr>
          <w:rFonts w:ascii="Times New Roman"/>
          <w:b w:val="false"/>
          <w:i w:val="false"/>
          <w:color w:val="000000"/>
          <w:sz w:val="28"/>
        </w:rPr>
        <w:t>
      2) бағалы қағаздары қор биржасының ресми тізіміне енгізілген Қазақстан Республикасы ұйымының меншікті капиталы қор биржасының немесе қаржылық есептілік депозитарийінің интернет-ресурсында орналастырылған оның соңғы тоқсандық балансы негізінде анықталады;</w:t>
      </w:r>
      <w:r>
        <w:br/>
      </w:r>
      <w:r>
        <w:rPr>
          <w:rFonts w:ascii="Times New Roman"/>
          <w:b w:val="false"/>
          <w:i w:val="false"/>
          <w:color w:val="000000"/>
          <w:sz w:val="28"/>
        </w:rPr>
        <w:t>
      3) Қазақстан Республикасының резидент емес эмитентінің меншікті капиталы Reuters немесе Bloomberg ақпараттық талдау жүйелерінде, сауда жүйелерінде осы бағалы қағаздар бағамдалатын қор биржасының немесе халықаралық (шетелдік) қор биржасының интернет-ресурсында немесе осы бағалы қағаздар эмитентінің интернет-ресурсында орналастырылған оның соңғы тоқсандық балансы негізінде айқындалады;</w:t>
      </w:r>
      <w:r>
        <w:br/>
      </w:r>
      <w:r>
        <w:rPr>
          <w:rFonts w:ascii="Times New Roman"/>
          <w:b w:val="false"/>
          <w:i w:val="false"/>
          <w:color w:val="000000"/>
          <w:sz w:val="28"/>
        </w:rPr>
        <w:t>
      4) Қазақстан Республикасының екінші деңгейдегі банкінің және екінші деңгейдегі банк болып табылмайтын Қазақстан Республикасы ұйымының дауыс беретін және орналастырылған акцияларының жалпы саны уәкілетті органның ресми интернет-ресурсында ай сайын орналастырылатын деректердің негізінде анықталады;</w:t>
      </w:r>
      <w:r>
        <w:br/>
      </w:r>
      <w:r>
        <w:rPr>
          <w:rFonts w:ascii="Times New Roman"/>
          <w:b w:val="false"/>
          <w:i w:val="false"/>
          <w:color w:val="000000"/>
          <w:sz w:val="28"/>
        </w:rPr>
        <w:t>
      5) пайлары қор биржасының ресми тізіміне енгізілген, басқарушы компаниясы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заңды тұлға болып табылатын аралық инвестициялық пай қорының таза активтерінің құны уәкілетті органның ресми интернет-ресурсында тоқсан сайын орналастырылатын деректердің негізінде анықталады;</w:t>
      </w:r>
      <w:r>
        <w:br/>
      </w:r>
      <w:r>
        <w:rPr>
          <w:rFonts w:ascii="Times New Roman"/>
          <w:b w:val="false"/>
          <w:i w:val="false"/>
          <w:color w:val="000000"/>
          <w:sz w:val="28"/>
        </w:rPr>
        <w:t>
      6) «Standard &amp; Poor's principal stability fund ratings» «BBBm-»-тен төмен емес не «Standard &amp; Poor's Fund credit quality ratings» «BBBf-»-тен төмен емес халықаралық рейтингтік бағасы бар инвестициялық қор активтерінің мөлшері Reuters немесе Bloomberg ақпараттық талдау жүйелерінде, сауда жүйелерінде осы пайлар бағамдалатын қор биржасының немесе халықаралық (шетелдік) қор биржасының интернет-ресурсында немесе осы инвестициялық қордың басқарушы компаниясының интернет-ресурсында орналастырылған деректердің негізінде анықталады;</w:t>
      </w:r>
      <w:r>
        <w:br/>
      </w:r>
      <w:r>
        <w:rPr>
          <w:rFonts w:ascii="Times New Roman"/>
          <w:b w:val="false"/>
          <w:i w:val="false"/>
          <w:color w:val="000000"/>
          <w:sz w:val="28"/>
        </w:rPr>
        <w:t>
      7) Қордың меншікті активтерінің мөлшері меншікті активтер бойынша Қордың күн сайынғы бухгалтерлік балансы деректерінің негізінде анықталады;</w:t>
      </w:r>
      <w:r>
        <w:br/>
      </w:r>
      <w:r>
        <w:rPr>
          <w:rFonts w:ascii="Times New Roman"/>
          <w:b w:val="false"/>
          <w:i w:val="false"/>
          <w:color w:val="000000"/>
          <w:sz w:val="28"/>
        </w:rPr>
        <w:t>
      8) зейнетақы активтерінің мөлшері зейнетақы активтері бойынша күн сайынғы бухгалтерлік баланс деректерінің негізінде анықталады;</w:t>
      </w:r>
      <w:r>
        <w:br/>
      </w:r>
      <w:r>
        <w:rPr>
          <w:rFonts w:ascii="Times New Roman"/>
          <w:b w:val="false"/>
          <w:i w:val="false"/>
          <w:color w:val="000000"/>
          <w:sz w:val="28"/>
        </w:rPr>
        <w:t>
      9) борыштық бағалы қағаздарға инвестициялар мөлшері борыштық бағалы қағаздардың ағымдағы құны бойынша анықталады.</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30. Инвестициялау лимиттерін есептеу барысында:</w:t>
      </w:r>
      <w:r>
        <w:br/>
      </w:r>
      <w:r>
        <w:rPr>
          <w:rFonts w:ascii="Times New Roman"/>
          <w:b w:val="false"/>
          <w:i w:val="false"/>
          <w:color w:val="000000"/>
          <w:sz w:val="28"/>
        </w:rPr>
        <w:t>
</w:t>
      </w:r>
      <w:r>
        <w:rPr>
          <w:rFonts w:ascii="Times New Roman"/>
          <w:b w:val="false"/>
          <w:i w:val="false"/>
          <w:color w:val="000000"/>
          <w:sz w:val="28"/>
        </w:rPr>
        <w:t>
      1) осы Нұсқаулықтың 36, 50-тармақтарында белгіленген, бір-біріне қатынасы бойынша аффилиирленген банктер бір банк ретінде танылады;</w:t>
      </w:r>
      <w:r>
        <w:br/>
      </w:r>
      <w:r>
        <w:rPr>
          <w:rFonts w:ascii="Times New Roman"/>
          <w:b w:val="false"/>
          <w:i w:val="false"/>
          <w:color w:val="000000"/>
          <w:sz w:val="28"/>
        </w:rPr>
        <w:t>
</w:t>
      </w:r>
      <w:r>
        <w:rPr>
          <w:rFonts w:ascii="Times New Roman"/>
          <w:b w:val="false"/>
          <w:i w:val="false"/>
          <w:color w:val="000000"/>
          <w:sz w:val="28"/>
        </w:rPr>
        <w:t>
      2) осы Нұсқаулықтың 40-тармағында белгіленген, бір-біріне қатынасы бойынша аффилиирленген, Қазақстан Республикасының екінші деңгейдегі банктеріне жатпайтын эмитенттер Қазақстан Республикасының екінші деңгейдегі банкі болып табылмайтын бір эмитент ретінде танылады.</w:t>
      </w:r>
      <w:r>
        <w:br/>
      </w:r>
      <w:r>
        <w:rPr>
          <w:rFonts w:ascii="Times New Roman"/>
          <w:b w:val="false"/>
          <w:i w:val="false"/>
          <w:color w:val="000000"/>
          <w:sz w:val="28"/>
        </w:rPr>
        <w:t>
</w:t>
      </w:r>
      <w:r>
        <w:rPr>
          <w:rFonts w:ascii="Times New Roman"/>
          <w:b w:val="false"/>
          <w:i w:val="false"/>
          <w:color w:val="000000"/>
          <w:sz w:val="28"/>
        </w:rPr>
        <w:t>
      Осы тармақтың қолданысы кредиттік бюролардың қатысушылары (акционерлері) болып табылатын заңды тұлғаларға, сондай-ақ акцияларының мемлекеттік пакеттері (қатысу үлестері) "Самұрық-Қазына" ұлттық әл-ауқат қоры" акционерлік қоғамына берілген заңды тұлғаларға таралмайды.</w:t>
      </w:r>
      <w:r>
        <w:br/>
      </w:r>
      <w:r>
        <w:rPr>
          <w:rFonts w:ascii="Times New Roman"/>
          <w:b w:val="false"/>
          <w:i w:val="false"/>
          <w:color w:val="000000"/>
          <w:sz w:val="28"/>
        </w:rPr>
        <w:t>
</w:t>
      </w:r>
      <w:r>
        <w:rPr>
          <w:rFonts w:ascii="Times New Roman"/>
          <w:b w:val="false"/>
          <w:i w:val="false"/>
          <w:color w:val="000000"/>
          <w:sz w:val="28"/>
        </w:rPr>
        <w:t>
      31. Осы тарауда белгіленген инвестициялау лимиттері Зейнетақымен қамсыздандыру туралы Заңның 55-бабының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тармақшасының талаптарын ескере отырып есептеледі.</w:t>
      </w:r>
      <w:r>
        <w:br/>
      </w:r>
      <w:r>
        <w:rPr>
          <w:rFonts w:ascii="Times New Roman"/>
          <w:b w:val="false"/>
          <w:i w:val="false"/>
          <w:color w:val="000000"/>
          <w:sz w:val="28"/>
        </w:rPr>
        <w:t>
</w:t>
      </w:r>
      <w:r>
        <w:rPr>
          <w:rFonts w:ascii="Times New Roman"/>
          <w:b w:val="false"/>
          <w:i w:val="false"/>
          <w:color w:val="000000"/>
          <w:sz w:val="28"/>
        </w:rPr>
        <w:t>
      32. Қазақстан Республикасының екінші деңгейдегі банкі шығарған (ұсынған) қаржы құралдарына салынған Қор инвестицияларының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зейнетақы активтерінің есебінен – Қордың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жиынтығында зейнетақы және меншікті активтерінің есебінен не тек қана зейнетақы активтері немесе меншікті активтер есебінен – осы банктің меншікті капиталы мөлшерінің отыз бес пайызынан кем (қаржылық агенттіктерді және ипотекалық облигацияларды қоспағанда).</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ff0000"/>
          <w:sz w:val="28"/>
        </w:rPr>
        <w:t xml:space="preserve">Алып тасталды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 Қордың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бір банкі шығарған дауыс беретін акциялардың үлесі осы банктің дауыс беретін акцияларының жалпы санының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35. Қордың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бір банкі шығарған орналастырылған акцияларының үлесі осы банктің орналастырылған акцияларының жалпы санының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36. Қазақстан Республикасының екінші деңгейдегі банкі және осы банктің аффилиирленген тұлғалары болып табылатын эмитенттері, сондай-ақ осы банктің, оның ірі акционерлеріне тиесілі дауыс беретін акцияларының он және одан көп пайызын сенімгерлік басқарушы шығарған (ұсынған) қаржы құралдарына зейнетақы активтері есебінен салынған Қор инвестицияларының жиынтық мөлшері Қордың меншікті активтерінің он пайызынан кем мәнді құрайды.</w:t>
      </w:r>
      <w:r>
        <w:br/>
      </w:r>
      <w:r>
        <w:rPr>
          <w:rFonts w:ascii="Times New Roman"/>
          <w:b w:val="false"/>
          <w:i w:val="false"/>
          <w:color w:val="000000"/>
          <w:sz w:val="28"/>
        </w:rPr>
        <w:t>
      Егер, Қазақстан Республикасының екінші деңгейдегі банкі болып табылмайтын банктің аффилиирленген тұлғасы – эмитенті, сондай-ақ осы банктің, оның ірі акционерлеріне тиесілі дауыс беретін акцияларының он және одан көп пайызын сенімгерлік басқарушы ипотекалық облигациялардың шығарылымын жүзеге асырған жағдайда, онда осы ипотекалық облигацияларға Қор инвестицияларының жиынтық мөлшері осы Нұсқаулықтың 37 және 38-тармақтарымен белгіленген мәндерден аспайды.</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Қаржы нарығын және қаржы ұйымдарын реттеу мен қадағалау агенттігі Басқармасының 2009.11.02 </w:t>
      </w:r>
      <w:r>
        <w:rPr>
          <w:rFonts w:ascii="Times New Roman"/>
          <w:b w:val="false"/>
          <w:i w:val="false"/>
          <w:color w:val="000000"/>
          <w:sz w:val="28"/>
        </w:rPr>
        <w:t>N 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өзгерту енгізілді - 2010.07.15 </w:t>
      </w:r>
      <w:r>
        <w:rPr>
          <w:rFonts w:ascii="Times New Roman"/>
          <w:b w:val="false"/>
          <w:i w:val="false"/>
          <w:color w:val="000000"/>
          <w:sz w:val="28"/>
        </w:rPr>
        <w:t>№ 110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37. Қазақстан Республикасының екінші деңгейдегі банкі болып табылмайтын Қазақстан Республикасының ұйымы шығарған (ұсынған) қаржы құралдарына салынған Қор инвестицияларының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зейнетақы активтерінің есебінен – Қордың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жиынтығында зейнетақы және меншікті активтер есебінен не тек қана зейнетақы активтері немесе меншікті активтер есебінен – осы эмитенттің меншікті капиталы мөлшерінің жиырма бес пайызынан кем (қаржылық агенттіктерді, ипотекалық облигациялар эмитенттерін, инфрақұрылымдық облигацияларды және мемлекеттің немесе қаржылық агенттіктің кепілдігімен шығарылған облигацияларды қоспағанда).</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өзгерту енгізілді - ҚР Қаржы нарығын және қаржы ұйымдарын реттеу мен қадағалау агенттігі Басқармасының 2009.11.02 </w:t>
      </w:r>
      <w:r>
        <w:rPr>
          <w:rFonts w:ascii="Times New Roman"/>
          <w:b w:val="false"/>
          <w:i w:val="false"/>
          <w:color w:val="000000"/>
          <w:sz w:val="28"/>
        </w:rPr>
        <w:t>N 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38. Қордың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банкі болып табылмайтын Қазақстан Республикасы ұйымының бір шығарылымының борыштық бағалы қағаздарының үлесі эмитенттің осы шығарылымының борыштық бағалы қағаздарының жалпы санының жиырма бес пайызынан кем мәнді құрайды.</w:t>
      </w:r>
      <w:r>
        <w:br/>
      </w:r>
      <w:r>
        <w:rPr>
          <w:rFonts w:ascii="Times New Roman"/>
          <w:b w:val="false"/>
          <w:i w:val="false"/>
          <w:color w:val="000000"/>
          <w:sz w:val="28"/>
        </w:rPr>
        <w:t>
</w:t>
      </w:r>
      <w:r>
        <w:rPr>
          <w:rFonts w:ascii="Times New Roman"/>
          <w:b w:val="false"/>
          <w:i w:val="false"/>
          <w:color w:val="000000"/>
          <w:sz w:val="28"/>
        </w:rPr>
        <w:t>
      39. Қордың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банкі болып табылмайтын Қазақстан Республикасының ұйымы шығарған дауыс беретін акциялардың үлесі осы эмитенттің дауыс беретін акцияларының жалпы санының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40. Қазақстан Республикасының екінші деңгейдегі банкі болып табылмайтын Қазақстан Республикасының ұйымы және осы ұйымның аффилиирленген тұлғалары болып табылатын эмитенттері, сондай-ақ ірі акционерлеріне тиесілі оның дауыс беруші акцияларын он және одан көп пайызын сенімгерлікпен басқарушылары шығарған (ұсынған) қаржы құралдарына меншікті активтері есебінен салынған Қор инвестицияларының жиынтық мөлшері Қордың меншікті активтерінің он пайызынан кем мәнді құрайды.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Қаулыcымен.</w:t>
      </w:r>
      <w:r>
        <w:br/>
      </w:r>
      <w:r>
        <w:rPr>
          <w:rFonts w:ascii="Times New Roman"/>
          <w:b w:val="false"/>
          <w:i w:val="false"/>
          <w:color w:val="000000"/>
          <w:sz w:val="28"/>
        </w:rPr>
        <w:t>
</w:t>
      </w:r>
      <w:r>
        <w:rPr>
          <w:rFonts w:ascii="Times New Roman"/>
          <w:b w:val="false"/>
          <w:i w:val="false"/>
          <w:color w:val="000000"/>
          <w:sz w:val="28"/>
        </w:rPr>
        <w:t>
      41. Қазақстан Республикасының резиденті емес эмитент шығарған (ұсынған) қаржы құралдарына Қор инвестицияларының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меншiктi активтер есебінен - Қордың меншiктi активтерiнiң он пайызынан кем;</w:t>
      </w:r>
      <w:r>
        <w:br/>
      </w:r>
      <w:r>
        <w:rPr>
          <w:rFonts w:ascii="Times New Roman"/>
          <w:b w:val="false"/>
          <w:i w:val="false"/>
          <w:color w:val="000000"/>
          <w:sz w:val="28"/>
        </w:rPr>
        <w:t>
</w:t>
      </w:r>
      <w:r>
        <w:rPr>
          <w:rFonts w:ascii="Times New Roman"/>
          <w:b w:val="false"/>
          <w:i w:val="false"/>
          <w:color w:val="000000"/>
          <w:sz w:val="28"/>
        </w:rPr>
        <w:t>
      жиынтығында зейнетақы және меншiктi активтері есебінен не тек қана зейнетақы активтері немесе меншiктi активтер есебінен – егер эмитенттің мемлекеттік емес борыштық бағалы қағаздар бойынша мөлшері осы эмитенттің мемлекеттік емес борыштық бағалы қағаздардың толық шығарылым көлеміне сәйкес келетін бас ұйымның кепілдігі бар болған жағдайда, осы эмитенттің немесе оның бас ұйымының меншiктi капиталы мөлшерiнiң жиырма бес пайызынан кем;</w:t>
      </w:r>
      <w:r>
        <w:br/>
      </w:r>
      <w:r>
        <w:rPr>
          <w:rFonts w:ascii="Times New Roman"/>
          <w:b w:val="false"/>
          <w:i w:val="false"/>
          <w:color w:val="000000"/>
          <w:sz w:val="28"/>
        </w:rPr>
        <w:t>
</w:t>
      </w:r>
      <w:r>
        <w:rPr>
          <w:rFonts w:ascii="Times New Roman"/>
          <w:b w:val="false"/>
          <w:i w:val="false"/>
          <w:color w:val="000000"/>
          <w:sz w:val="28"/>
        </w:rPr>
        <w:t>
      Егер эмитенттің бас ұйымы екінші деңгейдегі банк болып табылса, Қазақстан Республикасының осы резиденті емес эмитенті шығарған (ұсынған) қаржы құралдарына Қор инвестицияларының мөлшері жиынтығында зейнетақы және меншiктi активтер есебінен не тек қана зейнетақы активтері немесе меншiктi активтер есебінен осы екінші деңгейдегі банктердің меншікті капиталының отыз бес пайызынан кем құрайды.</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42. Қордың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резиденті емес эмитенттің бір шығарылымының борыштық бағалы қағаздарының үлесі эмитенттің осы шығарылымының борыштық бағалы қағаздарының жалпы санының жиырма бес пайызынан кем мәнді құрайды.</w:t>
      </w:r>
      <w:r>
        <w:br/>
      </w:r>
      <w:r>
        <w:rPr>
          <w:rFonts w:ascii="Times New Roman"/>
          <w:b w:val="false"/>
          <w:i w:val="false"/>
          <w:color w:val="000000"/>
          <w:sz w:val="28"/>
        </w:rPr>
        <w:t>
</w:t>
      </w:r>
      <w:r>
        <w:rPr>
          <w:rFonts w:ascii="Times New Roman"/>
          <w:b w:val="false"/>
          <w:i w:val="false"/>
          <w:color w:val="000000"/>
          <w:sz w:val="28"/>
        </w:rPr>
        <w:t>
      43. Қордың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резиденті емес бір эмитенті шығарған акциялар үлесі осы эмитент акцияларының жалпы санының он пайызынан кемді құрайды.</w:t>
      </w:r>
      <w:r>
        <w:br/>
      </w:r>
      <w:r>
        <w:rPr>
          <w:rFonts w:ascii="Times New Roman"/>
          <w:b w:val="false"/>
          <w:i w:val="false"/>
          <w:color w:val="000000"/>
          <w:sz w:val="28"/>
        </w:rPr>
        <w:t>
</w:t>
      </w:r>
      <w:r>
        <w:rPr>
          <w:rFonts w:ascii="Times New Roman"/>
          <w:b w:val="false"/>
          <w:i w:val="false"/>
          <w:color w:val="000000"/>
          <w:sz w:val="28"/>
        </w:rPr>
        <w:t>
      43-1. Меншікті активтер есебінен шетел валютасында номинирленген шетел эмитенттерінің бағалы қағаздарына Қор инвестицияларының мөлшері Қордың меншікті активтерінің елу пайызынан кемді құрайды, оның ішінде "Standard &amp; Poor's" агенттігінің халықаралық шәкілі бойынша "ВВВ"-тен төмен рейтингтік бағасы немесе басқа рейтингтік агенттіктердің бірінің осыған ұқсас деңгейдегі рейтингтік бағасы бар шетел эмитенттерінің бағалы қағаздарына – меншікті активтердің жалпы мөлшерінің он пайызынан кемді құрайды.</w:t>
      </w:r>
      <w:r>
        <w:br/>
      </w: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Қаржы нарығын және қаржы ұйымдарын реттеу мен қадағалау агенттігі Басқармасының 2009.11.02 </w:t>
      </w:r>
      <w:r>
        <w:rPr>
          <w:rFonts w:ascii="Times New Roman"/>
          <w:b w:val="false"/>
          <w:i w:val="false"/>
          <w:color w:val="000000"/>
          <w:sz w:val="28"/>
        </w:rPr>
        <w:t>N 231</w:t>
      </w:r>
      <w:r>
        <w:rPr>
          <w:rFonts w:ascii="Times New Roman"/>
          <w:b w:val="false"/>
          <w:i w:val="false"/>
          <w:color w:val="ff0000"/>
          <w:sz w:val="28"/>
        </w:rPr>
        <w:t xml:space="preserve"> (2011.01.01 бастап қолданысқа енгізілді)</w:t>
      </w:r>
      <w:r>
        <w:rPr>
          <w:rFonts w:ascii="Times New Roman"/>
          <w:b w:val="false"/>
          <w:i w:val="false"/>
          <w:color w:val="000000"/>
          <w:sz w:val="28"/>
        </w:rPr>
        <w:t> </w:t>
      </w:r>
      <w:r>
        <w:rPr>
          <w:rFonts w:ascii="Times New Roman"/>
          <w:b w:val="false"/>
          <w:i w:val="false"/>
          <w:color w:val="ff0000"/>
          <w:sz w:val="28"/>
        </w:rPr>
        <w:t xml:space="preserve">Қаулысымен,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44. Қор биржасының ресми тізіміне енгізілген басқарушы компаниясы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заңды тұлға болып табылатын аралық инвестициялық пай қорының пайларына салынған Қор инвестицияларының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1) меншікті активтер есебінен – Қордың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2) жиынтығында меншікті және зейнетақы активтері есебінен не тек қана зейнетақы активтері немесе меншікті активтер есебінен – осы аралық инвестициялық пай қорының таза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45. Қор биржасының ресми тізіміне енгізілген, Қазақстан Республикасының заңнамасына сәйкес құрылған заңды тұлға болып табылатын бір басқарушы компанияның басқаруындағы аралық инвестициялық пай қорының пайларына және осы басқарушы компания шығарған (ұсынған) қаржы құралдарына меншікті активтер есебінен салынған Қор инвестицияларының жиынтық мөлшері Қордың меншікті активтерінің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46. "BBBm-"-тен төмен емес "Standard &amp; Poor's principal stability fund ratings" не "BBBf-"-тен төмен емес "Standard &amp; Poor's Fund credit quality ratings" халықаралық рейтингтік бағасы бар инвестициялық пай қорына салынған Қор инвестицияларының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меншікті активтер есебінен – Қордың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жиынтығында меншікті және зейнетақы активтері есебінен не тек қана зейнетақы активтері немесе меншікті активтер есебінен – осы инвестициялық қордың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47. Бір басқарушы компанияның басқаруындағы "BBBm-"-тен төмен емес "Standard &amp; Poor's principal stability fund ratings" не "BBBf-"-тен төмен емес "Standard &amp; Poor's Fund credit quality ratings" халықаралық рейтингтік бағасы бар инвестициялық қорлардың пайларына және осы басқарушы компания шығарған (ұсынған) қаржы құралдарына меншікті активтер есебінен салынған Қор инвестицияларының жиынтық мөлшері Қордың меншікті активтерінің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48. Бір шет мемлекеттің орталық үкіметі шығарған (ұсынған) мемлекеттік мәртебесі бар бағалы қағаздарға меншікті активтер есебінен салынған Қор инвестицияларының мөлшері Қордың меншікті активтерінің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49. Бір халықаралық қаржы ұйымы шығарған (ұсынған) қаржы құралдарына меншікті активтер есебінен салынған Қор инвестицияларының мөлшері Қордың меншікті активтерінің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50. Әр күннің соңындағы Қор кассасындағы ақша қалдығының мөлшері Қордың меншікті активтері мөлшерінің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Бір екінші деңгейдегі банктегі Қордың ағымдағы шоттарындағы ақшаның барынша көп қалдығы Қордың меншікті активтері мөлшерінің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51. Тазартылған қымбат металдарға және металл депозиттеріне меншікті активтер есебінен салынған Қор инвестицияларының жиынтық мөлшері Қордың меншікті активтерінің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52. Осы тарауда белгіленген инвестициялау лимиттері Қазақстан Республикасының мемлекеттік бағалы қағаздарына, Қазақстан Республикасының Ұлттық Банкіндегі салымдарға және "Самұрық-Қазына" ұлттық әл-ауқат қоры" акционерлік қоғамы шығарған борыштық бағалы қағаздарға таралмайды.</w:t>
      </w:r>
      <w:r>
        <w:br/>
      </w:r>
      <w:r>
        <w:rPr>
          <w:rFonts w:ascii="Times New Roman"/>
          <w:b w:val="false"/>
          <w:i w:val="false"/>
          <w:color w:val="000000"/>
          <w:sz w:val="28"/>
        </w:rPr>
        <w:t>
</w:t>
      </w:r>
      <w:r>
        <w:rPr>
          <w:rFonts w:ascii="Times New Roman"/>
          <w:b w:val="false"/>
          <w:i w:val="false"/>
          <w:color w:val="000000"/>
          <w:sz w:val="28"/>
        </w:rPr>
        <w:t>
      53. Қазақстан Республикасының екінші деңгейдегі банкінің, екінші деңгейдегі банкке жатпайтын Қазақстан Республикасы ұйымының және Қазақстан Республикасының резиденті емес эмитентінің меншікті капиталы төмендеуі салдарынан осы Нұқсаулықтың 32, 37 және 41-тармақтарына сәйкес есептелген мәндер сәйкес келмеген жағдайда, Қор уәкілетті органға бір жұмыс күні ішінде осы сәйкессіздіктің болу фактісі мен себептері туралы жоғарыда көрсетілген оқиға басталған күннен бастап төрт ай ішінде оны жою жөніндегі іс-шаралар жоспарын қоса бере отырып хабарлайды.</w:t>
      </w:r>
      <w:r>
        <w:br/>
      </w:r>
      <w:r>
        <w:rPr>
          <w:rFonts w:ascii="Times New Roman"/>
          <w:b w:val="false"/>
          <w:i w:val="false"/>
          <w:color w:val="000000"/>
          <w:sz w:val="28"/>
        </w:rPr>
        <w:t>
</w:t>
      </w:r>
      <w:r>
        <w:rPr>
          <w:rFonts w:ascii="Times New Roman"/>
          <w:b w:val="false"/>
          <w:i w:val="false"/>
          <w:color w:val="000000"/>
          <w:sz w:val="28"/>
        </w:rPr>
        <w:t>
      54. Қорға қатыссыз себептер нәтижесінде осы Нұсқаулықтың 34, 35, 39 және 43-тармақтарына сәйкес есептелген мәндер сәйкес келмеген жағдайда, Қор уәкілетті органға бір жұмыс күні ішінде осы сәйкессіздіктің болу фактісі мен себептері туралы жоғарыда көрсетілген оқиға басталған күннен бастап екі ай ішінде оны жою жөніндегі іс-шаралар жоспарын қоса бере отырып хабарлайды.</w:t>
      </w:r>
    </w:p>
    <w:bookmarkEnd w:id="16"/>
    <w:bookmarkStart w:name="z299" w:id="17"/>
    <w:p>
      <w:pPr>
        <w:spacing w:after="0"/>
        <w:ind w:left="0"/>
        <w:jc w:val="both"/>
      </w:pPr>
      <w:r>
        <w:rPr>
          <w:rFonts w:ascii="Times New Roman"/>
          <w:b w:val="false"/>
          <w:i w:val="false"/>
          <w:color w:val="000000"/>
          <w:sz w:val="28"/>
        </w:rPr>
        <w:t>
      54-1. Қордың зейнетақы активтерінің есебінен инвестициялардың жиынтық мөлшері осы тарауда белгіленген инвестициялардың мөлшерінен аспайды.</w:t>
      </w:r>
      <w:r>
        <w:br/>
      </w:r>
      <w:r>
        <w:rPr>
          <w:rFonts w:ascii="Times New Roman"/>
          <w:b w:val="false"/>
          <w:i w:val="false"/>
          <w:color w:val="000000"/>
          <w:sz w:val="28"/>
        </w:rPr>
        <w:t>
      </w:t>
      </w:r>
      <w:r>
        <w:rPr>
          <w:rFonts w:ascii="Times New Roman"/>
          <w:b w:val="false"/>
          <w:i w:val="false"/>
          <w:color w:val="ff0000"/>
          <w:sz w:val="28"/>
        </w:rPr>
        <w:t>Нұсқаулық 54-1-тармақпен толықтырылды - ҚР Қаржы нарығын және қаржы ұйымдарын реттеу мен қадағалау агенттігі Басқармасының 2009.12.29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p>
    <w:bookmarkEnd w:id="17"/>
    <w:bookmarkStart w:name="z207" w:id="18"/>
    <w:p>
      <w:pPr>
        <w:spacing w:after="0"/>
        <w:ind w:left="0"/>
        <w:jc w:val="left"/>
      </w:pPr>
      <w:r>
        <w:rPr>
          <w:rFonts w:ascii="Times New Roman"/>
          <w:b/>
          <w:i w:val="false"/>
          <w:color w:val="000000"/>
        </w:rPr>
        <w:t xml:space="preserve"> 
6-тарау. Зейнетақы активтерінің құнсыздануынан пайда болуы мүмкін жоғалтуларды жабатын резервтерді (провизияларды) қалыптастыру</w:t>
      </w:r>
    </w:p>
    <w:bookmarkEnd w:id="18"/>
    <w:bookmarkStart w:name="z296" w:id="19"/>
    <w:p>
      <w:pPr>
        <w:spacing w:after="0"/>
        <w:ind w:left="0"/>
        <w:jc w:val="both"/>
      </w:pPr>
      <w:r>
        <w:rPr>
          <w:rFonts w:ascii="Times New Roman"/>
          <w:b w:val="false"/>
          <w:i w:val="false"/>
          <w:color w:val="000000"/>
          <w:sz w:val="28"/>
        </w:rPr>
        <w:t>
      55. Қор ай сайын Ұйым үшін </w:t>
      </w:r>
      <w:r>
        <w:rPr>
          <w:rFonts w:ascii="Times New Roman"/>
          <w:b w:val="false"/>
          <w:i w:val="false"/>
          <w:color w:val="000000"/>
          <w:sz w:val="28"/>
        </w:rPr>
        <w:t>№ 181</w:t>
      </w:r>
      <w:r>
        <w:rPr>
          <w:rFonts w:ascii="Times New Roman"/>
          <w:b w:val="false"/>
          <w:i w:val="false"/>
          <w:color w:val="000000"/>
          <w:sz w:val="28"/>
        </w:rPr>
        <w:t xml:space="preserve"> Нұсқаулықта белгіленген есептеу әдістемесіне сәйкес зейнетақы активтерінің құнсыздануына (құнының төмендеуіне) тест жүргізеді және эмитенттің қаржы құралдары бойынша міндеттемелерін орындамауы немесе тиісінше орындамауы салдарынан құнын жоғалту кезінде зейнетақы активтерінің құнсыздануына (арзандатылуына) байланысты ықтимал шығындарға қарсы резервтерді (провизияларды) қалыптастырады (құнының теріс түзетуін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55-тармаққа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56. Құнсыздануына тест жүргізуге Қордың "өтелгенге дейін ұсталатын" және "сату үшін қолда бар" санаттарына жатқызылған зейнетақы активтері жатады. Белсенді нарығы жоқ, "өзгерістері пайда немесе шығынның құрамында көрсетілетін әділ баға бойынша бағаланатын" санатына жатқызылған активтер бойынша эмитенттің дефолты не делистингі және (немесе) банкроттығы жарияланған және (немесе) соңғы жарияланған тоқсандық (жылдық) бухгалтерлік баланстың негізінде теріс меншікті капиталдың және (немесе) эмитенттің өзге қаржы құралдары бойынша міндеттемесін орындамау фактісінің болуы жағдайында құнын төмендету жүзеге асырылады.</w:t>
      </w:r>
      <w:r>
        <w:br/>
      </w:r>
      <w:r>
        <w:rPr>
          <w:rFonts w:ascii="Times New Roman"/>
          <w:b w:val="false"/>
          <w:i w:val="false"/>
          <w:color w:val="000000"/>
          <w:sz w:val="28"/>
        </w:rPr>
        <w:t>
      Бағалы қағаздардың құнсыздануы және құнын төмендетуі Қормен әзірленген әдістемеге (бұдан әрі - Әдістеме)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56-тармақ жаңа редакцияда - ҚР Қаржы нарығын және қаржы ұйымдарын реттеу мен қадағалау агенттігі Басқармасының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57. Қор бағалы қағаздардың құнсыздануын және құнының төмендеуін мойындау критерийлерін және Әдістемеге қойылатын талаптарды Ұйым үшін </w:t>
      </w:r>
      <w:r>
        <w:rPr>
          <w:rFonts w:ascii="Times New Roman"/>
          <w:b w:val="false"/>
          <w:i w:val="false"/>
          <w:color w:val="000000"/>
          <w:sz w:val="28"/>
        </w:rPr>
        <w:t>№ 181</w:t>
      </w:r>
      <w:r>
        <w:rPr>
          <w:rFonts w:ascii="Times New Roman"/>
          <w:b w:val="false"/>
          <w:i w:val="false"/>
          <w:color w:val="000000"/>
          <w:sz w:val="28"/>
        </w:rPr>
        <w:t xml:space="preserve"> Нұсқаулықта белгіленген есептеу әдістемесіне сәйкес әзірлейді.</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p>
    <w:bookmarkEnd w:id="19"/>
    <w:bookmarkStart w:name="z300" w:id="2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Қолданушылар назарына!</w:t>
      </w:r>
      <w:r>
        <w:br/>
      </w:r>
      <w:r>
        <w:rPr>
          <w:rFonts w:ascii="Times New Roman"/>
          <w:b w:val="false"/>
          <w:i w:val="false"/>
          <w:color w:val="000000"/>
          <w:sz w:val="28"/>
        </w:rPr>
        <w:t xml:space="preserve">
      </w:t>
      </w:r>
      <w:r>
        <w:rPr>
          <w:rFonts w:ascii="Times New Roman"/>
          <w:b w:val="false"/>
          <w:i w:val="false"/>
          <w:color w:val="ff0000"/>
          <w:sz w:val="28"/>
        </w:rPr>
        <w:t>6-1-тарау 2015.01.01 бастап қолданысқа енгізіледі.</w:t>
      </w:r>
    </w:p>
    <w:bookmarkEnd w:id="20"/>
    <w:p>
      <w:pPr>
        <w:spacing w:after="0"/>
        <w:ind w:left="0"/>
        <w:jc w:val="left"/>
      </w:pPr>
      <w:r>
        <w:rPr>
          <w:rFonts w:ascii="Times New Roman"/>
          <w:b/>
          <w:i w:val="false"/>
          <w:color w:val="000000"/>
        </w:rPr>
        <w:t xml:space="preserve"> «6-1-тарау. «Қордың агрессивті инвестициялық портфелiндегі салымшылардың (алушылардың) жинақталған зейнетақы қаражатын өтеу және Қордың агрессивті инвестициялық портфелiндегі салымшылардың (алушылардың) жинақталған зейнетақы қаражатын ықтимал өтеу бойынша резервті қалыптастыру» пруденциалдық нормативі</w:t>
      </w:r>
    </w:p>
    <w:p>
      <w:pPr>
        <w:spacing w:after="0"/>
        <w:ind w:left="0"/>
        <w:jc w:val="both"/>
      </w:pPr>
      <w:r>
        <w:rPr>
          <w:rFonts w:ascii="Times New Roman"/>
          <w:b w:val="false"/>
          <w:i w:val="false"/>
          <w:color w:val="ff0000"/>
          <w:sz w:val="28"/>
        </w:rPr>
        <w:t>      Нұсқаулық 6-1-тараумен толықтырылды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(2012.01.01 бастап қолданысқа енгізіледі) Қаулысымен.</w:t>
      </w:r>
    </w:p>
    <w:bookmarkStart w:name="z64" w:id="21"/>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57-1. Егер салымшылардың (алушылардың) жинақталған зейнетақы қаражатын агрессивті инвестициялық портфельден осы Қордың консервативті немесе қалыпты инвестициялық портфеліне не басқа қорға аударым жасауды жүзеге асыру күнінде салымшылардың (алушылардың) жинақталған зейнетақы қаражатының сомасы Қордың осы агрессивті инвестициялық портфеліне осы салымшылардың (алушылардың) жинақталған зейнетақы қаражатының бастапқы келіп түскен кездегі, сондай-ақ инфляция деңгейін ескергенде осы салымшылардың (алушылардың) агрессивті инвестициялық портфельде болған кезеңде келіп түскен жарналарының сомасына қарағанда аз шаманы құрайтын болса, Қорда салымшылардың (алушылардың) алдында осы айырманы өтеу бойынша нақты міндеттеме пайда болады.</w:t>
      </w:r>
      <w:r>
        <w:br/>
      </w:r>
      <w:r>
        <w:rPr>
          <w:rFonts w:ascii="Times New Roman"/>
          <w:b w:val="false"/>
          <w:i w:val="false"/>
          <w:color w:val="000000"/>
          <w:sz w:val="28"/>
        </w:rPr>
        <w:t>
</w:t>
      </w:r>
      <w:r>
        <w:rPr>
          <w:rFonts w:ascii="Times New Roman"/>
          <w:b w:val="false"/>
          <w:i w:val="false"/>
          <w:color w:val="000000"/>
          <w:sz w:val="28"/>
        </w:rPr>
        <w:t>
      Айырманы өтеу мынадай формула бойынша жүзге асырылады:</w:t>
      </w:r>
      <w:r>
        <w:br/>
      </w:r>
      <w:r>
        <w:rPr>
          <w:rFonts w:ascii="Times New Roman"/>
          <w:b w:val="false"/>
          <w:i w:val="false"/>
          <w:color w:val="000000"/>
          <w:sz w:val="28"/>
        </w:rPr>
        <w:t>
      егер:                PA</w:t>
      </w:r>
      <w:r>
        <w:rPr>
          <w:rFonts w:ascii="Times New Roman"/>
          <w:b w:val="false"/>
          <w:i w:val="false"/>
          <w:color w:val="000000"/>
          <w:vertAlign w:val="subscript"/>
        </w:rPr>
        <w:t>t</w:t>
      </w:r>
      <w:r>
        <w:rPr>
          <w:rFonts w:ascii="Times New Roman"/>
          <w:b w:val="false"/>
          <w:i w:val="false"/>
          <w:color w:val="000000"/>
          <w:sz w:val="28"/>
        </w:rPr>
        <w:t xml:space="preserve"> &lt;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t</w:t>
      </w:r>
      <w:r>
        <w:rPr>
          <w:rFonts w:ascii="Times New Roman"/>
          <w:b w:val="false"/>
          <w:i w:val="false"/>
          <w:color w:val="000000"/>
          <w:sz w:val="28"/>
        </w:rPr>
        <w:t>),</w:t>
      </w:r>
      <w:r>
        <w:br/>
      </w:r>
      <w:r>
        <w:rPr>
          <w:rFonts w:ascii="Times New Roman"/>
          <w:b w:val="false"/>
          <w:i w:val="false"/>
          <w:color w:val="000000"/>
          <w:sz w:val="28"/>
        </w:rPr>
        <w:t>
      онда:                Cm =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t</w:t>
      </w:r>
      <w:r>
        <w:rPr>
          <w:rFonts w:ascii="Times New Roman"/>
          <w:b w:val="false"/>
          <w:i w:val="false"/>
          <w:color w:val="000000"/>
          <w:sz w:val="28"/>
        </w:rPr>
        <w:t>) – PA</w:t>
      </w:r>
      <w:r>
        <w:rPr>
          <w:rFonts w:ascii="Times New Roman"/>
          <w:b w:val="false"/>
          <w:i w:val="false"/>
          <w:color w:val="000000"/>
          <w:vertAlign w:val="subscript"/>
        </w:rPr>
        <w:t>t</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t – салымшылардың (алушылардың) жинақталған зейнетақы қаражатының Қордың агрессивті инвестициялық портфеліне бастапқы келіп түскен күнінен осы Қордың консервативті немесе қалыпты инвестициялық портфеліне не басқа қорға аударым жасауды нақты жүзеге асыру күніне дейінгі аралықтағы кезең;</w:t>
      </w:r>
      <w:r>
        <w:br/>
      </w:r>
      <w:r>
        <w:rPr>
          <w:rFonts w:ascii="Times New Roman"/>
          <w:b w:val="false"/>
          <w:i w:val="false"/>
          <w:color w:val="000000"/>
          <w:sz w:val="28"/>
        </w:rPr>
        <w:t>
</w:t>
      </w:r>
      <w:r>
        <w:rPr>
          <w:rFonts w:ascii="Times New Roman"/>
          <w:b w:val="false"/>
          <w:i w:val="false"/>
          <w:color w:val="000000"/>
          <w:sz w:val="28"/>
        </w:rPr>
        <w:t>
      Cm – Қордың агрессивті инвестициялық портфеліне салымшылардың (алушылардың) жинақталған зейнетақы қаражатының бастапқы келіп түскен кездегі, сондай-ақ инфляция деңгейін ескергенде осы салымшылардың (алушылардың) агрессивті инвестициялық портфельде болған кезеңде келіп түскен жарналары сомасының және агрессивті инвестициялық портфельден осы Қордың консервативті немесе қалыпты инвестициялық портфеліне не басқа қорға аударым жасауды жүзеге асыру күнінде осы салымшылардың (алушылардың) жинақталған зейнетақы қаражаты сомасының арасындағы айырманы нақты өтеу сомасы;</w:t>
      </w:r>
      <w:r>
        <w:br/>
      </w:r>
      <w:r>
        <w:rPr>
          <w:rFonts w:ascii="Times New Roman"/>
          <w:b w:val="false"/>
          <w:i w:val="false"/>
          <w:color w:val="000000"/>
          <w:sz w:val="28"/>
        </w:rPr>
        <w:t>
</w:t>
      </w:r>
      <w:r>
        <w:rPr>
          <w:rFonts w:ascii="Times New Roman"/>
          <w:b w:val="false"/>
          <w:i w:val="false"/>
          <w:color w:val="000000"/>
          <w:sz w:val="28"/>
        </w:rPr>
        <w:t>
      PA</w:t>
      </w:r>
      <w:r>
        <w:rPr>
          <w:rFonts w:ascii="Times New Roman"/>
          <w:b w:val="false"/>
          <w:i w:val="false"/>
          <w:color w:val="000000"/>
          <w:vertAlign w:val="subscript"/>
        </w:rPr>
        <w:t>t</w:t>
      </w:r>
      <w:r>
        <w:rPr>
          <w:rFonts w:ascii="Times New Roman"/>
          <w:b w:val="false"/>
          <w:i w:val="false"/>
          <w:color w:val="000000"/>
          <w:sz w:val="28"/>
        </w:rPr>
        <w:t xml:space="preserve"> – Қордың агрессивті инвестициялық портфеліне салымшылардың (алушылардың) жинақталған зейнетақы қаражатының бастапқы келіп түскен күнінің және осы Қордың консервативті немесе қалыпты инвестициялық портфеліне не басқа қорға аударым жасауды нақты жүзеге асыру күніне дейінгі аралықтағы кезеңдегі салымшылардың (алушылардың) жинақталған зейнетақы қаражаты;</w:t>
      </w:r>
      <w:r>
        <w:br/>
      </w:r>
      <w:r>
        <w:rPr>
          <w:rFonts w:ascii="Times New Roman"/>
          <w:b w:val="false"/>
          <w:i w:val="false"/>
          <w:color w:val="000000"/>
          <w:sz w:val="28"/>
        </w:rPr>
        <w:t>
</w:t>
      </w:r>
      <w:r>
        <w:rPr>
          <w:rFonts w:ascii="Times New Roman"/>
          <w:b w:val="false"/>
          <w:i w:val="false"/>
          <w:color w:val="000000"/>
          <w:sz w:val="28"/>
        </w:rPr>
        <w:t>
      РА</w:t>
      </w:r>
      <w:r>
        <w:rPr>
          <w:rFonts w:ascii="Times New Roman"/>
          <w:b w:val="false"/>
          <w:i w:val="false"/>
          <w:color w:val="000000"/>
          <w:vertAlign w:val="subscript"/>
        </w:rPr>
        <w:t>1</w:t>
      </w:r>
      <w:r>
        <w:rPr>
          <w:rFonts w:ascii="Times New Roman"/>
          <w:b w:val="false"/>
          <w:i w:val="false"/>
          <w:color w:val="000000"/>
          <w:sz w:val="28"/>
        </w:rPr>
        <w:t xml:space="preserve"> – салымшылардың (алушылардың) Қордың агрессивті инвестициялық портфеліне бастапқы келіп түскен сәтіндегі жинақталған зейнетақы қаражаты;</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Қордың агрессивті инвестициялық портфеліне жарналардың бастапқы келіп түскен сәтінен бастап және осы Қордың консервативті немесе қалыпты инвестициялық портфеліне не басқа қорға аударым жасауды нақты жүзеге асыру күніне дейінгі кезеңде инфляцияның жинақталған деңгейін ескергенде салымшылардың (алушылардың) жинақталған зейнетақы жарналарының сомасы:</w:t>
      </w:r>
      <w:r>
        <w:br/>
      </w:r>
      <w:r>
        <w:rPr>
          <w:rFonts w:ascii="Times New Roman"/>
          <w:b w:val="false"/>
          <w:i w:val="false"/>
          <w:color w:val="000000"/>
          <w:sz w:val="28"/>
        </w:rPr>
        <w:t>
</w:t>
      </w:r>
      <w:r>
        <w:rPr>
          <w:rFonts w:ascii="Times New Roman"/>
          <w:b w:val="false"/>
          <w:i w:val="false"/>
          <w:color w:val="000000"/>
          <w:vertAlign w:val="subscript"/>
        </w:rPr>
        <w:t>           t</w:t>
      </w:r>
      <w:r>
        <w:br/>
      </w:r>
      <w:r>
        <w:rPr>
          <w:rFonts w:ascii="Times New Roman"/>
          <w:b w:val="false"/>
          <w:i w:val="false"/>
          <w:color w:val="000000"/>
          <w:sz w:val="28"/>
        </w:rPr>
        <w:t>
      S</w:t>
      </w:r>
      <w:r>
        <w:rPr>
          <w:rFonts w:ascii="Times New Roman"/>
          <w:b w:val="false"/>
          <w:i w:val="false"/>
          <w:color w:val="000000"/>
          <w:vertAlign w:val="subscript"/>
        </w:rPr>
        <w:t xml:space="preserve">t </w:t>
      </w:r>
      <w:r>
        <w:rPr>
          <w:rFonts w:ascii="Times New Roman"/>
          <w:b w:val="false"/>
          <w:i w:val="false"/>
          <w:color w:val="000000"/>
          <w:sz w:val="28"/>
        </w:rPr>
        <w:t>= еS</w:t>
      </w:r>
      <w:r>
        <w:rPr>
          <w:rFonts w:ascii="Times New Roman"/>
          <w:b w:val="false"/>
          <w:i w:val="false"/>
          <w:color w:val="000000"/>
          <w:vertAlign w:val="subscript"/>
        </w:rPr>
        <w:t>n</w:t>
      </w:r>
      <w:r>
        <w:rPr>
          <w:rFonts w:ascii="Times New Roman"/>
          <w:b w:val="false"/>
          <w:i w:val="false"/>
          <w:color w:val="000000"/>
          <w:sz w:val="28"/>
        </w:rPr>
        <w:t xml:space="preserve"> n = 2, 3,..., t болған кезде, мұнда</w:t>
      </w:r>
      <w:r>
        <w:br/>
      </w:r>
      <w:r>
        <w:rPr>
          <w:rFonts w:ascii="Times New Roman"/>
          <w:b w:val="false"/>
          <w:i w:val="false"/>
          <w:color w:val="000000"/>
          <w:sz w:val="28"/>
        </w:rPr>
        <w:t>
          n = 2</w:t>
      </w:r>
    </w:p>
    <w:bookmarkEnd w:id="21"/>
    <w:bookmarkStart w:name="z71" w:id="22"/>
    <w:p>
      <w:pPr>
        <w:spacing w:after="0"/>
        <w:ind w:left="0"/>
        <w:jc w:val="both"/>
      </w:pP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xml:space="preserve"> = (S</w:t>
      </w:r>
      <w:r>
        <w:rPr>
          <w:rFonts w:ascii="Times New Roman"/>
          <w:b w:val="false"/>
          <w:i w:val="false"/>
          <w:color w:val="000000"/>
          <w:vertAlign w:val="subscript"/>
        </w:rPr>
        <w:t xml:space="preserve">n-1 </w:t>
      </w:r>
      <w:r>
        <w:rPr>
          <w:rFonts w:ascii="Times New Roman"/>
          <w:b w:val="false"/>
          <w:i w:val="false"/>
          <w:color w:val="000000"/>
          <w:sz w:val="28"/>
        </w:rPr>
        <w:t>* I</w:t>
      </w:r>
      <w:r>
        <w:rPr>
          <w:rFonts w:ascii="Times New Roman"/>
          <w:b w:val="false"/>
          <w:i w:val="false"/>
          <w:color w:val="000000"/>
          <w:vertAlign w:val="subscript"/>
        </w:rPr>
        <w:t xml:space="preserve">n </w:t>
      </w: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vertAlign w:val="subscript"/>
        </w:rPr>
        <w:t>     </w:t>
      </w:r>
      <w:r>
        <w:br/>
      </w:r>
      <w:r>
        <w:rPr>
          <w:rFonts w:ascii="Times New Roman"/>
          <w:b w:val="false"/>
          <w:i w:val="false"/>
          <w:color w:val="000000"/>
          <w:sz w:val="28"/>
        </w:rPr>
        <w:t>
      n – есепті ай (есепті айдың соңғы жұмыс күнінің соңына қарай);</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xml:space="preserve"> – Қордың агрессивті инвестициялық портфеліне бастапқы келіп түскен күннен бастап және есепті айдың соңына дейін n айда инфляцияның жинақталған деңгейін ескергенде салымшылардың (алушылардың) жинақталған зейнетақы жарналарының сомасы;</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n-1</w:t>
      </w:r>
      <w:r>
        <w:rPr>
          <w:rFonts w:ascii="Times New Roman"/>
          <w:b w:val="false"/>
          <w:i w:val="false"/>
          <w:color w:val="000000"/>
          <w:sz w:val="28"/>
        </w:rPr>
        <w:t xml:space="preserve"> - Қордың агрессивті инвестициялық портфеліне бастапқы келіп түскен күннен бастап және есепті айдың соңына дейін өткен n-1 айда инфляцияның жинақталған деңгейін ескергенде салымшылардың (алушылардың) жинақталған зейнетақы жарналарының сомасы (есепті айдың соңғы жұмыс күнінің соңына қарай);</w:t>
      </w:r>
      <w:r>
        <w:br/>
      </w:r>
      <w:r>
        <w:rPr>
          <w:rFonts w:ascii="Times New Roman"/>
          <w:b w:val="false"/>
          <w:i w:val="false"/>
          <w:color w:val="000000"/>
          <w:sz w:val="28"/>
        </w:rPr>
        <w:t>
</w:t>
      </w:r>
      <w:r>
        <w:rPr>
          <w:rFonts w:ascii="Times New Roman"/>
          <w:b w:val="false"/>
          <w:i w:val="false"/>
          <w:color w:val="000000"/>
          <w:sz w:val="28"/>
        </w:rPr>
        <w:t>
      I</w:t>
      </w:r>
      <w:r>
        <w:rPr>
          <w:rFonts w:ascii="Times New Roman"/>
          <w:b w:val="false"/>
          <w:i w:val="false"/>
          <w:color w:val="000000"/>
          <w:vertAlign w:val="subscript"/>
        </w:rPr>
        <w:t>n</w:t>
      </w:r>
      <w:r>
        <w:rPr>
          <w:rFonts w:ascii="Times New Roman"/>
          <w:b w:val="false"/>
          <w:i w:val="false"/>
          <w:color w:val="000000"/>
          <w:sz w:val="28"/>
        </w:rPr>
        <w:t xml:space="preserve"> – n айда пайыздардағы инфляция;</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n айда міндетті зейнетақы жарналарының келіп түсуі.</w:t>
      </w:r>
      <w:r>
        <w:br/>
      </w:r>
      <w:r>
        <w:rPr>
          <w:rFonts w:ascii="Times New Roman"/>
          <w:b w:val="false"/>
          <w:i w:val="false"/>
          <w:color w:val="000000"/>
          <w:sz w:val="28"/>
        </w:rPr>
        <w:t>
</w:t>
      </w:r>
      <w:r>
        <w:rPr>
          <w:rFonts w:ascii="Times New Roman"/>
          <w:b w:val="false"/>
          <w:i w:val="false"/>
          <w:color w:val="000000"/>
          <w:sz w:val="28"/>
        </w:rPr>
        <w:t>
      Бірінші айда салымшылардың (алушылардың) міндетті зейнетақы жарналарының Қордың агрессивті инвестициялық портфеліне келіп түсуі:</w:t>
      </w:r>
      <w:r>
        <w:br/>
      </w: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1</w:t>
      </w:r>
      <w:r>
        <w:br/>
      </w:r>
      <w:r>
        <w:rPr>
          <w:rFonts w:ascii="Times New Roman"/>
          <w:b w:val="false"/>
          <w:i w:val="false"/>
          <w:color w:val="000000"/>
          <w:sz w:val="28"/>
        </w:rPr>
        <w:t>
</w:t>
      </w:r>
      <w:r>
        <w:rPr>
          <w:rFonts w:ascii="Times New Roman"/>
          <w:b w:val="false"/>
          <w:i w:val="false"/>
          <w:color w:val="000000"/>
          <w:sz w:val="28"/>
        </w:rPr>
        <w:t>
      Қордың агрессивті инвестициялық портфеліне салымшылардың (алушылардың) жинақталған зейнетақы қаражатының бастапқы келіп түскен кездегі, сондай-ақ инфляция деңгейін ескергенде осы салымшылардың (алушылардың) агрессивті инвестициялық портфельде болған кезеңде келіп түскен жарналары сомасының және агрессивті инвестициялық портфельден осы Қордың консервативті немесе қалыпты инвестициялық портфеліне не басқа қорға аударым жасауды жүзеге асыру күнінде осы салымшылардың (алушылардың) жинақталған зейнетақы қаражаты сомасының арасындағы айырманы ықтимал өтеудің орнын толтыру үшін Қор мынадай формула бойынша есептелетін 100 (жүз) пайыз мөлшерінде резервті қалыптастырады:</w:t>
      </w:r>
      <w:r>
        <w:br/>
      </w:r>
      <w:r>
        <w:rPr>
          <w:rFonts w:ascii="Times New Roman"/>
          <w:b w:val="false"/>
          <w:i w:val="false"/>
          <w:color w:val="000000"/>
          <w:sz w:val="28"/>
        </w:rPr>
        <w:t>
      егер:            PA</w:t>
      </w:r>
      <w:r>
        <w:rPr>
          <w:rFonts w:ascii="Times New Roman"/>
          <w:b w:val="false"/>
          <w:i w:val="false"/>
          <w:color w:val="000000"/>
          <w:vertAlign w:val="subscript"/>
        </w:rPr>
        <w:t>n</w:t>
      </w:r>
      <w:r>
        <w:rPr>
          <w:rFonts w:ascii="Times New Roman"/>
          <w:b w:val="false"/>
          <w:i w:val="false"/>
          <w:color w:val="000000"/>
          <w:sz w:val="28"/>
        </w:rPr>
        <w:t xml:space="preserve"> &lt;(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w:t>
      </w:r>
      <w:r>
        <w:br/>
      </w:r>
      <w:r>
        <w:rPr>
          <w:rFonts w:ascii="Times New Roman"/>
          <w:b w:val="false"/>
          <w:i w:val="false"/>
          <w:color w:val="000000"/>
          <w:sz w:val="28"/>
        </w:rPr>
        <w:t>
      онда:            Ar</w:t>
      </w:r>
      <w:r>
        <w:rPr>
          <w:rFonts w:ascii="Times New Roman"/>
          <w:b w:val="false"/>
          <w:i w:val="false"/>
          <w:color w:val="000000"/>
          <w:vertAlign w:val="subscript"/>
        </w:rPr>
        <w:t>n</w:t>
      </w:r>
      <w:r>
        <w:rPr>
          <w:rFonts w:ascii="Times New Roman"/>
          <w:b w:val="false"/>
          <w:i w:val="false"/>
          <w:color w:val="000000"/>
          <w:sz w:val="28"/>
        </w:rPr>
        <w:t xml:space="preserve"> =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 – PA</w:t>
      </w:r>
      <w:r>
        <w:rPr>
          <w:rFonts w:ascii="Times New Roman"/>
          <w:b w:val="false"/>
          <w:i w:val="false"/>
          <w:color w:val="000000"/>
          <w:vertAlign w:val="subscript"/>
        </w:rPr>
        <w:t>n</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Ar</w:t>
      </w:r>
      <w:r>
        <w:rPr>
          <w:rFonts w:ascii="Times New Roman"/>
          <w:b w:val="false"/>
          <w:i w:val="false"/>
          <w:color w:val="000000"/>
          <w:vertAlign w:val="subscript"/>
        </w:rPr>
        <w:t>n</w:t>
      </w:r>
      <w:r>
        <w:rPr>
          <w:rFonts w:ascii="Times New Roman"/>
          <w:b w:val="false"/>
          <w:i w:val="false"/>
          <w:color w:val="000000"/>
          <w:sz w:val="28"/>
        </w:rPr>
        <w:t xml:space="preserve"> – n айдағы резерв сомасы;</w:t>
      </w:r>
      <w:r>
        <w:br/>
      </w:r>
      <w:r>
        <w:rPr>
          <w:rFonts w:ascii="Times New Roman"/>
          <w:b w:val="false"/>
          <w:i w:val="false"/>
          <w:color w:val="000000"/>
          <w:sz w:val="28"/>
        </w:rPr>
        <w:t>
</w:t>
      </w:r>
      <w:r>
        <w:rPr>
          <w:rFonts w:ascii="Times New Roman"/>
          <w:b w:val="false"/>
          <w:i w:val="false"/>
          <w:color w:val="000000"/>
          <w:sz w:val="28"/>
        </w:rPr>
        <w:t>
      PA</w:t>
      </w:r>
      <w:r>
        <w:rPr>
          <w:rFonts w:ascii="Times New Roman"/>
          <w:b w:val="false"/>
          <w:i w:val="false"/>
          <w:color w:val="000000"/>
          <w:vertAlign w:val="subscript"/>
        </w:rPr>
        <w:t>n</w:t>
      </w:r>
      <w:r>
        <w:rPr>
          <w:rFonts w:ascii="Times New Roman"/>
          <w:b w:val="false"/>
          <w:i w:val="false"/>
          <w:color w:val="000000"/>
          <w:sz w:val="28"/>
        </w:rPr>
        <w:t xml:space="preserve"> – Қордың агрессивті инвестициялық портфеліне салымшылар (алушылар) жарналарының бастапқы келіп түскен күнінен бастап және есепті айдың соңына дейін өткен n айдағы салымшылардың (алушылардың) жинақталған зейнетақы қаражаты (есепті айдың соңғы жұмыс күнінің соңына қарай).</w:t>
      </w:r>
      <w:r>
        <w:br/>
      </w:r>
      <w:r>
        <w:rPr>
          <w:rFonts w:ascii="Times New Roman"/>
          <w:b w:val="false"/>
          <w:i w:val="false"/>
          <w:color w:val="000000"/>
          <w:sz w:val="28"/>
        </w:rPr>
        <w:t>
</w:t>
      </w:r>
      <w:r>
        <w:rPr>
          <w:rFonts w:ascii="Times New Roman"/>
          <w:b w:val="false"/>
          <w:i w:val="false"/>
          <w:color w:val="000000"/>
          <w:sz w:val="28"/>
        </w:rPr>
        <w:t>
      57-2. Қор резервті ай сайын есепті айдың соңғы жұмыс күнінің соңына есептейді.</w:t>
      </w:r>
      <w:r>
        <w:br/>
      </w:r>
      <w:r>
        <w:rPr>
          <w:rFonts w:ascii="Times New Roman"/>
          <w:b w:val="false"/>
          <w:i w:val="false"/>
          <w:color w:val="000000"/>
          <w:sz w:val="28"/>
        </w:rPr>
        <w:t>
</w:t>
      </w:r>
      <w:r>
        <w:rPr>
          <w:rFonts w:ascii="Times New Roman"/>
          <w:b w:val="false"/>
          <w:i w:val="false"/>
          <w:color w:val="000000"/>
          <w:sz w:val="28"/>
        </w:rPr>
        <w:t>
      57-3. Бұдан бұрын қалыптастырылған резервтің сомасы ағымдағы сәтте қалыптастыруға қажетті резервтің сомасынан асқан жағдайда Қордың резервті (резервтің бөлігін) қалпына келтіруіне жол беріледі.</w:t>
      </w:r>
    </w:p>
    <w:bookmarkEnd w:id="22"/>
    <w:bookmarkStart w:name="z210" w:id="23"/>
    <w:p>
      <w:pPr>
        <w:spacing w:after="0"/>
        <w:ind w:left="0"/>
        <w:jc w:val="left"/>
      </w:pPr>
      <w:r>
        <w:rPr>
          <w:rFonts w:ascii="Times New Roman"/>
          <w:b/>
          <w:i w:val="false"/>
          <w:color w:val="000000"/>
        </w:rPr>
        <w:t xml:space="preserve"> 
7-тарау. Пруденциалдық нормативтердің есебін және пруденциалдық нормативтерді есептеуге арналған қосымша мәліметтерді ұсыну  тәртібі</w:t>
      </w:r>
    </w:p>
    <w:bookmarkEnd w:id="23"/>
    <w:bookmarkStart w:name="z211" w:id="24"/>
    <w:p>
      <w:pPr>
        <w:spacing w:after="0"/>
        <w:ind w:left="0"/>
        <w:jc w:val="both"/>
      </w:pPr>
      <w:r>
        <w:rPr>
          <w:rFonts w:ascii="Times New Roman"/>
          <w:b w:val="false"/>
          <w:i w:val="false"/>
          <w:color w:val="000000"/>
          <w:sz w:val="28"/>
        </w:rPr>
        <w:t>
      58. Қор әрбір жұмыс күні осының алдындағы жұмыс күнінің соңындағы жағдай бойынша, сондай-ақ тікелей ағымдағы жұмыс күнінің алдындағы әрбір демалыс күндерінің соңына мыналарды:</w:t>
      </w:r>
      <w:r>
        <w:br/>
      </w:r>
      <w:r>
        <w:rPr>
          <w:rFonts w:ascii="Times New Roman"/>
          <w:b w:val="false"/>
          <w:i w:val="false"/>
          <w:color w:val="000000"/>
          <w:sz w:val="28"/>
        </w:rPr>
        <w:t>
</w:t>
      </w:r>
      <w:r>
        <w:rPr>
          <w:rFonts w:ascii="Times New Roman"/>
          <w:b w:val="false"/>
          <w:i w:val="false"/>
          <w:color w:val="000000"/>
          <w:sz w:val="28"/>
        </w:rPr>
        <w:t>
      1) К</w:t>
      </w:r>
      <w:r>
        <w:rPr>
          <w:rFonts w:ascii="Times New Roman"/>
          <w:b w:val="false"/>
          <w:i w:val="false"/>
          <w:color w:val="000000"/>
          <w:vertAlign w:val="subscript"/>
        </w:rPr>
        <w:t xml:space="preserve">1 </w:t>
      </w:r>
      <w:r>
        <w:rPr>
          <w:rFonts w:ascii="Times New Roman"/>
          <w:b w:val="false"/>
          <w:i w:val="false"/>
          <w:color w:val="000000"/>
          <w:sz w:val="28"/>
        </w:rPr>
        <w:t>коэффициентінің мәнін;</w:t>
      </w:r>
      <w:r>
        <w:br/>
      </w:r>
      <w:r>
        <w:rPr>
          <w:rFonts w:ascii="Times New Roman"/>
          <w:b w:val="false"/>
          <w:i w:val="false"/>
          <w:color w:val="000000"/>
          <w:sz w:val="28"/>
        </w:rPr>
        <w:t>
</w:t>
      </w:r>
      <w:r>
        <w:rPr>
          <w:rFonts w:ascii="Times New Roman"/>
          <w:b w:val="false"/>
          <w:i w:val="false"/>
          <w:color w:val="000000"/>
          <w:sz w:val="28"/>
        </w:rPr>
        <w:t>
      2) жүзеге асырылған инвестициялардың 3-пруденциалдық нормативке сәйкестігін есептеуді жүргізеді.</w:t>
      </w:r>
      <w:r>
        <w:br/>
      </w:r>
      <w:r>
        <w:rPr>
          <w:rFonts w:ascii="Times New Roman"/>
          <w:b w:val="false"/>
          <w:i w:val="false"/>
          <w:color w:val="000000"/>
          <w:sz w:val="28"/>
        </w:rPr>
        <w:t>
</w:t>
      </w:r>
      <w:r>
        <w:rPr>
          <w:rFonts w:ascii="Times New Roman"/>
          <w:b w:val="false"/>
          <w:i w:val="false"/>
          <w:color w:val="000000"/>
          <w:sz w:val="28"/>
        </w:rPr>
        <w:t>
      59. Қор 1, 2, 6, 7, 8, 9-қосымшаларға сәйкес К1 коэффициентi мәнiнiң есептеулерiн және 10-қосымшаға сәйкес пруденциалдық нормативтердi есептеуге арналған қосымша мәлiметтердi уәкiлеттi органға ай сайын есепті айдан кейінгі айдың жетінші жұмыс күні Астана қаласының уақытымен сағат 18.00-ден кешіктірмей осы Нұсқаулық қосымшаларының мынадай нысандары бойынша бередi:</w:t>
      </w:r>
      <w:r>
        <w:br/>
      </w:r>
      <w:r>
        <w:rPr>
          <w:rFonts w:ascii="Times New Roman"/>
          <w:b w:val="false"/>
          <w:i w:val="false"/>
          <w:color w:val="000000"/>
          <w:sz w:val="28"/>
        </w:rPr>
        <w:t>
      қағаз тасымалдауышта – 9-қосымша;</w:t>
      </w:r>
      <w:r>
        <w:br/>
      </w:r>
      <w:r>
        <w:rPr>
          <w:rFonts w:ascii="Times New Roman"/>
          <w:b w:val="false"/>
          <w:i w:val="false"/>
          <w:color w:val="000000"/>
          <w:sz w:val="28"/>
        </w:rPr>
        <w:t>
      электрондық тасымалдауышта – 1, 2 (2-кесте), 6, 7 (1, 2-кестелер), 8, 9, 10-қосымшалар.</w:t>
      </w:r>
      <w:r>
        <w:br/>
      </w:r>
      <w:r>
        <w:rPr>
          <w:rFonts w:ascii="Times New Roman"/>
          <w:b w:val="false"/>
          <w:i w:val="false"/>
          <w:color w:val="000000"/>
          <w:sz w:val="28"/>
        </w:rPr>
        <w:t>
      Есептеулердегі деректер Қазақстан Республикасының ұлттық валютасы – теңгемен көрсетіледі. Оларды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асатын сома мың теңгеге дейін дөңгелектенеді.</w:t>
      </w:r>
      <w:r>
        <w:br/>
      </w:r>
      <w:r>
        <w:rPr>
          <w:rFonts w:ascii="Times New Roman"/>
          <w:b w:val="false"/>
          <w:i w:val="false"/>
          <w:color w:val="000000"/>
          <w:sz w:val="28"/>
        </w:rPr>
        <w:t>
      </w:t>
      </w:r>
      <w:r>
        <w:rPr>
          <w:rFonts w:ascii="Times New Roman"/>
          <w:b w:val="false"/>
          <w:i w:val="false"/>
          <w:color w:val="ff0000"/>
          <w:sz w:val="28"/>
        </w:rPr>
        <w:t xml:space="preserve">Ескерту. 59-тармақ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60. Қағаз тасымалдағыштағы К</w:t>
      </w:r>
      <w:r>
        <w:rPr>
          <w:rFonts w:ascii="Times New Roman"/>
          <w:b w:val="false"/>
          <w:i w:val="false"/>
          <w:color w:val="000000"/>
          <w:vertAlign w:val="subscript"/>
        </w:rPr>
        <w:t xml:space="preserve">1 </w:t>
      </w:r>
      <w:r>
        <w:rPr>
          <w:rFonts w:ascii="Times New Roman"/>
          <w:b w:val="false"/>
          <w:i w:val="false"/>
          <w:color w:val="000000"/>
          <w:sz w:val="28"/>
        </w:rPr>
        <w:t>коэффициентi мәнiнiң есебiне және пруденциалдық нормативтердi есептеуге арналған қосымша мәлiметтерге есепті күнге жағдай бойынша Қордың бірінші басшысы (ол жоқ болған кезеңде – оның орнындағы тұлға), банктің бас бухгалтері қол қойып, мөрмен куәландырылады және уәкілетті органға ұсынылады, сондай-ақ Қорда сақталады.</w:t>
      </w:r>
      <w:r>
        <w:br/>
      </w:r>
      <w:r>
        <w:rPr>
          <w:rFonts w:ascii="Times New Roman"/>
          <w:b w:val="false"/>
          <w:i w:val="false"/>
          <w:color w:val="000000"/>
          <w:sz w:val="28"/>
        </w:rPr>
        <w:t>
      Қор уәкілетті органның талап етуі бойынша сұратуды алған күннен бастап екі жұмыс күннен кешіктірмей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61. Электрондық жеткізушідегі есептеулер мен пруденциалдық нормативтерді есептеуге арналған қосымша мәліметтер ұсынылатын деректердің құпиялылығын және түзетілмейтіндігін қамтамасыз ететін криптографиялық қорғау құралдары бар ақпараттың жеткізілуіне кепілдік беретін көлік жүйесін пайдалану арқылы ұсынылады.</w:t>
      </w:r>
      <w:r>
        <w:br/>
      </w:r>
      <w:r>
        <w:rPr>
          <w:rFonts w:ascii="Times New Roman"/>
          <w:b w:val="false"/>
          <w:i w:val="false"/>
          <w:color w:val="000000"/>
          <w:sz w:val="28"/>
        </w:rPr>
        <w:t>
</w:t>
      </w:r>
      <w:r>
        <w:rPr>
          <w:rFonts w:ascii="Times New Roman"/>
          <w:b w:val="false"/>
          <w:i w:val="false"/>
          <w:color w:val="000000"/>
          <w:sz w:val="28"/>
        </w:rPr>
        <w:t>
      62. Электрондық тасымалдағышта ұсынылатын деректердің қағаз тасымалдағыштағы деректермен сәйкестігін Қордың бірінші басшысы (ол жоқ болған кезеңде – оның орнындағы адам)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62-тармақ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63. Есептілікке өзгерістер және (немесе) толықтырулар енгізу қажеттілігіне байланысты, қор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Қор ұсынған есептілікте толық емес және (немесе) шынайы емес ақпаратты анықтаған кезде уәкілетті орган ол жайында Қорға хабарлайды. Қор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Қордың осы Нұсқаулықтың 4-тарауында белгiленген талаптарды орындамауы пруденциалдық нормативтердi орындамауы болып танылады.</w:t>
      </w:r>
      <w:r>
        <w:br/>
      </w:r>
      <w:r>
        <w:rPr>
          <w:rFonts w:ascii="Times New Roman"/>
          <w:b w:val="false"/>
          <w:i w:val="false"/>
          <w:color w:val="000000"/>
          <w:sz w:val="28"/>
        </w:rPr>
        <w:t>
      </w:t>
      </w:r>
      <w:r>
        <w:rPr>
          <w:rFonts w:ascii="Times New Roman"/>
          <w:b w:val="false"/>
          <w:i w:val="false"/>
          <w:color w:val="ff0000"/>
          <w:sz w:val="28"/>
        </w:rPr>
        <w:t xml:space="preserve">Ескерту. 63-тармақ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Қордың осы Нұсқаулықтың 4-тарауында белгіленген талаптарды орындамауы пруденциалдық нормативтерді орындамауы болып танылады. </w:t>
      </w:r>
      <w:r>
        <w:br/>
      </w:r>
      <w:r>
        <w:rPr>
          <w:rFonts w:ascii="Times New Roman"/>
          <w:b w:val="false"/>
          <w:i w:val="false"/>
          <w:color w:val="000000"/>
          <w:sz w:val="28"/>
        </w:rPr>
        <w:t>
</w:t>
      </w:r>
      <w:r>
        <w:rPr>
          <w:rFonts w:ascii="Times New Roman"/>
          <w:b w:val="false"/>
          <w:i w:val="false"/>
          <w:color w:val="000000"/>
          <w:sz w:val="28"/>
        </w:rPr>
        <w:t>
      64. Қор бағалы қағаздар нарығындағы кәсіби қызметтің жекелеген түрлерін жүзеге асырған жағдайда, пруденциалдық нормативтерді есептеу тәртібі Қазақстан Республикасы Қаржы нарығын және қаржы ұйымдарын реттеу мен қадағалау агенттігі Басқармасының «Бағалы қағаздар нарығында кәсіби қызмет түрлерін қоса атқаратын ұйымдарға арналған пруденциалдық нормативтерді есептеу ережесін бекіту туралы» 2009 жылғы 26 қыркүйектегі </w:t>
      </w:r>
      <w:r>
        <w:rPr>
          <w:rFonts w:ascii="Times New Roman"/>
          <w:b w:val="false"/>
          <w:i w:val="false"/>
          <w:color w:val="000000"/>
          <w:sz w:val="28"/>
        </w:rPr>
        <w:t>№ 215</w:t>
      </w:r>
      <w:r>
        <w:rPr>
          <w:rFonts w:ascii="Times New Roman"/>
          <w:b w:val="false"/>
          <w:i w:val="false"/>
          <w:color w:val="000000"/>
          <w:sz w:val="28"/>
        </w:rPr>
        <w:t xml:space="preserve"> (Нормативтік құқықтық актілерді мемлекеттік тіркеу тізілімінде № 5810 тіркелген) қаулысымен бекітілген Бағалы қағаздар нарығында кәсіби қызмет түрлерін қоса атқаратын ұйымдарға арналған пруденциалдық нормативтерді есептеу ережесіне сәйкес анықталады.</w:t>
      </w:r>
      <w:r>
        <w:br/>
      </w:r>
      <w:r>
        <w:rPr>
          <w:rFonts w:ascii="Times New Roman"/>
          <w:b w:val="false"/>
          <w:i w:val="false"/>
          <w:color w:val="000000"/>
          <w:sz w:val="28"/>
        </w:rPr>
        <w:t>
      </w:t>
      </w:r>
      <w:r>
        <w:rPr>
          <w:rFonts w:ascii="Times New Roman"/>
          <w:b w:val="false"/>
          <w:i w:val="false"/>
          <w:color w:val="ff0000"/>
          <w:sz w:val="28"/>
        </w:rPr>
        <w:t>Ескерту. 64</w:t>
      </w:r>
      <w:r>
        <w:rPr>
          <w:rFonts w:ascii="Times New Roman"/>
          <w:b w:val="false"/>
          <w:i w:val="false"/>
          <w:color w:val="ff0000"/>
          <w:sz w:val="28"/>
        </w:rPr>
        <w:t>-тармақ</w:t>
      </w:r>
      <w:r>
        <w:rPr>
          <w:rFonts w:ascii="Times New Roman"/>
          <w:b w:val="false"/>
          <w:i w:val="false"/>
          <w:color w:val="ff0000"/>
          <w:sz w:val="28"/>
        </w:rPr>
        <w:t xml:space="preserve"> жаңа редакцияда - ҚР Қаржы нарығын және қаржы ұйымдарын реттеу мен қадағалау агенттігі Басқармасының 2009.12.29</w:t>
      </w:r>
      <w:r>
        <w:rPr>
          <w:rFonts w:ascii="Times New Roman"/>
          <w:b w:val="false"/>
          <w:i w:val="false"/>
          <w:color w:val="000000"/>
          <w:sz w:val="28"/>
        </w:rPr>
        <w:t xml:space="preserve"> № 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End w:id="24"/>
    <w:bookmarkStart w:name="z229" w:id="25"/>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арналған пруденциалдық нормативтердiң</w:t>
      </w:r>
      <w:r>
        <w:br/>
      </w:r>
      <w:r>
        <w:rPr>
          <w:rFonts w:ascii="Times New Roman"/>
          <w:b w:val="false"/>
          <w:i w:val="false"/>
          <w:color w:val="000000"/>
          <w:sz w:val="28"/>
        </w:rPr>
        <w:t xml:space="preserve">
нормативтiк мәндері, оларды есептеу </w:t>
      </w:r>
      <w:r>
        <w:br/>
      </w:r>
      <w:r>
        <w:rPr>
          <w:rFonts w:ascii="Times New Roman"/>
          <w:b w:val="false"/>
          <w:i w:val="false"/>
          <w:color w:val="000000"/>
          <w:sz w:val="28"/>
        </w:rPr>
        <w:t xml:space="preserve">
әдiстемесi туралы нұсқаулықтың    </w:t>
      </w:r>
      <w:r>
        <w:br/>
      </w:r>
      <w:r>
        <w:rPr>
          <w:rFonts w:ascii="Times New Roman"/>
          <w:b w:val="false"/>
          <w:i w:val="false"/>
          <w:color w:val="000000"/>
          <w:sz w:val="28"/>
        </w:rPr>
        <w:t xml:space="preserve">
1-қосымшасы           </w:t>
      </w:r>
    </w:p>
    <w:bookmarkEnd w:id="25"/>
    <w:p>
      <w:pPr>
        <w:spacing w:after="0"/>
        <w:ind w:left="0"/>
        <w:jc w:val="both"/>
      </w:pPr>
      <w:r>
        <w:rPr>
          <w:rFonts w:ascii="Times New Roman"/>
          <w:b w:val="false"/>
          <w:i w:val="false"/>
          <w:color w:val="ff0000"/>
          <w:sz w:val="28"/>
        </w:rPr>
        <w:t xml:space="preserve">       Ескерту. 1-қосымшаға өзгерістер енгізілді - ҚР Қаржы нарығын және қаржы ұйымдарын реттеу мен қадағалау агенттігі Басқармасының 2009.11.02 </w:t>
      </w:r>
      <w:r>
        <w:rPr>
          <w:rFonts w:ascii="Times New Roman"/>
          <w:b w:val="false"/>
          <w:i w:val="false"/>
          <w:color w:val="ff0000"/>
          <w:sz w:val="28"/>
        </w:rPr>
        <w:t>N 231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2009.12.29</w:t>
      </w:r>
      <w:r>
        <w:rPr>
          <w:rFonts w:ascii="Times New Roman"/>
          <w:b w:val="false"/>
          <w:i w:val="false"/>
          <w:color w:val="ff0000"/>
          <w:sz w:val="28"/>
        </w:rPr>
        <w:t xml:space="preserve"> №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2010.07.15 </w:t>
      </w:r>
      <w:r>
        <w:rPr>
          <w:rFonts w:ascii="Times New Roman"/>
          <w:b w:val="false"/>
          <w:i w:val="false"/>
          <w:color w:val="ff0000"/>
          <w:sz w:val="28"/>
        </w:rPr>
        <w:t>№ 110</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ҚР Ұлттық Банкі Басқармасының 2012.05.25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Қордың атауы</w:t>
      </w:r>
    </w:p>
    <w:p>
      <w:pPr>
        <w:spacing w:after="0"/>
        <w:ind w:left="0"/>
        <w:jc w:val="left"/>
      </w:pPr>
      <w:r>
        <w:rPr>
          <w:rFonts w:ascii="Times New Roman"/>
          <w:b/>
          <w:i w:val="false"/>
          <w:color w:val="000000"/>
        </w:rPr>
        <w:t xml:space="preserve"> Кредиттік тәуекел</w:t>
      </w:r>
      <w:r>
        <w:br/>
      </w:r>
      <w:r>
        <w:rPr>
          <w:rFonts w:ascii="Times New Roman"/>
          <w:b/>
          <w:i w:val="false"/>
          <w:color w:val="000000"/>
        </w:rPr>
        <w:t>
200 __ жылғы "____" _____________</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262"/>
        <w:gridCol w:w="1808"/>
        <w:gridCol w:w="2088"/>
        <w:gridCol w:w="1949"/>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пайызбен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I-топ</w:t>
            </w:r>
          </w:p>
        </w:tc>
      </w:tr>
      <w:tr>
        <w:trPr>
          <w:trHeight w:val="9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кастодиан банкінің инвестициялық шотындағы және төлем шотындағы қалдық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үстіндегі ақша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заңнамаларына сәйкес айналысқа шығарылғандарын қоса алғанда), сондай-ақ Қазақстан Республикасы Үкіметінің кепілдігімен шығарылған бағалы қағаздар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 шығарған борыштық бағалы қағаздар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тәуелсіз рейтингі немесе басқа рейтингтік агенттіктердің біреуінің осыған ұқсас деңгейдегі рейтингтік бағасы бар шет мемлекеттердің орталық үкіметтері шығарған мемлекеттік мәртебесі бар бағалы қағаздар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рейтингтік бағасы немесе басқа рейтингтік агенттіктердің біреуінің осыған ұқсас деңгейдегі рейтингтік бағасы бар халықаралық қаржы ұйымдары шығарған борыштық бағалы қағаздар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Лондондық бағалы металдар нарығының қауымдастығы (London bullion market association) қабылдаған және "Лондондық сапалы жеткізілім" ("London good delivery") стандарты ретінде осы қауымдастық құжаттарында белгіленген халықаралық сапа стандарттарына сәйкес келетін тазартылған қымбат металдар және металл депозиттері, оның ішінде "Standard &amp; Poor's" агенттігінің "АА"-дан кем емес рейтингтік бағасы немесе басқа рейтингтік агенттіктердің біреуінің осыған ұқсас деңгейдегі рейтингтік бағасы бар Қазақстан Республикасының резидент емес банктерінде 12 айдан аспайтын мерзімге салынған металл депозиттері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II-топ</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2012.07.27 </w:t>
            </w:r>
            <w:r>
              <w:rPr>
                <w:rFonts w:ascii="Times New Roman"/>
                <w:b w:val="false"/>
                <w:i w:val="false"/>
                <w:color w:val="ff0000"/>
                <w:sz w:val="20"/>
              </w:rPr>
              <w:t>№ 227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2012.07.27 </w:t>
            </w:r>
            <w:r>
              <w:rPr>
                <w:rFonts w:ascii="Times New Roman"/>
                <w:b w:val="false"/>
                <w:i w:val="false"/>
                <w:color w:val="ff0000"/>
                <w:sz w:val="20"/>
              </w:rPr>
              <w:t>№ 227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атқарушы органдары шығарған, қор биржасының ресми тізіміне енгізілген облигациялары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ұзақ мерзімді кредиттік рейтингі немесе басқа рейтингтік агенттіктердің біреуінің осыған ұқсас деңгейдегі рейтингтік бағасы немесе "Standard &amp; Poor's" агенттігінің ұлттық шәкілі бойынша "kzA"-дан төмен емес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екінші деңгейдегі банктеріндегі салымдар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«А-»-тен төмен емес ұзақ мерзімді кредиттік рейтингі бар немесе басқа рейтингілік агенттіктердің бірінің осыған ұқсас деңгейіндегі рейтингілік бағасы бар, немесе Standard &amp; Рооr’s агенттігінің ұлттық шәкілі бойынша «kzА»-дан төмен емес рейтингілік бағасы бар Қазақстан Республикасының екінші деңгейдегі банктерінің банктік депозиттік сертификаттары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«АА-»-тен төмен емес ұзақ мерзімді кредиттік рейтингі бар немесе басқа рейтингілік агенттіктердің бірінің осыған ұқсас деңгейіндегі рейтингілік бағасы бар Қазақстан Республикасының резидент емес бас банкінің резидент еншілес банктеріндегі салымдары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«АА»-дан төмен емес ұзақ мерзімді кредиттік рейтингі бар немесе басқа рейтингілік агенттіктердің бірінің осыған ұқсас деңгейіндегі рейтингілік бағасы бар Қазақстан Республикасының резидент емес бас банкінің резидент еншілес банктерінің банктік депозиттік сертификаттары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"АА-"-тен төмен емес рейтингтік бағасы немесе басқа рейтингтік агенттіктердің біреуінің осыған ұқсас деңгейдегі рейтингтік бағасы бар шетелдік ұйымдар шығарған мемлекеттік емес борыштық бағалы қағаздар, сондай-ақ эмитентінің осыған ұқсас рейтингтік бағасы бар шетел ұйымдары шығарған айырбасталмайтын артықшылықты акциялары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«А-»-тен төмен емес рейтинг бағасы бар немесе басқа рейтингілік агенттіктердің бірінің осыған ұқсас деңгейіндегі рейтингілік бағасы бар, немесе Standard &amp; Рооr’s агенттігінің ұлттық шәкілі бойынша «kzА»-дан төмен емес рейтингілік бағасы бар Қазақстан Республикасының ұйымдарының, екінші деңгейдегі банктерді қоспағанда, мемлекеттік емес борыштық бағалы қағаздары, сондай-ақ эмитентінің осыған ұқсас деңгейде рейтингілік бағасы бар Қазақстан Республикасының ұйымдары шығарған айырбасталмайтын артықшылықты акциялар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рейтингілік бағасы бар немесе басқа рейтингілік агенттіктердің бірінің осыған ұқсас деңгейдегі рейтингілік бағасы бар немесе Standard &amp; Рооr’s агенттігінің ұлттық шәкілі бойынша «kzА»-дан төмен емес рейтингілік бағасы бар басқа рейтингілік агенттіктердің бірінің осыған ұқсас деңгейдегі рейтингілік бағасы бар екінші деңгейдегі банктер шығарған борыштық бағалы қағаздар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"АА-"-тен төмен емес рейтингтік бағасы немесе басқа рейтингтік агенттіктердің біреуінің осыған ұқсас деңгейдегі рейтингтік бағасы бар ұйымдар шығарған мына талаптарға сәйкес келетін Principal protected notes:</w:t>
            </w:r>
            <w:r>
              <w:br/>
            </w:r>
            <w:r>
              <w:rPr>
                <w:rFonts w:ascii="Times New Roman"/>
                <w:b w:val="false"/>
                <w:i w:val="false"/>
                <w:color w:val="000000"/>
                <w:sz w:val="20"/>
              </w:rPr>
              <w:t>
айналыста болу мерзімі үш жылдан аспайды;</w:t>
            </w:r>
            <w:r>
              <w:br/>
            </w:r>
            <w:r>
              <w:rPr>
                <w:rFonts w:ascii="Times New Roman"/>
                <w:b w:val="false"/>
                <w:i w:val="false"/>
                <w:color w:val="000000"/>
                <w:sz w:val="20"/>
              </w:rPr>
              <w:t>
principal protected notes шығарылымының талаптарында қандай болса да бір мемлекеттің, эмитенттің өзінің міндеттемелері бойынша дефолт жағдайлары көзделмейді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тiзiмiне енгiзiлген, эмитентi </w:t>
            </w:r>
            <w:r>
              <w:rPr>
                <w:rFonts w:ascii="Times New Roman"/>
                <w:b w:val="false"/>
                <w:i w:val="false"/>
                <w:color w:val="000000"/>
                <w:sz w:val="20"/>
              </w:rPr>
              <w:t>N 77</w:t>
            </w:r>
            <w:r>
              <w:rPr>
                <w:rFonts w:ascii="Times New Roman"/>
                <w:b w:val="false"/>
                <w:i w:val="false"/>
                <w:color w:val="000000"/>
                <w:sz w:val="20"/>
              </w:rPr>
              <w:t xml:space="preserve"> қаулыда көзделген «рейтингтiк бағасы жоқ борыштық бағалы қағаздар» санатының талаптарына сәйкес келетiн, мөлшерi инфрақұрылымдық облигациялар шығарылымының толық көлемiне сәйкес келетiн, мемлекет кепiлдемесi бар Қазақстан Республикасы ұйымдарының инфрақұрылымдық облигациялары (қалыпты және агрессивті инвестициялық портфельдер үшін)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III-топ</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«ВВВ+»-тен «ВВВ-»-ке дейiн тәуелсiз рейтингi немесе басқа рейтингтiк агенттiктердiң бiрiнiң осыған ұқсас деңгейдегi рейтингтiк бағасы бар шет мемлекеттердiң орталық үкiметтерi шығарған, мемлекеттiк мәртебесi бар бағалы қағаздар (қалыпты және агрессивті инвестициялық портфельдер үшін)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"ВВВ-" дейінгі рейтингтік бағасы немесе басқа рейтингтік агенттіктердің біреуінің осыған ұқсас деңгейдегі рейтингтік бағасы бар халықаралық қаржы ұйымдары шығарған борыштық бағалы қағаздар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"ВВВ-" дейінгі ұзақ мерзімді кредиттік рейтингі немесе басқа рейтингтік агенттіктердің біреуінің осыған ұқсас деңгейдегі рейтингтік бағасы немесе "Standard &amp; Poor's" агенттігінің ұлттық шәкілі бойынша "kzA-"-тен "kzBBB"-ге дейінгі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екінші деңгейдегі банктеріндегі салымдар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«ВВВ+»-тен бастап «ВВВ-»-ке дейінгі ұзақ мерзімді кредиттік рейтингі бар немесе басқа рейтингілік агенттіктердің бірінің осыған ұқсас деңгейіндегі рейтингілік бағасы бар, немесе Standard &amp; Рооr’s агенттігінің ұлттық шәкілі бойынша «kzА-»-тен бастап «kzBBB»-ға дейінгі рейтингілік бағасы бар Қазақстан Республикасының екінші деңгейдегі банктерінің банктік депозиттік сертификаттары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"А-"-ке дейінгі ұзақ мерзімді кредиттік рейтингі немесе басқа рейтингтік агенттіктердің біреуінің осыған ұқсас деңгейдегі рейтингтік бағасы бар Қазақстан Республикасының резиденті емес бас банктің резидент еншілес банктеріндегі салымдар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«А+»-тен «А-»-ке дейінгі ұзақ мерзімді кредиттік рейтингі бар немесе басқа рейтингілік агенттіктердің бірінің осыған ұқсас деңгейіндегі рейтингілік бағасы бар Қазақстан Республикасының резидент емес бас банкінің резидент еншілес банктерінің банктік депозиттік сертификаттары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"А-"-ке дейінгі рейтингтік бағасы немесе басқа рейтингтік агенттіктердің біреуінің осыған ұқсас деңгейдегі рейтингтік бағасы бар шетелдік ұйымдар шығарған мемлекеттік емес борыштық бағалы қағаздар, сондай-ақ эмитентінің осыған ұқсас рейтингтік бағасы бар шетелдік ұйымдар шығарған айырбасталмайтын артықшылықты акциялары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да мемлекеттердің заңнамасына сәйкес шығарылған, Standard &amp; Рооr’s агенттігінің халықаралық шәкілі бойынша «ВВВ+»-тен «ВВВ-»-ке дейінгі рейтингілік бағасы немесе басқа рейтингілік агенттіктердің біреуінің осыған ұқсас деңгейдегі рейтингілік бағасы немесе Standard &amp; Рооr’s агенттігінің ұлттық шәкілі бойынша «kzA-»-тен «kzВВВ»-ге дейінгі рейтингілік бағасы немесе басқа рейтингілік агенттіктердің біреуінің ұлттық шәкілі бойынша осыған ұқсас деңгейдегі рейтингі бар екінші деңгейдегі банктерді қоспағанда, Қазақстан Республикасының ұйымдары шығарған мемлекеттік емес борыштық бағалы қағаздар, сондай-ақ эмитентінің осыған ұқсас рейтингілік бағасы бар Қазақстан Республикасының ұйымдары шығарған айырбасталмайтын артықшылықты акциялары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«ВВВ+»-тен «ВВВ-»-ке дейінгі рейтингілік бағасы немесе басқа рейтингілік агенттіктердің біреуінің осыған ұқсас деңгейдегі рейтингілік бағасы немесе Standard &amp; Рооr’s агенттігінің ұлттық шәкілі бойынша «kzA-»-тен «kzВВВ»-ге дейінгі рейтингілік бағасы немесе басқа рейтингілік агенттіктердің біреуінің ұлттық шәкілі бойынша осыған ұқсас деңгейдегі рейтингі бар екінші деңгейдегі банктері шығарған борыштық бағалы қағаздар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Даму Банкі" акционерлік қоғамы шығарған борыштық бағалы қағаздар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«ВВ+»-тен «ВВ-»-ке дейінгі рейтингілік бағасы немесе басқа рейтингілік агенттіктердің біреуінің осыған ұқсас деңгейдегі рейтингілік бағасы немесе Standard &amp; Рооr’s агенттігінің ұлттық шәкілі бойынша «kzВВ-»-тен «kzВВВ»-ге дейінгі рейтингілік бағасы немесе басқа рейтингілік агенттіктердің біреуінің ұлттық шәкілі бойынша осыған ұқсас деңгейдегі рейтингі бар екінші деңгейдегі банктері шығарған борыштық бағалы қағаздар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"А-"-ке дейінгі рейтингтік бағасы немесе басқа рейтингтік агенттіктердің біреуінің осыған ұқсас деңгейдегі рейтингтік бағасы бар ұйымдар шығарған мына талаптарға сәйкес келетін Principal protected notes:</w:t>
            </w:r>
            <w:r>
              <w:br/>
            </w:r>
            <w:r>
              <w:rPr>
                <w:rFonts w:ascii="Times New Roman"/>
                <w:b w:val="false"/>
                <w:i w:val="false"/>
                <w:color w:val="000000"/>
                <w:sz w:val="20"/>
              </w:rPr>
              <w:t>
айналыста болу мерзімі үш жылдан аспайды;</w:t>
            </w:r>
            <w:r>
              <w:br/>
            </w:r>
            <w:r>
              <w:rPr>
                <w:rFonts w:ascii="Times New Roman"/>
                <w:b w:val="false"/>
                <w:i w:val="false"/>
                <w:color w:val="000000"/>
                <w:sz w:val="20"/>
              </w:rPr>
              <w:t xml:space="preserve">
principal protected notes шығарылымының талаптарында қандай болса да бір мемлекеттің, эмитенттің өзінің міндеттемелері бойынша дефолт жағдайлары көзделмейді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IV-топ</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«ВВ+»-тен «ВВ-»-ке дейінгі ұзақ мерзімді кредиттік рейтингі немесе басқа рейтингілік агенттіктердің біреуінің осыған ұқсас деңгейдегі рейтингілік бағасы немесе Standard &amp; Рооr’s агенттігінің ұлттық шәкілі бойынша «kzВВВ-»-тен «kzВВ»-ге дейінгі рейтингілік бағасы немесе басқа рейтингілік агенттіктердің біреуінің ұлттық шәкілі бойынша осыған ұқсас деңгейдегі рейтингі бар Қазақстан Республикасының екінші деңгейдегі банктеріндегі салымдар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«В+»-тен «В-»-ке дейінгі рейтингілік бағасы немесе басқа рейтингілік агенттіктердің біреуінің осыған ұқсас деңгейдегі рейтингілік бағасы немесе Standard &amp; Рооr’s агенттігінің ұлттық шәкілі бойынша "kzВВ-"-тен "kzВ"-ге дейінгі рейтингілік бағасы немесе басқа рейтингілік агенттіктердің біреуінің ұлттық шәкілі бойынша осыған ұқсас деңгейдегі рейтингі бар екінші деңгейдегі банктері шығарған борыштық бағалы қағаздар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"ВВ+"-тен «ВВ-»-ке дейінгі ұзақ мерзімді кредиттік рейтингі немесе басқа рейтингілік агенттіктердің біреуінің осыған ұқсас деңгейдегі рейтингілік бағасы немесе Standard &amp; Рооr’s агенттігінің ұлттық шәкілі бойынша «kzВВ-»-тен «kzВВВ»-ге дейінгі рейтингілік бағасы немесе басқа рейтингілік агенттіктердің біреуінің ұлттық шәкілі бойынша осыған ұқсас деңгейдегі рейтингі бар екінші деңгейдегі банктердің банктік депозиттік сертификаттар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ұйымдар шығарған, «Standard &amp; Poor's» агенттiгiнiң халықаралық шәкiлi бойынша «ВВВ+»-тен «ВВВ-»-ке дейiн рейтингтiк бағасы немесе басқа рейтингтiк агенттiктердiң бiрiнiң осыған ұқсас деңгейдегi рейтингтiк бағасы бар мемлекеттiк емес борыштық бағалы қағаздар, сондай-ақ шетелдiк ұйымдар шығарған, эмитентiнiң осыған ұқсас рейтингтiк бағасы бар айырбасталмайтын артықшылықты акциялар (қалыпты және агрессивті инвестициялық портфельдер үшін)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да мемлекеттердің заңнамасына сәйкес шығарылған, Standard &amp; Рооr’s агенттігінің халықаралық шәкілі бойынша «ВВ+»-тен «ВВ-»ке дейінгі рейтингілік бағасы немесе басқа рейтингілік агенттіктердің біреуінің осыған ұқсас деңгейдегі рейтингілік бағасы немесе Standard &amp; Рооr’s агенттігінің ұлттық шәкілі бойынша «kzВВВ-»-тен «kzВВ»-ге дейінгі рейтингілік бағасы немесе басқа рейтингілік агенттіктердің біреуінің ұлттық шәкілі бойынша осыған ұқсас деңгейдегі рейтингі бар екінші деңгейдегі банктерді қоспағанда, Қазақстан Республикасының ұйымдары шығарған мемлекеттік емес борыштық бағалы қағаздары, сондай-ақ эмитентінің осыған ұқсас рейтингілік бағасы бар Қазақстан Республикасының ұйымдары шығарған айырбасталмайтын артықшылықты акциялары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эмитенті </w:t>
            </w:r>
            <w:r>
              <w:rPr>
                <w:rFonts w:ascii="Times New Roman"/>
                <w:b w:val="false"/>
                <w:i w:val="false"/>
                <w:color w:val="000000"/>
                <w:sz w:val="20"/>
              </w:rPr>
              <w:t>N 77</w:t>
            </w:r>
            <w:r>
              <w:rPr>
                <w:rFonts w:ascii="Times New Roman"/>
                <w:b w:val="false"/>
                <w:i w:val="false"/>
                <w:color w:val="000000"/>
                <w:sz w:val="20"/>
              </w:rPr>
              <w:t xml:space="preserve"> қаулыда көзделген "рейтингтік бағасы жоқ борыштық бағалы қағаздар" санатының талаптарына сәйкес келетін, мөлшері инфрақұрылымдық облигациялар шығарылымының толық емес көлеміне сәйкес келетін мемлекеттің кепілдемесі бар Қазақстан Республикасы ұйымдарының инфрақұрылымдық облигациялары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V-топ</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Нұсқаулықтың 15-тармағының 3) тармақшасының 4-абзацына сәйкес Standard &amp; Рооr’s агенттiгiнiң халықаралық шәкiлi бойынша «В+»-тен «В»-ға дейiнгi ұзақ мерзiмдi кредиттiк рейтингi немесе басқа рейтингілік агенттіктердің бірінің осыған ұқсас деңгейдегi рейтингілік бағасы немесе Standard &amp; Рооr’s агенттiгiнiң ұлттық шәкiлi бойынша «kzВВ-»-тен «kzВ+»-ке дейiнгi рейтингілік бағасы немесе басқа рейтингілік агенттіктердің бірінің ұлттық шәкiлi бойынша осыған ұқсас деңгейдегi рейтингi бар Қазақстан Республикасының екiншi деңгейдегi банктерiндегi салымдар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«В+»-дан «В»-ға дейiнгi ұзақ мерзiмдi кредиттік рейтингі немесе басқа рейтингілік агенттіктердің бірінің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агенттіктердің бірінің ұлттық шәкiлi бойынша осыған ұқсас деңгейдегі рейтингілік бағасы бар Қазақстан Республикасының екінші деңгейдегі банктерінің банктік депозиттік сертификаттары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Standard &amp; Poor’s агенттiгiнiң халықаралық шәкiлi бойынша «В+»-тен «В-»-ке дейiн рейтингілік бағасы немесе басқа рейтингілік агенттiктердiң бiрiнiң осыған ұқсас деңгейдегi рейтингілік бағасы немесе Standard &amp; Poor’s агенттiгiнiң ұлттық шәкiлi бойынша «kzВВ-»-тен «kzВ»-ға дейiн рейтингілік бағасы немесе басқа рейтингілік агенттiктердiң бiрiнiң ұлттық шәкiлi бойынша осыған ұқсас деңгейдегi рейтингi бар Қазақстан Республикасы ұйымдарының мемлекеттiк емес борыштық бағалы қағаздары, сондай-ақ Қазақстан Республикасының ұйымдары шығарған, эмитентiнiң осыған ұқсас рейтингілік бағасы бар айырбасталмайтын артықшылықты акциялар (қалыпты және агрессивтi инвестициялық портфельдер үшiн)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VI-топ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мемлекеттердiң заңнамасына сәйкес шығарылған, қор биржасының ресми тiзiмiне енгiзiлген, эмитентi № 77 қаулыда көзделген «бiрiншi (ең жоғарғы) шағын санаттың рейтингтiк бағасы жоқ борыштық бағалы қағаздары» санатының талаптарына сәйкес келетiн Қазақстан Республикасы ұйымдарының мемлекеттiк емес борыштық бағалы қағаздары (қалыпты және агрессивті инвестициялық портфельдер үшін)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тiзiмiне енгiзiлген, Қазақстан Республикасының және басқа мемлекеттердiң заңнамасына сәйкес Қазақстан Республикасының ұйымдары шығарған, осы Нұсқаулықтың 15-тармағы 11) тармақшасының талаптарына сәйкес келетiн мемлекеттiк емес борыштық бағалы қағаздар, сондай-ақ қор биржасының ресми тiзiмiне енгiзiлген, № 77 қаулыда көзделген «акциялар» секторының бiрiншi (ең жоғарғы) санатының талаптарына сәйкес келетiн Қазақстан Республикасы ұйымдарының айырбасталмайтын артықшылықты акциялары (қалыпты және агрессивті инвестициялық портфельдер үшін)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 құралдары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бұрын шығарылған бағалы қағаздарына не өзге міндеттемелеріне айырбастау мақсатында эмитент міндеттемелерін қайта құрылымдау аясында шығарылған борыштық бағалы қағаздар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қор биржасының ресми тiзiмiне енгiзiлген, эмитентi № 77 қаулыда көзделген «екiншi (ең жоғарғыдан кейiнгi) шағын санаттың рейтингтiк бағасы жоқ борыштық бағалы қағаздары» санатының талаптарына сәйкес келетiн Қазақстан Республикасы ұйымдарының мемлекеттiк емес борыштық бағалы қағаздары (қалыпты және агрессивті инвестициялық портфельдер үшін)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тiзiмiне енгiзiлген, Қазақстан Республикасының және басқа мемлекеттердiң заңнамасына сәйкес Қазақстан Республикасының ұйымдары шығарған, осы Нұсқаулықтың 15-тармағы 12) тармақшасының талаптарына сәйкес келетiн мемлекеттiк емес борыштық бағалы қағаздар, сондай-ақ қор биржасының ресми тiзiмiне енгiзiлген, № 77 қаулыда көзделген «акциялар» секторының екiншi (ең жоғарғы) санатының талаптарына сәйкес келетiн Қазақстан Республикасы ұйымдарының айырбасталмайтын артықшылықты акциялары (қалыпты және агрессивті инвестициялық портфельдер үшін)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 сомасының жиынтығы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26"/>
    <w:p>
      <w:pPr>
        <w:spacing w:after="0"/>
        <w:ind w:left="0"/>
        <w:jc w:val="both"/>
      </w:pPr>
      <w:r>
        <w:rPr>
          <w:rFonts w:ascii="Times New Roman"/>
          <w:b w:val="false"/>
          <w:i w:val="false"/>
          <w:color w:val="000000"/>
          <w:sz w:val="28"/>
        </w:rPr>
        <w:t>
      Кестені толтыру жөніндегі түсініктемелер:</w:t>
      </w:r>
      <w:r>
        <w:br/>
      </w:r>
      <w:r>
        <w:rPr>
          <w:rFonts w:ascii="Times New Roman"/>
          <w:b w:val="false"/>
          <w:i w:val="false"/>
          <w:color w:val="000000"/>
          <w:sz w:val="28"/>
        </w:rPr>
        <w:t>
</w:t>
      </w:r>
      <w:r>
        <w:rPr>
          <w:rFonts w:ascii="Times New Roman"/>
          <w:b w:val="false"/>
          <w:i w:val="false"/>
          <w:color w:val="000000"/>
          <w:sz w:val="28"/>
        </w:rPr>
        <w:t>
      Зейнетақы активтерін кредиттік тәуекел дәрежесі бойынша мөлшерлеу кезінде егер борыштық бағалы қағаздың арнайы борыштық рейтингі болса, онда бұл бағалы қағаз осы рейтинг бойынша есепке алынады.</w:t>
      </w:r>
      <w:r>
        <w:br/>
      </w:r>
      <w:r>
        <w:rPr>
          <w:rFonts w:ascii="Times New Roman"/>
          <w:b w:val="false"/>
          <w:i w:val="false"/>
          <w:color w:val="000000"/>
          <w:sz w:val="28"/>
        </w:rPr>
        <w:t>
</w:t>
      </w:r>
      <w:r>
        <w:rPr>
          <w:rFonts w:ascii="Times New Roman"/>
          <w:b w:val="false"/>
          <w:i w:val="false"/>
          <w:color w:val="000000"/>
          <w:sz w:val="28"/>
        </w:rPr>
        <w:t>
      Своптар, фьючерстер, опциондар, форвардтар кредиттік тәуекелді есептеуге көрсетілген қаржы құралдарының нарықтық құны мен олар бойынша кредиттік тәуекел сомасын осы қосымшада көрсетілген контрагенттің санатына сәйкес келетін тәуекел дәрежесіне көбейту арқылы енгізіледі.</w:t>
      </w:r>
      <w:r>
        <w:br/>
      </w:r>
      <w:r>
        <w:rPr>
          <w:rFonts w:ascii="Times New Roman"/>
          <w:b w:val="false"/>
          <w:i w:val="false"/>
          <w:color w:val="000000"/>
          <w:sz w:val="28"/>
        </w:rPr>
        <w:t>
</w:t>
      </w:r>
      <w:r>
        <w:rPr>
          <w:rFonts w:ascii="Times New Roman"/>
          <w:b w:val="false"/>
          <w:i w:val="false"/>
          <w:color w:val="000000"/>
          <w:sz w:val="28"/>
        </w:rPr>
        <w:t>
      Своп, фьючерс, опцион және форвард операциялары бойынша кредиттік тәуекел көрсетілген қаржы құралдарының номиналды құнының осы Нұсқаулықтың 2-қосымшасында көрсетілген және көрсетілген қаржы құралдарының өтеу мерзімімен анықталатын кредиттік тәуекел коэффициентінің көбейтіндісі ретінде есептеледі.</w:t>
      </w:r>
      <w:r>
        <w:br/>
      </w:r>
      <w:r>
        <w:rPr>
          <w:rFonts w:ascii="Times New Roman"/>
          <w:b w:val="false"/>
          <w:i w:val="false"/>
          <w:color w:val="000000"/>
          <w:sz w:val="28"/>
        </w:rPr>
        <w:t>
</w:t>
      </w:r>
      <w:r>
        <w:rPr>
          <w:rFonts w:ascii="Times New Roman"/>
          <w:b w:val="false"/>
          <w:i w:val="false"/>
          <w:color w:val="000000"/>
          <w:sz w:val="28"/>
        </w:rPr>
        <w:t>
      Қаржы құралдарының осы тармақта көрсетілген нарықтық құны (орнын ауыстыру құны) мыналарды білдіреді:</w:t>
      </w:r>
      <w:r>
        <w:br/>
      </w:r>
      <w:r>
        <w:rPr>
          <w:rFonts w:ascii="Times New Roman"/>
          <w:b w:val="false"/>
          <w:i w:val="false"/>
          <w:color w:val="000000"/>
          <w:sz w:val="28"/>
        </w:rPr>
        <w:t>
</w:t>
      </w:r>
      <w:r>
        <w:rPr>
          <w:rFonts w:ascii="Times New Roman"/>
          <w:b w:val="false"/>
          <w:i w:val="false"/>
          <w:color w:val="000000"/>
          <w:sz w:val="28"/>
        </w:rPr>
        <w:t>
      сатып алу мәмілелері бойынша – қаржы құралының ағымдағы нарықтық құнының осы қаржы құралының номиналды келісімді құнынан асу шамасын білдіреді. Егер қаржы құралының ағымдағы нарықтық құны оның номиналды келісімдік құнынан кем немесе оған тең болса, орнын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сату мәмілесі бойынша – қаржы құралының номиналды келісімдік құнының осы қаржы құралының ағымдағы нарықтық құнынан асу шамасын білдіреді. Егер қаржы құралының номиналды келісімдік құны оның ағымдағы нарықтық құнынан кем немесе оған тең болса, орнын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Principal protected notes кредиттік тәуекелі бойынша мөлшерлеу тек қана реттік нөмірлері 17, 26 және 35-жолдардың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Бивалюталық қаржы құралдары (талап ету мен міндеттеме әртүрлі шетел валюталарында көрсетілген қаржы құралдары) бойынша орнын ауыстыру құны есептілікті жасау күніндегі бағам бойынша айқындалған міндеттемелердің теңгелік баламасынан талаптардың теңгелік баламасының асу шегі ретінде анықталады. Егер талаптардың теңгелік баламасының шегі міндеттемелердің теңгелік баламасынан кем немесе оған тең болса, орнын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Қаржы құралдарының номиналды келісімдік құны бухгалтерлік есептің тиісті шоттарында мәмілелерді жасасу күні олар көрсетілген қаржы құралдарының құнын білдіреді. Бивалюталық қаржы құралдарының номиналды келісімдік құны ретінде Қорда талаптар қалыптастырылатын валюта алынады.</w:t>
      </w:r>
      <w:r>
        <w:br/>
      </w:r>
      <w:r>
        <w:rPr>
          <w:rFonts w:ascii="Times New Roman"/>
          <w:b w:val="false"/>
          <w:i w:val="false"/>
          <w:color w:val="000000"/>
          <w:sz w:val="28"/>
        </w:rPr>
        <w:t>
</w:t>
      </w:r>
      <w:r>
        <w:rPr>
          <w:rFonts w:ascii="Times New Roman"/>
          <w:b w:val="false"/>
          <w:i w:val="false"/>
          <w:color w:val="000000"/>
          <w:sz w:val="28"/>
        </w:rPr>
        <w:t>
      Сатылған опциондар бойынша орнын алмастыру құны есептелмейді.</w:t>
      </w:r>
    </w:p>
    <w:bookmarkEnd w:id="26"/>
    <w:p>
      <w:pPr>
        <w:spacing w:after="0"/>
        <w:ind w:left="0"/>
        <w:jc w:val="both"/>
      </w:pP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Мөр орны</w:t>
      </w:r>
    </w:p>
    <w:bookmarkStart w:name="z242" w:id="27"/>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арналған пруденциалдық нормативтердiң</w:t>
      </w:r>
      <w:r>
        <w:br/>
      </w:r>
      <w:r>
        <w:rPr>
          <w:rFonts w:ascii="Times New Roman"/>
          <w:b w:val="false"/>
          <w:i w:val="false"/>
          <w:color w:val="000000"/>
          <w:sz w:val="28"/>
        </w:rPr>
        <w:t xml:space="preserve">
нормативтiк мәндері, оларды есептеу </w:t>
      </w:r>
      <w:r>
        <w:br/>
      </w:r>
      <w:r>
        <w:rPr>
          <w:rFonts w:ascii="Times New Roman"/>
          <w:b w:val="false"/>
          <w:i w:val="false"/>
          <w:color w:val="000000"/>
          <w:sz w:val="28"/>
        </w:rPr>
        <w:t xml:space="preserve">
әдiстемесi туралы нұсқаулықтың   </w:t>
      </w:r>
      <w:r>
        <w:br/>
      </w:r>
      <w:r>
        <w:rPr>
          <w:rFonts w:ascii="Times New Roman"/>
          <w:b w:val="false"/>
          <w:i w:val="false"/>
          <w:color w:val="000000"/>
          <w:sz w:val="28"/>
        </w:rPr>
        <w:t xml:space="preserve">
2-қосымшасы   </w:t>
      </w:r>
    </w:p>
    <w:bookmarkEnd w:id="27"/>
    <w:p>
      <w:pPr>
        <w:spacing w:after="0"/>
        <w:ind w:left="0"/>
        <w:jc w:val="both"/>
      </w:pPr>
      <w:r>
        <w:rPr>
          <w:rFonts w:ascii="Times New Roman"/>
          <w:b w:val="false"/>
          <w:i w:val="false"/>
          <w:color w:val="000000"/>
          <w:sz w:val="28"/>
        </w:rPr>
        <w:t>1-кесте</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(қордың атауы)</w:t>
      </w:r>
    </w:p>
    <w:bookmarkStart w:name="z243" w:id="28"/>
    <w:p>
      <w:pPr>
        <w:spacing w:after="0"/>
        <w:ind w:left="0"/>
        <w:jc w:val="left"/>
      </w:pPr>
      <w:r>
        <w:rPr>
          <w:rFonts w:ascii="Times New Roman"/>
          <w:b/>
          <w:i w:val="false"/>
          <w:color w:val="000000"/>
        </w:rPr>
        <w:t xml:space="preserve"> 
Туынды қаржы құралдарымен жасалған мәмілелер бойынша кредиттік тәуекел</w:t>
      </w:r>
    </w:p>
    <w:bookmarkEnd w:id="28"/>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Қаулыларымен.</w:t>
      </w:r>
    </w:p>
    <w:p>
      <w:pPr>
        <w:spacing w:after="0"/>
        <w:ind w:left="0"/>
        <w:jc w:val="both"/>
      </w:pPr>
      <w:r>
        <w:rPr>
          <w:rFonts w:ascii="Times New Roman"/>
          <w:b w:val="false"/>
          <w:i w:val="false"/>
          <w:color w:val="000000"/>
          <w:sz w:val="28"/>
        </w:rPr>
        <w:t>200 __ жылғы _____________________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157"/>
        <w:gridCol w:w="1078"/>
        <w:gridCol w:w="1214"/>
        <w:gridCol w:w="1078"/>
        <w:gridCol w:w="1079"/>
        <w:gridCol w:w="1214"/>
        <w:gridCol w:w="1079"/>
        <w:gridCol w:w="944"/>
        <w:gridCol w:w="1079"/>
        <w:gridCol w:w="1350"/>
      </w:tblGrid>
      <w:tr>
        <w:trPr>
          <w:trHeight w:val="345"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р/р</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атауы/валюталау күнінің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қағаздармен жасалған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мәмілелер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сомасы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сомасы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сомасы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5 жылға дейін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453"/>
        <w:gridCol w:w="1717"/>
        <w:gridCol w:w="1189"/>
        <w:gridCol w:w="1453"/>
        <w:gridCol w:w="1718"/>
        <w:gridCol w:w="1189"/>
        <w:gridCol w:w="1453"/>
        <w:gridCol w:w="17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қағаздармен жасалған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металдармен жасалған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мәмілелер</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сомасы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сомасы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сомасы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9"/>
    <w:p>
      <w:pPr>
        <w:spacing w:after="0"/>
        <w:ind w:left="0"/>
        <w:jc w:val="both"/>
      </w:pPr>
      <w:r>
        <w:rPr>
          <w:rFonts w:ascii="Times New Roman"/>
          <w:b w:val="false"/>
          <w:i w:val="false"/>
          <w:color w:val="000000"/>
          <w:sz w:val="28"/>
        </w:rPr>
        <w:t>
      Кестені толтыру бойынша түсіндірмелер:</w:t>
      </w:r>
      <w:r>
        <w:br/>
      </w:r>
      <w:r>
        <w:rPr>
          <w:rFonts w:ascii="Times New Roman"/>
          <w:b w:val="false"/>
          <w:i w:val="false"/>
          <w:color w:val="000000"/>
          <w:sz w:val="28"/>
        </w:rPr>
        <w:t>
</w:t>
      </w:r>
      <w:r>
        <w:rPr>
          <w:rFonts w:ascii="Times New Roman"/>
          <w:b w:val="false"/>
          <w:i w:val="false"/>
          <w:color w:val="000000"/>
          <w:sz w:val="28"/>
        </w:rPr>
        <w:t>
      Туынды қаржы құралдары бойынша кредиттік тәуекел келісім-шарттық номиналды құнын есеп беру күнінен валюталау күніне дейін қалған мерзімге байланысты коэффициенттерге көбейту жолымен есептеледі.</w:t>
      </w:r>
      <w:r>
        <w:br/>
      </w:r>
      <w:r>
        <w:rPr>
          <w:rFonts w:ascii="Times New Roman"/>
          <w:b w:val="false"/>
          <w:i w:val="false"/>
          <w:color w:val="000000"/>
          <w:sz w:val="28"/>
        </w:rPr>
        <w:t>
</w:t>
      </w:r>
      <w:r>
        <w:rPr>
          <w:rFonts w:ascii="Times New Roman"/>
          <w:b w:val="false"/>
          <w:i w:val="false"/>
          <w:color w:val="000000"/>
          <w:sz w:val="28"/>
        </w:rPr>
        <w:t>
      Осы кестеде келтірілген санаттардың ешқайсысына кірмейтін туынды қаржы құралдарымен жасалатын операциялар "Өзге мәмілелер" санатында көрсетілген кредиттік тәуекел коэффициенттері бойынша мөлшерленуі тиіс.</w:t>
      </w:r>
    </w:p>
    <w:bookmarkEnd w:id="29"/>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_______________________________________________ 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2-кесте</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(қордың атауы)</w:t>
      </w:r>
    </w:p>
    <w:bookmarkStart w:name="z247" w:id="30"/>
    <w:p>
      <w:pPr>
        <w:spacing w:after="0"/>
        <w:ind w:left="0"/>
        <w:jc w:val="left"/>
      </w:pPr>
      <w:r>
        <w:rPr>
          <w:rFonts w:ascii="Times New Roman"/>
          <w:b/>
          <w:i w:val="false"/>
          <w:color w:val="000000"/>
        </w:rPr>
        <w:t xml:space="preserve"> 
Кредиттік тәуекелді ескере отырып мөлшерленген туынды қаржы құралдарының талдамасы</w:t>
      </w:r>
      <w:r>
        <w:br/>
      </w:r>
      <w:r>
        <w:rPr>
          <w:rFonts w:ascii="Times New Roman"/>
          <w:b/>
          <w:i w:val="false"/>
          <w:color w:val="000000"/>
        </w:rPr>
        <w:t>
20__жылғы "__"_____</w:t>
      </w:r>
    </w:p>
    <w:bookmarkEnd w:id="30"/>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4101"/>
        <w:gridCol w:w="977"/>
        <w:gridCol w:w="1662"/>
        <w:gridCol w:w="1576"/>
        <w:gridCol w:w="1234"/>
        <w:gridCol w:w="1320"/>
        <w:gridCol w:w="1727"/>
      </w:tblGrid>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құралдарының номиналды құны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үшін кредиттік тәуекел коэффициенті пайызбен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үшін кредиттік тәуекелі ескерілген сома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құралдарының нарықтық құны6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 үшін кредиттік тәуекел коэффициенті пайызбен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9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9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бағалы қағаздармен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бағалы қағаздармен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бағалы қағаздармен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ІV активтер тобына кіретін, мемлекеттік бағалы қағаздармен байланысты, өтеу мерзімі бір жылға дейінгі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бағалы қағаздармен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Кредиттiк тәуекел дәрежесi бойынша мөлшерленген активтердің VI тобына кiретiн контрагенттермен жасалған, мемлекеттiк бағалы қағаздармен байланысты, өтеу мерзiмi бiр жылға дейiнгi туынды қаржы құралдарымен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 активтер тобына кіретін, мемлекеттік бағалы қағаздармен байланысты, өтеу мерзімі бір жылдан 5 жылға дейінгі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ІІ активтер тобына кіретін, мемлекеттік бағалы қағаздармен байланысты, өтеу мерзімі бір жылдан 5 жылға дейінгі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ІІІ активтер тобына кіретін, мемлекеттік бағалы қағаздармен байланысты, өтеу мерзімі бір жылдан 5 жылға дейінгі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ІV активтер тобына кіретін, мемлекеттік бағалы қағаздармен байланысты, өтеу мерзімі бір жылдан 5 жылға дейінгі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V активтер тобына кіретін, мемлекеттік бағалы қағаздармен байланысты, өтеу мерзімі бір жылдан 5 жылға дейінгі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Кредиттiк тәуекел дәрежесi бойынша мөлшерленген активтердің VI тобына кiретiн контрагенттермен жасалған, мемлекеттiк бағалы қағаздармен байланысты, өтеу мерзiмi бiр жылдан 5 жылға дейiнгi туынды қаржы құралдарымен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 активтер тобына кіретін, мемлекеттік бағалы қағаздармен байланысты, өтеу мерзімі 5 жылдан астам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бағалы қағаздармен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ІІІ активтер тобына кіретін, мемлекеттік бағалы қағаздармен байланысты, өтеу мерзімі 5 жылдан астам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IV активтер тобына кіретін, мемлекеттік бағалы қағаздармен байланысты, өтеу мерзімі 5 жылдан астам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V активтер тобына кіретін, мемлекеттік бағалы қағаздармен байланысты, өтеу мерзімі 5 жылдан астам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бағалы қағаздармен байланысты, өтеу мерзiмi 5 жылдан астам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I активтер тобына кіретін, валюталық мәмілелерге байланысты, өтеу мерзімі бір жылға дейінгі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IІ активтер тобына кіретін, валюталық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IІІ активтер тобына кіретін, валюталық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IV активтер тобына кіретін, валюталық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валюталық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валюталық мәмiлелерге байланысты, өтеу мерзiмi бiр жылға дейiнгi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валюталық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валюталық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ІII активтер тобына кіретін, валюталық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валюталық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валюталық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валюталық мәмiлелерге байланысты, өтеу мерзiмi бiр жылдан 5 жылға дейiнгi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валюталық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валюталық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валюталық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валюталық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валюталық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валюталық мәмiлелерге байланысты, өтеу мерзiмi 5 жылдан астам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пайыздық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пайыздық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пайыздық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пайыздық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пайыздық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пайыздық мәмiлелерге байланысты, өтеу мерзiмi бiр жылға дейiнгi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пайыздық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II активтер тобына кіретін, пайыздық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IIІ активтер тобына кіретін, пайыздық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IV активтер тобына кіретін, пайыздық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пайыздық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пайыздық мәмiлелерге байланысты, өтеу мерзiмi бiр жылдан 5 жылға дейiнгi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пайыздық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пайыздық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ІІІ активтер тобына кіретін, пайыздық мәмілелерге байланысты, өтеу мерзімі 5 жылдан астам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ІV активтер тобына кіретін, пайыздық мәмілелерге байланысты, өтеу мерзімі 5 жылдан астам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пайыздық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пайыздық мәмiлелерге байланысты, өтеу мерзiмi 5 жылдан астам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емес бағалы қағаздармен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емес бағалы қағаздармен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емес бағалы қағаздармен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емес бағалы қағаздармен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емес бағалы қағаздармен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емес бағалы қағаздармен байланысты, өтеу мерзiмi бiр жылға дейiнгi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емес бағалы қағаздармен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емес бағалы қағаздармен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емес бағалы қағаздармен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емес бағалы қағаздармен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емес бағалы қағаздармен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емес бағалы қағаздармен байланысты, өтеу мерзiмi бiр жылдан 5 жылға дейiнгi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емес бағалы қағаздармен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емес бағалы қағаздармен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емес бағалы қағаздармен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емес бағалы қағаздармен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емес бағалы қағаздармен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емес бағалы қағаздармен байланысты, өтеу мерзiмi 5 жылдан астам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қымбат металдармен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қымбат металдармен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қымбат металдармен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қымбат металдармен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қымбат металдармен мәмілелерге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қымбат металдармен байланысты, өтеу мерзiмi бiр жылға дейiнгi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қымбат металдармен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қымбат металдармен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қымбат металдармен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қымбат металдармен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қымбат металдармен мәмілелерге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қымбат металдармен байланысты, өтеу мерзiмi бiр жылдан 5 жылға дейiнгi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қымбат металдармен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қымбат металдармен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қымбат металдармен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қымбат металдармен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қымбат металдармен мәмілелерге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қымбат металдармен байланысты, өтеу мерзiмi 5 жылдан астам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басқа операцияларға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басқа операцияларға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басқа операцияларға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басқа операцияларға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басқа операцияларға байланысты, өтеу мерзімі бір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басқа операцияларға байланысты, өтеу мерзiмi бiр жылға дейiнгi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басқа операцияларға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басқа операцияларға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басқа операцияларға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басқа операцияларға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басқа операцияларға байланысты, өтеу мерзімі бір жылдан 5 жылға дейінгі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басқа операцияларға байланысты, өтеу мерзiмi бiр жылдан 5 жылға дейiнгi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басқа операцияларға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басқа операцияларға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ІІІ активтер тобына кіретін, басқа операцияларға байланысты, өтеу мерзімі 5 жылдан астам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ІV активтер тобына кіретін, басқа операцияларға байланысты, өтеу мерзімі 5 жылдан астам туынды қаржы құралдарымен жасалынатын операциялар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басқа операцияларға байланысты, өтеу мерзімі 5 жылдан астам туынды қаржы құралдарымен жасалынатын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басқа операцияларға байланысты, өтеу мерзiмi 5 жылдан астам туынды қаржы құралдарымен операциялар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ескере отырып мөлшерленген туынды қаржы құралдарының жиынтығы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Мөр орны</w:t>
      </w:r>
    </w:p>
    <w:bookmarkStart w:name="z252" w:id="31"/>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арналған пруденциалдық нормативтердiң</w:t>
      </w:r>
      <w:r>
        <w:br/>
      </w:r>
      <w:r>
        <w:rPr>
          <w:rFonts w:ascii="Times New Roman"/>
          <w:b w:val="false"/>
          <w:i w:val="false"/>
          <w:color w:val="000000"/>
          <w:sz w:val="28"/>
        </w:rPr>
        <w:t>
нормативтiк мәндері, оларды есептеу</w:t>
      </w:r>
      <w:r>
        <w:br/>
      </w:r>
      <w:r>
        <w:rPr>
          <w:rFonts w:ascii="Times New Roman"/>
          <w:b w:val="false"/>
          <w:i w:val="false"/>
          <w:color w:val="000000"/>
          <w:sz w:val="28"/>
        </w:rPr>
        <w:t xml:space="preserve">
әдiстемесi туралы нұсқаулықтың   </w:t>
      </w:r>
      <w:r>
        <w:br/>
      </w:r>
      <w:r>
        <w:rPr>
          <w:rFonts w:ascii="Times New Roman"/>
          <w:b w:val="false"/>
          <w:i w:val="false"/>
          <w:color w:val="000000"/>
          <w:sz w:val="28"/>
        </w:rPr>
        <w:t xml:space="preserve">
3-қосымшасы           </w:t>
      </w:r>
    </w:p>
    <w:bookmarkEnd w:id="31"/>
    <w:p>
      <w:pPr>
        <w:spacing w:after="0"/>
        <w:ind w:left="0"/>
        <w:jc w:val="both"/>
      </w:pPr>
      <w:r>
        <w:rPr>
          <w:rFonts w:ascii="Times New Roman"/>
          <w:b w:val="false"/>
          <w:i w:val="false"/>
          <w:color w:val="ff0000"/>
          <w:sz w:val="28"/>
        </w:rPr>
        <w:t>      Ескерту. 3-қосымшаға өзгерту енгізілді - ҚР Қаржы нарығын және қаржы ұйымдарын реттеу мен қадағалау агенттігі Басқармасының 2009.12.29</w:t>
      </w:r>
      <w:r>
        <w:rPr>
          <w:rFonts w:ascii="Times New Roman"/>
          <w:b w:val="false"/>
          <w:i w:val="false"/>
          <w:color w:val="ff0000"/>
          <w:sz w:val="28"/>
        </w:rPr>
        <w:t xml:space="preserve"> №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Қордың атауы</w:t>
      </w:r>
    </w:p>
    <w:bookmarkStart w:name="z253" w:id="32"/>
    <w:p>
      <w:pPr>
        <w:spacing w:after="0"/>
        <w:ind w:left="0"/>
        <w:jc w:val="left"/>
      </w:pPr>
      <w:r>
        <w:rPr>
          <w:rFonts w:ascii="Times New Roman"/>
          <w:b/>
          <w:i w:val="false"/>
          <w:color w:val="000000"/>
        </w:rPr>
        <w:t xml:space="preserve"> 
Ерекше пайыздық тәуекел</w:t>
      </w:r>
      <w:r>
        <w:br/>
      </w:r>
      <w:r>
        <w:rPr>
          <w:rFonts w:ascii="Times New Roman"/>
          <w:b/>
          <w:i w:val="false"/>
          <w:color w:val="000000"/>
        </w:rPr>
        <w:t>
200__ жылғы "____" ________________________</w:t>
      </w:r>
    </w:p>
    <w:bookmarkEnd w:id="3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875"/>
        <w:gridCol w:w="933"/>
        <w:gridCol w:w="2003"/>
        <w:gridCol w:w="1602"/>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р/с</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тәуекел коэффициенті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және Қазақстан Республикасы Ұлттық Банкі шығарған мемлекеттік бағалы қағаздар (басқа мемлекеттердің заңнамасына сәйкес айналысқа шығарылғандарды қосқанда) түріндегі, сыйақы ставкасының өзгеруімен байланысты нарықтық тәуекелі бар қаржы құралдарының, сондай-ақ Қазақстан Республикасы Үкіметінің кепілдігімен шығарылған бағалы қағаздардың, "Самұрық-Қазына" ұлттық әл-ауқат қоры" акционерлік қоғамы шығарған борыштық бағалы қағаздардың, "Standard &amp; Poor's" агенттігінің халықаралық шәкілі бойынша "АА-"-тен төмен емес тәуелсіз рейтингі немесе басқа рейтингтік агенттіктердің біреуінің осыған ұқсас деңгейдегі рейтингтік бағасы бар шет мемлекеттердің орталық үкіметтері шығарған мемлекеттік мәртебесі бар бағалы қағаздардың құны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айдан кем өтеу мерзімі бар, сыйақы ставкасының өзгеруімен байланысты нарықтық тәуекелі бар қаржы құралдарының (1-жолда көрсетілген қаржы құралдарын қоспағанда) құны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айдан жиырма төрт айға дейін өтеу мерзімі бар, сыйақы ставкасының өзгеруімен байланысты нарықтық тәуекелі бар қаржы құралдарының (1-жолда көрсетілген қаржы құралдарын қоспағанда) құны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төрт айдан асатын өтеу мерзімі бар, сыйақы ставкасының өзгеруімен байланысты нарықтық тәуекелі бар қаржы құралдарының (1-жолда көрсетілген қаржы құралдарын қоспағанда) құны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ереженің 1-қосымшасының талаптарына сәйкес келмейтін, сыйақы ставкасының өзгеруімен байланысты нарықтық тәуекелі бар қаржы құралдарының құны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ерекше тәуекел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w:t>
      </w:r>
      <w:r>
        <w:rPr>
          <w:rFonts w:ascii="Times New Roman"/>
          <w:b w:val="false"/>
          <w:i w:val="false"/>
          <w:color w:val="ffffff"/>
          <w:sz w:val="28"/>
        </w:rPr>
        <w:t>_</w:t>
      </w:r>
      <w:r>
        <w:rPr>
          <w:rFonts w:ascii="Times New Roman"/>
          <w:b w:val="false"/>
          <w:i w:val="false"/>
          <w:color w:val="000000"/>
          <w:sz w:val="28"/>
        </w:rPr>
        <w:t>__________________________________________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Мөр орны</w:t>
      </w:r>
    </w:p>
    <w:bookmarkStart w:name="z254" w:id="33"/>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арналған пруденциалдық нормативтердiң</w:t>
      </w:r>
      <w:r>
        <w:br/>
      </w:r>
      <w:r>
        <w:rPr>
          <w:rFonts w:ascii="Times New Roman"/>
          <w:b w:val="false"/>
          <w:i w:val="false"/>
          <w:color w:val="000000"/>
          <w:sz w:val="28"/>
        </w:rPr>
        <w:t xml:space="preserve">
нормативтiк мәндері, оларды есептеу </w:t>
      </w:r>
      <w:r>
        <w:br/>
      </w:r>
      <w:r>
        <w:rPr>
          <w:rFonts w:ascii="Times New Roman"/>
          <w:b w:val="false"/>
          <w:i w:val="false"/>
          <w:color w:val="000000"/>
          <w:sz w:val="28"/>
        </w:rPr>
        <w:t xml:space="preserve">
әдiстемесi туралы нұсқаулықтың   </w:t>
      </w:r>
      <w:r>
        <w:br/>
      </w:r>
      <w:r>
        <w:rPr>
          <w:rFonts w:ascii="Times New Roman"/>
          <w:b w:val="false"/>
          <w:i w:val="false"/>
          <w:color w:val="000000"/>
          <w:sz w:val="28"/>
        </w:rPr>
        <w:t xml:space="preserve">
4-қосымшасы   </w:t>
      </w:r>
    </w:p>
    <w:bookmarkEnd w:id="33"/>
    <w:bookmarkStart w:name="z255" w:id="34"/>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Қордың атауы</w:t>
      </w:r>
    </w:p>
    <w:bookmarkEnd w:id="34"/>
    <w:p>
      <w:pPr>
        <w:spacing w:after="0"/>
        <w:ind w:left="0"/>
        <w:jc w:val="left"/>
      </w:pPr>
      <w:r>
        <w:rPr>
          <w:rFonts w:ascii="Times New Roman"/>
          <w:b/>
          <w:i w:val="false"/>
          <w:color w:val="000000"/>
        </w:rPr>
        <w:t xml:space="preserve"> Жалпы пайыздық тәуекел</w:t>
      </w:r>
      <w:r>
        <w:br/>
      </w:r>
      <w:r>
        <w:rPr>
          <w:rFonts w:ascii="Times New Roman"/>
          <w:b/>
          <w:i w:val="false"/>
          <w:color w:val="000000"/>
        </w:rPr>
        <w:t>
200__ жылғы "____" ________________________</w:t>
      </w:r>
    </w:p>
    <w:p>
      <w:pPr>
        <w:spacing w:after="0"/>
        <w:ind w:left="0"/>
        <w:jc w:val="both"/>
      </w:pPr>
      <w:r>
        <w:rPr>
          <w:rFonts w:ascii="Times New Roman"/>
          <w:b w:val="false"/>
          <w:i w:val="false"/>
          <w:color w:val="ff0000"/>
          <w:sz w:val="28"/>
        </w:rPr>
        <w:t xml:space="preserve">      Ескерту. 4-қосымшаға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400"/>
        <w:gridCol w:w="2747"/>
        <w:gridCol w:w="2747"/>
        <w:gridCol w:w="2748"/>
      </w:tblGrid>
      <w:tr>
        <w:trPr>
          <w:trHeight w:val="3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аралықтары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құны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коэффициенті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Мөлшерленген қаржы құралдарының құны</w:t>
            </w:r>
          </w:p>
        </w:tc>
      </w:tr>
      <w:tr>
        <w:trPr>
          <w:trHeight w:val="3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кем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1-аймақтың жиынтығы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жыл</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жыл</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2-аймақтың жиынтығы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жыл</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жыл</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жыл</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жыл</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жыл</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астам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3-аймақтың жиынтығы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 жиынтығы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сомасы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35"/>
    <w:p>
      <w:pPr>
        <w:spacing w:after="0"/>
        <w:ind w:left="0"/>
        <w:jc w:val="both"/>
      </w:pPr>
      <w:r>
        <w:rPr>
          <w:rFonts w:ascii="Times New Roman"/>
          <w:b w:val="false"/>
          <w:i w:val="false"/>
          <w:color w:val="000000"/>
          <w:sz w:val="28"/>
        </w:rPr>
        <w:t>
      Кестені толтыру жөніндегі түсініктемелер:</w:t>
      </w:r>
      <w:r>
        <w:br/>
      </w:r>
      <w:r>
        <w:rPr>
          <w:rFonts w:ascii="Times New Roman"/>
          <w:b w:val="false"/>
          <w:i w:val="false"/>
          <w:color w:val="000000"/>
          <w:sz w:val="28"/>
        </w:rPr>
        <w:t>
</w:t>
      </w:r>
      <w:r>
        <w:rPr>
          <w:rFonts w:ascii="Times New Roman"/>
          <w:b w:val="false"/>
          <w:i w:val="false"/>
          <w:color w:val="000000"/>
          <w:sz w:val="28"/>
        </w:rPr>
        <w:t>
      Жалпы пайыздық тәуекел аймақтар бойынша мөлшерленген қаржы құралдары құнының сомасын білдіреді.</w:t>
      </w:r>
      <w:r>
        <w:br/>
      </w:r>
      <w:r>
        <w:rPr>
          <w:rFonts w:ascii="Times New Roman"/>
          <w:b w:val="false"/>
          <w:i w:val="false"/>
          <w:color w:val="000000"/>
          <w:sz w:val="28"/>
        </w:rPr>
        <w:t>
</w:t>
      </w:r>
      <w:r>
        <w:rPr>
          <w:rFonts w:ascii="Times New Roman"/>
          <w:b w:val="false"/>
          <w:i w:val="false"/>
          <w:color w:val="000000"/>
          <w:sz w:val="28"/>
        </w:rPr>
        <w:t>
      Белгіленген ставкасы бар қаржы құралдары өтеуге дейін қалған мерзіміне сәйкес уақыт аралығы бойынша бөлінеді.</w:t>
      </w:r>
      <w:r>
        <w:br/>
      </w:r>
      <w:r>
        <w:rPr>
          <w:rFonts w:ascii="Times New Roman"/>
          <w:b w:val="false"/>
          <w:i w:val="false"/>
          <w:color w:val="000000"/>
          <w:sz w:val="28"/>
        </w:rPr>
        <w:t>
</w:t>
      </w:r>
      <w:r>
        <w:rPr>
          <w:rFonts w:ascii="Times New Roman"/>
          <w:b w:val="false"/>
          <w:i w:val="false"/>
          <w:color w:val="000000"/>
          <w:sz w:val="28"/>
        </w:rPr>
        <w:t>
      Өзгермелі ставкасы бар қаржы құралдары ставканы қайта қарау күніне дейін қалған мерзіміне қарай уақыт аралығы бойынша бөлінеді.</w:t>
      </w:r>
      <w:r>
        <w:br/>
      </w:r>
      <w:r>
        <w:rPr>
          <w:rFonts w:ascii="Times New Roman"/>
          <w:b w:val="false"/>
          <w:i w:val="false"/>
          <w:color w:val="000000"/>
          <w:sz w:val="28"/>
        </w:rPr>
        <w:t>
</w:t>
      </w:r>
      <w:r>
        <w:rPr>
          <w:rFonts w:ascii="Times New Roman"/>
          <w:b w:val="false"/>
          <w:i w:val="false"/>
          <w:color w:val="000000"/>
          <w:sz w:val="28"/>
        </w:rPr>
        <w:t>
      Орындалу мерзімі екі уақыт аралығының шекарасында тұрған қаржы құралдары ертелеу уақыт аралығына бөлінеді.</w:t>
      </w:r>
    </w:p>
    <w:bookmarkEnd w:id="35"/>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________________________________________ 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w:t>
      </w:r>
      <w:r>
        <w:rPr>
          <w:rFonts w:ascii="Times New Roman"/>
          <w:b w:val="false"/>
          <w:i w:val="false"/>
          <w:color w:val="ffffff"/>
          <w:sz w:val="28"/>
        </w:rPr>
        <w:t>_</w:t>
      </w:r>
      <w:r>
        <w:rPr>
          <w:rFonts w:ascii="Times New Roman"/>
          <w:b w:val="false"/>
          <w:i w:val="false"/>
          <w:color w:val="000000"/>
          <w:sz w:val="28"/>
        </w:rPr>
        <w:t>__________________________________________ 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Мөр орны</w:t>
      </w:r>
    </w:p>
    <w:bookmarkStart w:name="z261" w:id="36"/>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арналған пруденциалдық нормативтердiң</w:t>
      </w:r>
      <w:r>
        <w:br/>
      </w:r>
      <w:r>
        <w:rPr>
          <w:rFonts w:ascii="Times New Roman"/>
          <w:b w:val="false"/>
          <w:i w:val="false"/>
          <w:color w:val="000000"/>
          <w:sz w:val="28"/>
        </w:rPr>
        <w:t xml:space="preserve">
нормативтiк мәндері, оларды есептеу </w:t>
      </w:r>
      <w:r>
        <w:br/>
      </w:r>
      <w:r>
        <w:rPr>
          <w:rFonts w:ascii="Times New Roman"/>
          <w:b w:val="false"/>
          <w:i w:val="false"/>
          <w:color w:val="000000"/>
          <w:sz w:val="28"/>
        </w:rPr>
        <w:t xml:space="preserve">
әдiстемесi туралы нұсқаулықтың   </w:t>
      </w:r>
      <w:r>
        <w:br/>
      </w:r>
      <w:r>
        <w:rPr>
          <w:rFonts w:ascii="Times New Roman"/>
          <w:b w:val="false"/>
          <w:i w:val="false"/>
          <w:color w:val="000000"/>
          <w:sz w:val="28"/>
        </w:rPr>
        <w:t xml:space="preserve">
5-қосымшасы            </w:t>
      </w:r>
    </w:p>
    <w:bookmarkEnd w:id="36"/>
    <w:p>
      <w:pPr>
        <w:spacing w:after="0"/>
        <w:ind w:left="0"/>
        <w:jc w:val="both"/>
      </w:pPr>
      <w:r>
        <w:rPr>
          <w:rFonts w:ascii="Times New Roman"/>
          <w:b w:val="false"/>
          <w:i w:val="false"/>
          <w:color w:val="ff0000"/>
          <w:sz w:val="28"/>
        </w:rPr>
        <w:t xml:space="preserve">      Ескерту. 5-қосымшаға өзгерту енгізілді - ҚР Қаржы нарығын және қаржы ұйымдарын реттеу мен қадағалау агенттігі Басқармасының 2009.11.02 </w:t>
      </w:r>
      <w:r>
        <w:rPr>
          <w:rFonts w:ascii="Times New Roman"/>
          <w:b w:val="false"/>
          <w:i w:val="false"/>
          <w:color w:val="ff0000"/>
          <w:sz w:val="28"/>
        </w:rPr>
        <w:t>N 231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2009.12.29</w:t>
      </w:r>
      <w:r>
        <w:rPr>
          <w:rFonts w:ascii="Times New Roman"/>
          <w:b w:val="false"/>
          <w:i w:val="false"/>
          <w:color w:val="ff0000"/>
          <w:sz w:val="28"/>
        </w:rPr>
        <w:t xml:space="preserve"> №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Start w:name="z262" w:id="37"/>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Қордың атауы</w:t>
      </w:r>
    </w:p>
    <w:bookmarkEnd w:id="37"/>
    <w:p>
      <w:pPr>
        <w:spacing w:after="0"/>
        <w:ind w:left="0"/>
        <w:jc w:val="left"/>
      </w:pPr>
      <w:r>
        <w:rPr>
          <w:rFonts w:ascii="Times New Roman"/>
          <w:b/>
          <w:i w:val="false"/>
          <w:color w:val="000000"/>
        </w:rPr>
        <w:t xml:space="preserve"> Қор тәуекелі</w:t>
      </w:r>
      <w:r>
        <w:br/>
      </w:r>
      <w:r>
        <w:rPr>
          <w:rFonts w:ascii="Times New Roman"/>
          <w:b/>
          <w:i w:val="false"/>
          <w:color w:val="000000"/>
        </w:rPr>
        <w:t>
200__ жылғы "____" ________________________</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743"/>
        <w:gridCol w:w="1617"/>
        <w:gridCol w:w="2562"/>
        <w:gridCol w:w="148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р/р</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коэффициенті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"ВВ-"-тен төмен емес рейтингтік бағасы немесе басқа рейтингтік агенттіктердің біреуінің осыған ұқсас деңгейдегі рейтингтік бағасы немесе "Standard &amp; Poor's" агенттігінің ұлттық шәкілі бойынша "kzВВ"-дан төмен емес рейтингтік бағасы бар Қазақстан Республикасы ұйымдары акцияларының және осы акциялар базалық активтері болып табылатын депозиторлық қолхаттардың, Қазақстан Республикасының және осыған ұқсас рейтингтік бағасы бар басқа мемлекеттердің заңнамасына сәйкес шығарылған, Қазақстан Республикасы ұйымдарының айырбасталатын борыштық бағалы қағаздарының құны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бірінші санатының талаптарына сәйкес келетін Қазақстан Республикасы ұйымдары акцияларының және осы акциялар базалық активтері болып табылатын депозиторлық қолхаттардың, Қор биржасының ресми тізіміне енгізілген, эмитенті "бірінші шағын санаттың рейтингтік бағасы жоқ борыштық бағалы қағаздар" санатының талаптарына сәйкес келетін, Қазақстан Республикасының және басқа да мемлекеттердің заңнамасына сәйкес шығарылған, Қазақстан Республикасы ұйымдарының айырбасталатын борыштық бағалы қағаздарының, 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бірінші санатының талаптарына сәйкес келетін, Қазақстан Республикасының резиденті болып табылатын шетелдік ұйымдар акцияларының және осы акциялар базалық активтері болып табылатын депозиторлық қолхаттардың құны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principal stability fund ratings" "BBBm-"-тен төмен емес немесе "Standard &amp; Poor's Fund credit quality ratings" "BBBf-"-тен төмен емес халықаралық рейтингтік бағасы бар инвестициялық қорлар пайларының құны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екінші (ең жоғарғы) санатының талаптарына сәйкес келетін Қазақстан Республикасы ұйымдары акцияларының және осы акциялар базалық активтері болып табылатын депозиторлық қолхаттардың, Қор биржасының ресми тізіміне енгізілген, эмитенті "екінші (ең жоғарғыдан кейінгі) шағын санаттың рейтингтік бағасы жоқ борыштық бағалы қағаздар" санатының талаптарына сәйкес келетін, Қазақстан Республикасының және басқа мемлекеттердің заңнамасына сәйкес шығарылған, Қазақстан Республикасы ұйымдарының айырбасталатын борыштық бағалы қағаздарының құны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немесе басқа рейтингтік агенттіктердің біреуінің осыған ұқсас деңгейдегі рейтингтік бағасы бар шетелдік эмитенттер акцияларының және осы акциялар базалық активтері болып табылатын депозиторлық қолхаттардың, осыған ұқсас рейтингтік бағасы бар шетелдік эмитенттердің айырбасталатын борыштық бағалы қағаздарының құны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"инвестициялық қорлардың бағалы қағаздары" секторының талаптарына сәйкес келетін, басқарушы компаниясы Қазақстан Республикасының заңнамасына сәйкес құрылған заңды тұлға болып табылатын аралық инвестициялық пай қорлары пайларының құны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бар немесе басқа рейтингтік агенттіктердің біреуінің осыған ұқсас деңгейдегі рейтингтік бағасы бар не қор биржасы ресми тізімінің "Инвестициялық қорлардың бағалы қағаздары" санатына енгізілген, мынадай:</w:t>
            </w:r>
            <w:r>
              <w:br/>
            </w:r>
            <w:r>
              <w:rPr>
                <w:rFonts w:ascii="Times New Roman"/>
                <w:b w:val="false"/>
                <w:i w:val="false"/>
                <w:color w:val="000000"/>
                <w:sz w:val="20"/>
              </w:rPr>
              <w:t>
    шығарылған бағалы қағаздар бойынша және (немесе) басқа міндеттемелер бойынша жылжымайтын мүлік қорының жиынтығындағы міндеттемелерінің мөлшері жылжымайтын мүлік қорының меншікті капиталынан жиынтығында он пайыздан аспайды;</w:t>
            </w:r>
            <w:r>
              <w:br/>
            </w:r>
            <w:r>
              <w:rPr>
                <w:rFonts w:ascii="Times New Roman"/>
                <w:b w:val="false"/>
                <w:i w:val="false"/>
                <w:color w:val="000000"/>
                <w:sz w:val="20"/>
              </w:rPr>
              <w:t>
    жылжымайтын мүлік қорының инвестициялық кірістерінің жетпіс пайызынан кем емесі жылжымайтын мүлікті жалға беру нәтижесінде алған кірістері құрайды;</w:t>
            </w:r>
            <w:r>
              <w:br/>
            </w:r>
            <w:r>
              <w:rPr>
                <w:rFonts w:ascii="Times New Roman"/>
                <w:b w:val="false"/>
                <w:i w:val="false"/>
                <w:color w:val="000000"/>
                <w:sz w:val="20"/>
              </w:rPr>
              <w:t>
    жылжымайтын мүлік қорының активтерін құрайтын жылжымайтын мүлік жылжымайтын мүлік қорының басқарушы компаниясынан және оның аффилиирленген тұлғаларынан сатып алынбаған;</w:t>
            </w:r>
            <w:r>
              <w:br/>
            </w:r>
            <w:r>
              <w:rPr>
                <w:rFonts w:ascii="Times New Roman"/>
                <w:b w:val="false"/>
                <w:i w:val="false"/>
                <w:color w:val="000000"/>
                <w:sz w:val="20"/>
              </w:rPr>
              <w:t>
    жылжымайтын мүлік қорының активтеріне кіретін жылжымайтын мүлігіне ауыртпалық салынбаған не сенімгерлікпен басқаруға берілмеген;</w:t>
            </w:r>
            <w:r>
              <w:br/>
            </w:r>
            <w:r>
              <w:rPr>
                <w:rFonts w:ascii="Times New Roman"/>
                <w:b w:val="false"/>
                <w:i w:val="false"/>
                <w:color w:val="000000"/>
                <w:sz w:val="20"/>
              </w:rPr>
              <w:t>
    жалға беру шартында белгіленген жылжымайтын мүлік қорының активтеріне кіретін жылжымайтын мүлік объектілерін жалға беру мерзімі бір жылдан кем емес болады;</w:t>
            </w:r>
            <w:r>
              <w:br/>
            </w:r>
            <w:r>
              <w:rPr>
                <w:rFonts w:ascii="Times New Roman"/>
                <w:b w:val="false"/>
                <w:i w:val="false"/>
                <w:color w:val="000000"/>
                <w:sz w:val="20"/>
              </w:rPr>
              <w:t>
    жылжымайтын мүлік қорының активтеріне кіретін жылжымайтын мүлік объектілері жалға оның бағалы қағаздарын ресми тізіміне енгізу туралы өтінішті берген күнінен бастап екі жыл бойы беріледі деген талаптарға сәйкес келетін Қазақстан Республикасының заңнамасына сәйкес құрылған жылжымайтын мүлік қорлары акцияларының құны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бұрын шығарылған бағалы қағаздарына не өзге міндеттемелеріне айырбастау мақсатында эмитент міндеттемелерін қайта құрылымдау аясында шығарылған акциялар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ереженің 1-қосымшасының талаптарына сәйкес келмейтін қаржы құралдарының құны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тәуекелінің жиынтығы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_________________________________________ 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w:t>
      </w:r>
      <w:r>
        <w:rPr>
          <w:rFonts w:ascii="Times New Roman"/>
          <w:b w:val="false"/>
          <w:i w:val="false"/>
          <w:color w:val="ffffff"/>
          <w:sz w:val="28"/>
        </w:rPr>
        <w:t>_</w:t>
      </w:r>
      <w:r>
        <w:rPr>
          <w:rFonts w:ascii="Times New Roman"/>
          <w:b w:val="false"/>
          <w:i w:val="false"/>
          <w:color w:val="000000"/>
          <w:sz w:val="28"/>
        </w:rPr>
        <w:t>___________________________________________ 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Мөр орны</w:t>
      </w:r>
    </w:p>
    <w:bookmarkStart w:name="z263" w:id="38"/>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арналған пруденциалдық нормативтердiң</w:t>
      </w:r>
      <w:r>
        <w:br/>
      </w:r>
      <w:r>
        <w:rPr>
          <w:rFonts w:ascii="Times New Roman"/>
          <w:b w:val="false"/>
          <w:i w:val="false"/>
          <w:color w:val="000000"/>
          <w:sz w:val="28"/>
        </w:rPr>
        <w:t xml:space="preserve">
нормативтiк мәндері, оларды есептеу </w:t>
      </w:r>
      <w:r>
        <w:br/>
      </w:r>
      <w:r>
        <w:rPr>
          <w:rFonts w:ascii="Times New Roman"/>
          <w:b w:val="false"/>
          <w:i w:val="false"/>
          <w:color w:val="000000"/>
          <w:sz w:val="28"/>
        </w:rPr>
        <w:t xml:space="preserve">
әдiстемесi туралы нұсқаулықтың    </w:t>
      </w:r>
      <w:r>
        <w:br/>
      </w:r>
      <w:r>
        <w:rPr>
          <w:rFonts w:ascii="Times New Roman"/>
          <w:b w:val="false"/>
          <w:i w:val="false"/>
          <w:color w:val="000000"/>
          <w:sz w:val="28"/>
        </w:rPr>
        <w:t xml:space="preserve">
6-қосымшасы              </w:t>
      </w:r>
    </w:p>
    <w:bookmarkEnd w:id="38"/>
    <w:p>
      <w:pPr>
        <w:spacing w:after="0"/>
        <w:ind w:left="0"/>
        <w:jc w:val="both"/>
      </w:pPr>
      <w:r>
        <w:rPr>
          <w:rFonts w:ascii="Times New Roman"/>
          <w:b w:val="false"/>
          <w:i w:val="false"/>
          <w:color w:val="ff0000"/>
          <w:sz w:val="28"/>
        </w:rPr>
        <w:t xml:space="preserve">      Ескерту. 6-қосымшаға өзгеріс енгізілді - ҚР Қаржы нарығын және қаржы ұйымдарын реттеу мен қадағалау агенттігі Басқармасының 2010.07.15 </w:t>
      </w:r>
      <w:r>
        <w:rPr>
          <w:rFonts w:ascii="Times New Roman"/>
          <w:b w:val="false"/>
          <w:i w:val="false"/>
          <w:color w:val="ff0000"/>
          <w:sz w:val="28"/>
        </w:rPr>
        <w:t>№ 110</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2012.05.25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64" w:id="39"/>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Қордың атауы</w:t>
      </w:r>
    </w:p>
    <w:bookmarkEnd w:id="39"/>
    <w:p>
      <w:pPr>
        <w:spacing w:after="0"/>
        <w:ind w:left="0"/>
        <w:jc w:val="left"/>
      </w:pPr>
      <w:r>
        <w:rPr>
          <w:rFonts w:ascii="Times New Roman"/>
          <w:b/>
          <w:i w:val="false"/>
          <w:color w:val="000000"/>
        </w:rPr>
        <w:t xml:space="preserve"> Ерекше пайыздық тәуекел</w:t>
      </w:r>
      <w:r>
        <w:br/>
      </w:r>
      <w:r>
        <w:rPr>
          <w:rFonts w:ascii="Times New Roman"/>
          <w:b/>
          <w:i w:val="false"/>
          <w:color w:val="000000"/>
        </w:rPr>
        <w:t>
200__ жылғы  "____" ________________________</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6603"/>
        <w:gridCol w:w="1553"/>
        <w:gridCol w:w="1942"/>
        <w:gridCol w:w="1684"/>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тәуекел коэффициенті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шығарылғандарды қоса алғанда), сондай-ақ Қазақстан Республикасы Үкіметінің кепілдігімен шығарылған бағалы қағаздар, «Standard &amp; Poor's» агенттігінің халықаралық шәкілі бойынша «АА-»-тен төмен емес рейтингтік бағасы бар немесе басқа рейтингтік агенттіктердің біреуінің осыған ұқсас деңгейдегі рейтингтік бағасы бар шет мемлекеттердің орталық үкіметтері шығарған мемлекеттік мәртебесі бар бағалы қағаздар, «Standard &amp; Poor's» агенттігінің халықаралық шәкілі бойынша «АА-»-тен төмен емес рейтингтік бағасы бар немесе басқа рейтингтік агенттіктердің біреуінің осыған ұқсас деңгейдегі рейтингтік бағасы бар, халықаралық қаржы ұйымдары шығарған бағалы қағаздар, «Самұрық-Қазына» ұлттық әл-ауқат қоры» АҚ шығарған борыштық бағалы қағаздар, 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 түріндегі қаржы құралдарының құны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Қазақстан Республикасының жергілікті атқарушы органдары шығарған, қор биржасының ресми тізіміне енгізілген облигациялар, мемлекеттік мәртебесі бар, "Standard &amp; Poor's" агенттігінің халықаралық шәкілі бойынша "А+"-тен "А-"-ке дейін тәуелсіз рейтингі немесе басқа рейтингтік агенттіктердің біреуінің осыған ұқсас деңгейдегі рейтингтік бағасы бар шет мемлекеттердің орталық үкіметтері шығарған бағалы қағаздар, "Standard &amp; Poor's" агенттігінің халықаралық шәкілі бойынша "А+"-тен "А-"-ке дейін рейтингтік бағасы немесе басқа рейтингтік агенттіктердің біреуінің осыған ұқсас деңгейдегі рейтингтік бағасы бар халықаралық қаржы ұйымдары шығарған бағалы қағаздар, "Standard &amp; Poor's" агенттігінің халықаралық шәкілі бойынша "АА-"-тен төмен емес рейтингтік бағасы бар немесе басқа рейтингтік агенттіктердің біреуінің осыған ұқсас деңгейдегі рейтингі бар, шетелдік ұйымдар шығарған мемлекеттік емес борыштық бағалы қағаздары, Қазақстан Республикасының және басқа да мемлекеттердің заңнамасына сәйкес шығарылған, "Standard &amp; Poor's" агенттігінің халықаралық шәкілі бойынша "А-"-тен төмен емес рейтингтік бағасы немесе басқа рейтингтік агенттіктердің біреуінің осыған ұқсас деңгейдегі рейтингтік бағасы немесе "Standard &amp; Poor's" агенттігінің ұлттық шәкілі бойынша "kzА"-дан төмен емес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 ұйымдарының мемлекеттік емес борыштық бағалы қағаздары, қор биржасының ресми тізіміне енгізілген, эмитенті </w:t>
            </w:r>
            <w:r>
              <w:rPr>
                <w:rFonts w:ascii="Times New Roman"/>
                <w:b w:val="false"/>
                <w:i w:val="false"/>
                <w:color w:val="000000"/>
                <w:sz w:val="20"/>
              </w:rPr>
              <w:t>N 77</w:t>
            </w:r>
            <w:r>
              <w:rPr>
                <w:rFonts w:ascii="Times New Roman"/>
                <w:b w:val="false"/>
                <w:i w:val="false"/>
                <w:color w:val="000000"/>
                <w:sz w:val="20"/>
              </w:rPr>
              <w:t xml:space="preserve"> қаулыда көзделген "рейтингтік бағасы жоқ" санатының талаптарына сәйкес келетін, мөлшері инфрақұрылымдық облигацияларының толық көлеміне сәйкес келетін мемлекеттің кепілдемесі бар Қазақстан Республикасының инфрақұрылымдық облигациялары түріндегі қаржы құралдарының құны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мәртебесі бар, шет мемлекеттердің орталық үкіметтері шығарған, «Standard &amp; Рооr's» агенттігінің «ВВВ+»-тен «ВВВ-»-ке дейін тәуелсіз рейтингі немесе басқа рейтингтік агенттіктердің бірінің осыған ұқсас деңгейдегі рейтингтік бағасы бар бағалы қағаздар, халықаралық қаржы ұйымдары шығарған, «Standard &amp; Рооr's» агенттігінің халықаралық шәкілі бойынша «ВВВ+»-тен «ВВВ-»-ке дейін рейтингтік бағасы немесе басқа рейтингтік агенттіктердің бірінің осыған ұқсас деңгейдегі рейтингтік бағасы бар бағалы қағаздар, шетелдік ұйымдар шығарған, «Standard &amp; Рооr's» агенттігінің халықаралық шәкілі бойынша «А+»-тен «А-»-ке дейін рейтингтік бағасы немесе басқа рейтингтік агенттіктердің бірінің осыған ұқсас деңгейдегі рейтингтік бағасы бар мемлекеттік емес борыштық бағалы қағаздар, Қазақстан Республикасының және басқа мемлекеттердің заңнамасына сәйкес Қазақстан Республикасының ұйымдары шығарған, «Standard &amp; Рооr's» агенттігінің халықаралық шәкілі бойынша «ВВВ+»-тен «ВВВ-»-ке дейін рейтингтік бағасы немесе басқа рейтингтік агенттіктердің бірінің осыған ұқсас деңгейдегі рейтингтік бағасы немесе «Standard &amp; Рооr's» агенттігінің ұлттық шәкілі бойынша «kzА»-дан «kzBBB»-ға дейін рейтингтік бағасы немесе басқа рейтингтік агенттіктердің бірінің ұлттық шәкілі бойынша осыған ұқсас деңгейдегі рейтингі бар мемлекеттік емес борыштық бағалы қағаздар, «Қазақстан Даму Банкі» акционерлік қоғамы шығарған борыштық бағалы қағаздар түріндегі, сыйақы ставкасының өзгеруіне байланысты нарықтық тәуекелі бар қаржы құралдарының құны (қалыпты және агрессивті инвестициялық портфельдер үшін)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ұйымдар шығарған, «Standard &amp; Рооr's» агенттігінің халықаралық шәкілі бойынша «ВВВ+»-тен «ВВВ-»-ке дейін рейтингтік бағасы немесе басқа рейтингтік агенттіктердің бірінің осыған ұқсас деңгейдегі рейтингтік бағасы бар мемлекеттік емес борыштық бағалы қағаздар, Қазақстан Республикасының және басқа мемлекеттердің заңнамасына сәйкес шығарылған, «Standard &amp; Рооr's» агенттігінің халықаралық шәкілі бойынша «ВВ+»-тен «ВВ-»-ке дейін рейтингтік бағасы немесе басқа рейтингтік агенттіктердің бірінің осыған ұқсас деңгейдегі рейтингтік бағасы немесе «Standard &amp; Рооr's» агенттігінің ұлттық шәкілі бойынша «kzBBB-»-тен «kzBB»-ға дейін рейтингтік бағасы немесе басқа рейтингтік агенттіктердің бірінің ұлттық шәкілі бойынша осыған ұқсас деңгейдегі рейтингі бар Қазақстан Республикасы ұйымдарының мемлекеттiк емес борыштық бағалы қағаздары, қор биржасының ресми тiзiмiне енгiзiлген, эмитентi № 77 қаулыда көзделген «рейтингтiк бағасы жоқ борыштық бағалы қағаздар» санатының талаптарына сәйкес келетiн, инфрақұрылымдық облигациялар шығарылымының толық емес көлемi бойынша мемлекет кепiлдемесi бар Қазақстан Республикасы ұйымдарының инфрақұрылымдық облигациялары түріндегі, сыйақы ставкасының өзгеруіне байланысты нарықтық тәуекелі бар қаржы құралдарының құны (қалыпты және агрессивті инвестициялық портфельдер үшін)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«Standard &amp; Poor's» агенттiгiнiң халықаралық шәкiлi бойынша «В+»-тен «В-»-ке дейiн рейтингтiк бағасы немесе басқа рейтингтiк агенттiктердiң бiрiнiң осыған ұқсас деңгейдегi рейтингтiк бағасы немесе «Standard &amp; Poor's» агенттiгiнiң ұлттық шәкiлi бойынша «kzВВ-»-тен «kzВ»-ға дейiн рейтингтiк бағасы немесе басқа рейтингтiк агенттiктердiң бiрiнiң ұлттық шәкiлi бойынша осыған ұқсас деңгейдегi рейтингi бар Қазақстан Республикасы ұйымдарының мемлекеттiк емес борыштық бағалы қағаздары түріндегі сыйақы ставкасының өзгеруiне байланысты нарықтық тәуекелi бар қаржы құралдарының құны (қалыпты және агрессивті инвестициялық портфельдер үшін)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қор биржасының ресми тiзiмiне енгiзiлген, эмитентi № 77 қаулыда көзделген «бiрiншi (ең жоғарғы) шағын санаттың рейтингтiк бағасы жоқ борыштық бағалы қағаздары» санатының талаптарына сәйкес келетiн Қазақстан Республикасы ұйымдарының мемлекеттiк емес борыштық бағалы қағаздары түріндегі сыйақы ставкасының өзгеруiне байланысты нарықтық тәуекелi бар қаржы құралдарының құны (қалыпты және агрессивті инвестициялық портфельдер үшін)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ставкасының өзгеруіне байланысты нарықтық тәуекелі бар өзге де қаржы құралдарының құны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тәуекел жиынтығы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Мөр орны</w:t>
      </w:r>
    </w:p>
    <w:bookmarkStart w:name="z265" w:id="40"/>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арналған пруденциалдық нормативтердiң</w:t>
      </w:r>
      <w:r>
        <w:br/>
      </w:r>
      <w:r>
        <w:rPr>
          <w:rFonts w:ascii="Times New Roman"/>
          <w:b w:val="false"/>
          <w:i w:val="false"/>
          <w:color w:val="000000"/>
          <w:sz w:val="28"/>
        </w:rPr>
        <w:t xml:space="preserve">
нормативтiк мәндері, оларды есептеу </w:t>
      </w:r>
      <w:r>
        <w:br/>
      </w:r>
      <w:r>
        <w:rPr>
          <w:rFonts w:ascii="Times New Roman"/>
          <w:b w:val="false"/>
          <w:i w:val="false"/>
          <w:color w:val="000000"/>
          <w:sz w:val="28"/>
        </w:rPr>
        <w:t xml:space="preserve">
әдiстемесi туралы нұсқаулықтың    </w:t>
      </w:r>
      <w:r>
        <w:br/>
      </w:r>
      <w:r>
        <w:rPr>
          <w:rFonts w:ascii="Times New Roman"/>
          <w:b w:val="false"/>
          <w:i w:val="false"/>
          <w:color w:val="000000"/>
          <w:sz w:val="28"/>
        </w:rPr>
        <w:t xml:space="preserve">
7-қосымшасы    </w:t>
      </w:r>
    </w:p>
    <w:bookmarkEnd w:id="40"/>
    <w:bookmarkStart w:name="z266" w:id="41"/>
    <w:p>
      <w:pPr>
        <w:spacing w:after="0"/>
        <w:ind w:left="0"/>
        <w:jc w:val="both"/>
      </w:pPr>
      <w:r>
        <w:rPr>
          <w:rFonts w:ascii="Times New Roman"/>
          <w:b w:val="false"/>
          <w:i w:val="false"/>
          <w:color w:val="000000"/>
          <w:sz w:val="28"/>
        </w:rPr>
        <w:t>
1-кесте</w:t>
      </w:r>
    </w:p>
    <w:bookmarkEnd w:id="41"/>
    <w:p>
      <w:pPr>
        <w:spacing w:after="0"/>
        <w:ind w:left="0"/>
        <w:jc w:val="left"/>
      </w:pPr>
      <w:r>
        <w:rPr>
          <w:rFonts w:ascii="Times New Roman"/>
          <w:b/>
          <w:i w:val="false"/>
          <w:color w:val="000000"/>
        </w:rPr>
        <w:t xml:space="preserve"> Сыйақы ставкасының өзгеруіне байланысты нарықтық тәуекелі (пайыздық тәуекелі) бар қаржы құралдарын уақыт аралықтары бойынша бөлу 200__ жылғы "____" ________________________</w:t>
      </w:r>
    </w:p>
    <w:p>
      <w:pPr>
        <w:spacing w:after="0"/>
        <w:ind w:left="0"/>
        <w:jc w:val="both"/>
      </w:pPr>
      <w:r>
        <w:rPr>
          <w:rFonts w:ascii="Times New Roman"/>
          <w:b w:val="false"/>
          <w:i w:val="false"/>
          <w:color w:val="ff0000"/>
          <w:sz w:val="28"/>
        </w:rPr>
        <w:t xml:space="preserve">      Ескерту. 7-қосымшаға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3061"/>
        <w:gridCol w:w="2783"/>
        <w:gridCol w:w="3061"/>
        <w:gridCol w:w="2506"/>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аралықтары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құны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коэффициенті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Мөлшерленген қаржы құралдарының құны</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кем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ай</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1-аймақтың жиынтығы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жыл</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жыл</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2-аймақтың жиынтығы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жыл</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0, 0075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жыл</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жыл</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жыл</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жыл</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астам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3-аймақтың жиынтығы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сомасы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42"/>
    <w:p>
      <w:pPr>
        <w:spacing w:after="0"/>
        <w:ind w:left="0"/>
        <w:jc w:val="both"/>
      </w:pPr>
      <w:r>
        <w:rPr>
          <w:rFonts w:ascii="Times New Roman"/>
          <w:b w:val="false"/>
          <w:i w:val="false"/>
          <w:color w:val="000000"/>
          <w:sz w:val="28"/>
        </w:rPr>
        <w:t>
      Кестені толтыру жөніндегі түсініктемелер:</w:t>
      </w:r>
      <w:r>
        <w:br/>
      </w:r>
      <w:r>
        <w:rPr>
          <w:rFonts w:ascii="Times New Roman"/>
          <w:b w:val="false"/>
          <w:i w:val="false"/>
          <w:color w:val="000000"/>
          <w:sz w:val="28"/>
        </w:rPr>
        <w:t>
</w:t>
      </w:r>
      <w:r>
        <w:rPr>
          <w:rFonts w:ascii="Times New Roman"/>
          <w:b w:val="false"/>
          <w:i w:val="false"/>
          <w:color w:val="000000"/>
          <w:sz w:val="28"/>
        </w:rPr>
        <w:t>
      Белгіленген ставкасы бар қаржы құралдары өтеуге дейін қалған мерзіміне сәйкес уақыт аралығы бойынша бөлінеді.</w:t>
      </w:r>
      <w:r>
        <w:br/>
      </w:r>
      <w:r>
        <w:rPr>
          <w:rFonts w:ascii="Times New Roman"/>
          <w:b w:val="false"/>
          <w:i w:val="false"/>
          <w:color w:val="000000"/>
          <w:sz w:val="28"/>
        </w:rPr>
        <w:t>
</w:t>
      </w:r>
      <w:r>
        <w:rPr>
          <w:rFonts w:ascii="Times New Roman"/>
          <w:b w:val="false"/>
          <w:i w:val="false"/>
          <w:color w:val="000000"/>
          <w:sz w:val="28"/>
        </w:rPr>
        <w:t>
      Өзгермелі ставкасы бар қаржы құралдары ставканы қайта қарау күніне дейін қалған мерзіміне қарай уақыт аралығы бойынша бөлінеді.</w:t>
      </w:r>
      <w:r>
        <w:br/>
      </w:r>
      <w:r>
        <w:rPr>
          <w:rFonts w:ascii="Times New Roman"/>
          <w:b w:val="false"/>
          <w:i w:val="false"/>
          <w:color w:val="000000"/>
          <w:sz w:val="28"/>
        </w:rPr>
        <w:t>
</w:t>
      </w:r>
      <w:r>
        <w:rPr>
          <w:rFonts w:ascii="Times New Roman"/>
          <w:b w:val="false"/>
          <w:i w:val="false"/>
          <w:color w:val="000000"/>
          <w:sz w:val="28"/>
        </w:rPr>
        <w:t>
      Орындалу мерзімі екі уақыт аралығының шекарасында тұрған қаржы құралдары ертелеу уақыт аралығына бөлінеді.</w:t>
      </w:r>
    </w:p>
    <w:bookmarkEnd w:id="42"/>
    <w:bookmarkStart w:name="z271" w:id="43"/>
    <w:p>
      <w:pPr>
        <w:spacing w:after="0"/>
        <w:ind w:left="0"/>
        <w:jc w:val="both"/>
      </w:pPr>
      <w:r>
        <w:rPr>
          <w:rFonts w:ascii="Times New Roman"/>
          <w:b w:val="false"/>
          <w:i w:val="false"/>
          <w:color w:val="000000"/>
          <w:sz w:val="28"/>
        </w:rPr>
        <w:t>
2-кесте</w:t>
      </w:r>
    </w:p>
    <w:bookmarkEnd w:id="43"/>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Қордың атауы</w:t>
      </w:r>
    </w:p>
    <w:p>
      <w:pPr>
        <w:spacing w:after="0"/>
        <w:ind w:left="0"/>
        <w:jc w:val="left"/>
      </w:pPr>
      <w:r>
        <w:rPr>
          <w:rFonts w:ascii="Times New Roman"/>
          <w:b/>
          <w:i w:val="false"/>
          <w:color w:val="000000"/>
        </w:rPr>
        <w:t xml:space="preserve"> Жалпы пайыздық тәуекелді есептеу</w:t>
      </w:r>
      <w:r>
        <w:br/>
      </w:r>
      <w:r>
        <w:rPr>
          <w:rFonts w:ascii="Times New Roman"/>
          <w:b/>
          <w:i w:val="false"/>
          <w:color w:val="000000"/>
        </w:rPr>
        <w:t>
200__ жылғы "____" ___________</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674"/>
        <w:gridCol w:w="58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атауы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Формуласы (аралық интервалдар бойынша кестенің жолы/бағаны)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 бойынша мөлшерленген қаржы құралдарының сомасы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 бойынша мөлшерленген қаржы құралдарының сомасы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 бойынша мөлшерленген қаржы құралдарының сомасы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аймақтардың мөлшерленген қаржы құралдары сомасының 10 пайызы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(1-жол+2-жол + 3-жол)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1-аймақтың мөлшерленген қаржы құралдары сомасының 40 пайызы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1-жол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2-аймақтың мөлшерленген қаржы құралдары сомасының 30 пайызы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2-жол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3-аймақтың мөлшерленген қаржы құралдары сомасының 30 пайызы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3-жол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 жиынтығы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4-7-жолдар сомасы</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Мөр орны</w:t>
      </w:r>
    </w:p>
    <w:bookmarkStart w:name="z272" w:id="44"/>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арналған пруденциалдық нормативтердiң</w:t>
      </w:r>
      <w:r>
        <w:br/>
      </w:r>
      <w:r>
        <w:rPr>
          <w:rFonts w:ascii="Times New Roman"/>
          <w:b w:val="false"/>
          <w:i w:val="false"/>
          <w:color w:val="000000"/>
          <w:sz w:val="28"/>
        </w:rPr>
        <w:t>
нормативтiк мәндері, оларды есептеу</w:t>
      </w:r>
      <w:r>
        <w:br/>
      </w:r>
      <w:r>
        <w:rPr>
          <w:rFonts w:ascii="Times New Roman"/>
          <w:b w:val="false"/>
          <w:i w:val="false"/>
          <w:color w:val="000000"/>
          <w:sz w:val="28"/>
        </w:rPr>
        <w:t xml:space="preserve">
әдiстемесi туралы нұсқаулықтың   </w:t>
      </w:r>
      <w:r>
        <w:br/>
      </w:r>
      <w:r>
        <w:rPr>
          <w:rFonts w:ascii="Times New Roman"/>
          <w:b w:val="false"/>
          <w:i w:val="false"/>
          <w:color w:val="000000"/>
          <w:sz w:val="28"/>
        </w:rPr>
        <w:t xml:space="preserve">
8-қосымшасы         </w:t>
      </w:r>
    </w:p>
    <w:bookmarkEnd w:id="44"/>
    <w:p>
      <w:pPr>
        <w:spacing w:after="0"/>
        <w:ind w:left="0"/>
        <w:jc w:val="both"/>
      </w:pPr>
      <w:r>
        <w:rPr>
          <w:rFonts w:ascii="Times New Roman"/>
          <w:b w:val="false"/>
          <w:i w:val="false"/>
          <w:color w:val="ff0000"/>
          <w:sz w:val="28"/>
        </w:rPr>
        <w:t>      Ескерту. 8-қосымшаға өзгеріс енгізілді - ҚР Қаржы нарығын және қаржы ұйымдарын реттеу мен қадағалау агенттігі Басқармасының 2009.12.29</w:t>
      </w:r>
      <w:r>
        <w:rPr>
          <w:rFonts w:ascii="Times New Roman"/>
          <w:b w:val="false"/>
          <w:i w:val="false"/>
          <w:color w:val="ff0000"/>
          <w:sz w:val="28"/>
        </w:rPr>
        <w:t xml:space="preserve"> №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73" w:id="45"/>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Қордың атауы</w:t>
      </w:r>
    </w:p>
    <w:bookmarkEnd w:id="45"/>
    <w:p>
      <w:pPr>
        <w:spacing w:after="0"/>
        <w:ind w:left="0"/>
        <w:jc w:val="left"/>
      </w:pPr>
      <w:r>
        <w:rPr>
          <w:rFonts w:ascii="Times New Roman"/>
          <w:b/>
          <w:i w:val="false"/>
          <w:color w:val="000000"/>
        </w:rPr>
        <w:t xml:space="preserve"> Қаржы құралының нарықтық құнының өзгеруіне байланысты нарықтық тәуекелді (қор тәуекелін) есептеу</w:t>
      </w:r>
      <w:r>
        <w:br/>
      </w:r>
      <w:r>
        <w:rPr>
          <w:rFonts w:ascii="Times New Roman"/>
          <w:b/>
          <w:i w:val="false"/>
          <w:color w:val="000000"/>
        </w:rPr>
        <w:t>
20__жылғы "____"_____________</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7085"/>
        <w:gridCol w:w="1363"/>
        <w:gridCol w:w="2589"/>
        <w:gridCol w:w="1499"/>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коэффициенті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рейтингтік бағасы немесе басқа рейтингтік агенттіктердің біреуінің осыған ұқсас деңгейдегі рейтингтік бағасы бар ұйымдар акцияларының және осы акциялар базалық активі болып табылатын депозитарлық қолхаттардың, осыған ұқсас рейтингтік бағасы бар айырбасталатын борыштық бағалы қағаздардың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principal stability fund ratings" "BBBm-"-тен төмен емес немесе "Standard &amp; Poor's Fund credit quality ratings" "BBBf-"-тен төмен емес халықаралық рейтингтік бағасы бар инвестициялық қорлар пайларының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"ВВ-"-ке дейінгі рейтингтік бағасы немесе басқа рейтингтік агенттіктердің біреуінің осыған ұқсас деңгейдегі рейтингі бар ұйымдар акцияларының және осы акциялар базалық активі болып табылатын депозитарлық қолхаттардың, осыған ұқсас деңгейдегі рейтингі бар айырбасталатын борыштық бағалы қағаздардың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бірінші санатының талаптарына сәйкес келетін Қазақстан Республикасы ұйымдары акцияларының, қор биржасының ресми тізіміне енгізілген, N 77 қаулыда көзделген "акциялар" секторының бірінші санатының талаптарына сәйкес келетін, Қазақстан Республикасының резиденті болып табылатын шетелдік ұйымдар акцияларының және осы акциялар базалық активі болып табылатын депозитарлық қолхаттардың, қор биржасының ресми тізіміне енгізілген, эмитенті N 77 қаулыда көзделген "бірінші шағын санаттың рейтингтік бағасы жоқ борыштық бағалы қағаздар" санатының талаптарына сәйкес келетін, айырбасталатын борыштық бағалы қағаздардың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екінші (ең жоғарғы) санатының талаптарына сәйкес келетін Қазақстан Республикасы ұйымдары акцияларының және осы акциялар базалық активі болып табылатын депозитарлық қолхаттардың, қор биржасының ресми тізіміне енгізілген, эмитенті N 77 қаулыда көзделген "екінші (ең жоғарғыдан кейінгі) шағын санаттың рейтингтік бағасы жоқ борыштық бағалы қағаздар" санатының талаптарына сәйкес келетін, айырбасталатын борыштық бағалы қағаздардың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компаниясы Қазақстан Республикасының заңнамасына сәйкес құрылған заңды тұлға болып табылатын аралық инвестициялық пай қорларының 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"инвестициялық қорлардың бағалы қағаздары" секторының талаптарына сәйкес келетін пайларының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құрылған жылжымайтын мүлік қорларының "Standard &amp; Poor's" агенттігінің халықаралық шәкілі бойынша "ВВ-"-тен төмен емес рейтингтік бағасы немесе басқа рейтингтік агенттіктердің біреуінің осыған ұқсас деңгейдегі рейтингтік бағасы бар не қор биржасының ресми тізімінің "Инвестициялық қорлардың бағалы қағаздары" санатына енгізілген, мынадай:</w:t>
            </w:r>
            <w:r>
              <w:br/>
            </w:r>
            <w:r>
              <w:rPr>
                <w:rFonts w:ascii="Times New Roman"/>
                <w:b w:val="false"/>
                <w:i w:val="false"/>
                <w:color w:val="000000"/>
                <w:sz w:val="20"/>
              </w:rPr>
              <w:t>
    жылжымайтын мүлік қорының шығарылған бағалы қағаздар бойынша және (немесе) басқа міндеттемелер бойынша міндеттемелерінің мөлшері жиынтығында жылжымайтын мүлік қорының меншікті капиталының он пайызынан аспайды;</w:t>
            </w:r>
            <w:r>
              <w:br/>
            </w:r>
            <w:r>
              <w:rPr>
                <w:rFonts w:ascii="Times New Roman"/>
                <w:b w:val="false"/>
                <w:i w:val="false"/>
                <w:color w:val="000000"/>
                <w:sz w:val="20"/>
              </w:rPr>
              <w:t>
    жылжымайтын мүлік қорының инвестициялық кірісінің кем дегенде жетпіс бес пайызын жылжымайтын мүлікті жалға беру нәтижесінде алған кірісі құрайды;</w:t>
            </w:r>
            <w:r>
              <w:br/>
            </w:r>
            <w:r>
              <w:rPr>
                <w:rFonts w:ascii="Times New Roman"/>
                <w:b w:val="false"/>
                <w:i w:val="false"/>
                <w:color w:val="000000"/>
                <w:sz w:val="20"/>
              </w:rPr>
              <w:t>
    жылжымайтын мүлік қорының активтерін құрайтын жылжымайтын мүлкі жылжымайтын мүлік қорының басқарушы компаниясынан және оның аффилиирленген тұлғаларынан сатып алынбаған;</w:t>
            </w:r>
            <w:r>
              <w:br/>
            </w:r>
            <w:r>
              <w:rPr>
                <w:rFonts w:ascii="Times New Roman"/>
                <w:b w:val="false"/>
                <w:i w:val="false"/>
                <w:color w:val="000000"/>
                <w:sz w:val="20"/>
              </w:rPr>
              <w:t>
    жылжымайтын мүлік қорының активтеріне кіретін жылжымайтын мүлкіне ауыртпалық салынбаған не сенімгерлікпен басқаруға берілмеген;</w:t>
            </w:r>
            <w:r>
              <w:br/>
            </w:r>
            <w:r>
              <w:rPr>
                <w:rFonts w:ascii="Times New Roman"/>
                <w:b w:val="false"/>
                <w:i w:val="false"/>
                <w:color w:val="000000"/>
                <w:sz w:val="20"/>
              </w:rPr>
              <w:t>
    жылжымайтын мүлік қорының активтеріне кіретін жылжымайтын мүлікті жалға беру бойынша жалдау шартында белгіленген мерзімі кем дегенде бір жылды құрайды;</w:t>
            </w:r>
            <w:r>
              <w:br/>
            </w:r>
            <w:r>
              <w:rPr>
                <w:rFonts w:ascii="Times New Roman"/>
                <w:b w:val="false"/>
                <w:i w:val="false"/>
                <w:color w:val="000000"/>
                <w:sz w:val="20"/>
              </w:rPr>
              <w:t>
    жылжымайтын мүлік қорының активтеріне кіретін жылжымайтын мүлік объектілерін оның бағалы қағаздарын ресми тізімге енгізу туралы өтінішті берген күннен бастап екі жыл бойы жалға беріледі деген талаптарға сәйкес келетін акцияларының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 құралдарының құны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тәуекелінің жиынтығы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w:t>
      </w:r>
      <w:r>
        <w:rPr>
          <w:rFonts w:ascii="Times New Roman"/>
          <w:b w:val="false"/>
          <w:i w:val="false"/>
          <w:color w:val="ffffff"/>
          <w:sz w:val="28"/>
        </w:rPr>
        <w:t>_</w:t>
      </w:r>
      <w:r>
        <w:rPr>
          <w:rFonts w:ascii="Times New Roman"/>
          <w:b w:val="false"/>
          <w:i w:val="false"/>
          <w:color w:val="000000"/>
          <w:sz w:val="28"/>
        </w:rPr>
        <w:t>__________________________________________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Мөр орны</w:t>
      </w:r>
    </w:p>
    <w:bookmarkStart w:name="z274" w:id="46"/>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арналған пруденциалдық нормативтердiң</w:t>
      </w:r>
      <w:r>
        <w:br/>
      </w:r>
      <w:r>
        <w:rPr>
          <w:rFonts w:ascii="Times New Roman"/>
          <w:b w:val="false"/>
          <w:i w:val="false"/>
          <w:color w:val="000000"/>
          <w:sz w:val="28"/>
        </w:rPr>
        <w:t xml:space="preserve">
нормативтiк мәндері, оларды есептеу </w:t>
      </w:r>
      <w:r>
        <w:br/>
      </w:r>
      <w:r>
        <w:rPr>
          <w:rFonts w:ascii="Times New Roman"/>
          <w:b w:val="false"/>
          <w:i w:val="false"/>
          <w:color w:val="000000"/>
          <w:sz w:val="28"/>
        </w:rPr>
        <w:t xml:space="preserve">
әдiстемесi туралы нұсқаулықтың   </w:t>
      </w:r>
      <w:r>
        <w:br/>
      </w:r>
      <w:r>
        <w:rPr>
          <w:rFonts w:ascii="Times New Roman"/>
          <w:b w:val="false"/>
          <w:i w:val="false"/>
          <w:color w:val="000000"/>
          <w:sz w:val="28"/>
        </w:rPr>
        <w:t xml:space="preserve">
9-қосымшасы              </w:t>
      </w:r>
    </w:p>
    <w:bookmarkEnd w:id="46"/>
    <w:p>
      <w:pPr>
        <w:spacing w:after="0"/>
        <w:ind w:left="0"/>
        <w:jc w:val="both"/>
      </w:pPr>
      <w:r>
        <w:rPr>
          <w:rFonts w:ascii="Times New Roman"/>
          <w:b w:val="false"/>
          <w:i w:val="false"/>
          <w:color w:val="ff0000"/>
          <w:sz w:val="28"/>
        </w:rPr>
        <w:t>      Ескерту. 9-қосымшаға өзгерістер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2010.07.15 </w:t>
      </w:r>
      <w:r>
        <w:rPr>
          <w:rFonts w:ascii="Times New Roman"/>
          <w:b w:val="false"/>
          <w:i w:val="false"/>
          <w:color w:val="ff0000"/>
          <w:sz w:val="28"/>
        </w:rPr>
        <w:t>№ 110</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2010.11.29 </w:t>
      </w:r>
      <w:r>
        <w:rPr>
          <w:rFonts w:ascii="Times New Roman"/>
          <w:b w:val="false"/>
          <w:i w:val="false"/>
          <w:color w:val="ff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2012.05.25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bookmarkStart w:name="z275" w:id="47"/>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(Қордың атауы)</w:t>
      </w:r>
    </w:p>
    <w:bookmarkEnd w:id="47"/>
    <w:p>
      <w:pPr>
        <w:spacing w:after="0"/>
        <w:ind w:left="0"/>
        <w:jc w:val="left"/>
      </w:pPr>
      <w:r>
        <w:rPr>
          <w:rFonts w:ascii="Times New Roman"/>
          <w:b/>
          <w:i w:val="false"/>
          <w:color w:val="000000"/>
        </w:rPr>
        <w:t xml:space="preserve"> К1 коэффициентінің мәнін есептеу</w:t>
      </w:r>
      <w:r>
        <w:br/>
      </w:r>
      <w:r>
        <w:rPr>
          <w:rFonts w:ascii="Times New Roman"/>
          <w:b/>
          <w:i w:val="false"/>
          <w:color w:val="000000"/>
        </w:rPr>
        <w:t>
20__ жылғы "___" ____________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949"/>
        <w:gridCol w:w="1771"/>
        <w:gridCol w:w="1908"/>
        <w:gridCol w:w="1499"/>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құны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Ескерілетін көлем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Есептелетін сома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 барлығы (1.1 - 1.5-жолдарының сомасы):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балансы бойынша активтер сомасының бір пайызынан аспайтын кассадағы ақша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Нұсқаулықтың 15-тармағының 3) тармақшасында көрсетілген Қазақстан Республикасының екінші деңгейдегі банктерінің ағымдағы шоттарындағы ақша, теңгемен және "Standard &amp; Poor's" агенттігінің халықаралық шәкілі бойынша "АА-"-тен төмен емес тәуелсіз рейтингі немесе басқа рейтингтік агенттіктердің біреуінің осыған ұқсас деңгейдегі рейтингі бар елдердің шетел валютасындағы ақша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орталық депозитарийінің ағымдағы шоттарындағы ақша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ұзақ мерзімді және (немесе) қысқа мерзімді рейтингі немесе басқа рейтингтік агенттіктердің біреуінің осыған ұқсас деңгейдегі рейтингі бар Қазақстан Республикасының резиденті емес банктерінің ағымдағы шоттарындағы "Standard &amp; Poor's" агенттігінің халықаралық шәкілі бойынша "АА-"-тен төмен емес тәуелсіз рейтингі немесе басқа рейтингтік агенттіктердің біреуінің осыған ұқсас деңгейдегі рейтингтік бағасы бар елдердің шетел валютасындағы ақша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ұзақ мерзімді және (немесе) қысқа мерзімді рейтингі немесе басқа рейтингтік агенттіктердің біреуінің осыған ұқсас деңгейдегі рейтингі бар, Қорға ұйымдастырылған бағалы қағаздар нарығында операциялар жүргізу үшін "Standard &amp; Poor's" агенттігінің халықаралық шәкілі бойынша "АА-"-тен төмен емес рейтингі немесе басқа рейтингтік агенттіктердің біреуінің осыған ұқсас деңгейдегі рейтингі бар елдердің шетел валютасындағы банктік қызметтерін ұсынатын шетелдік ұйымдардың ағымдағы шоттарындағы ақша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"BB-"-тен төмен емес ұзақ мерзімді кредиттік рейтингі немесе басқа рейтингтік агенттіктердің біреуінің осыған ұқсас деңгейдегі рейтингі немесе "Standard &amp; Poor's" агенттігінің ұлттық шәкілі бойынша "kzBB"-дан төмен емес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екінші деңгейдегі банктеріндегі салымдар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«ВВ-»-тен төмен емес ұзақ мерзiмдi кредиттік рейтингі немесе басқа рейтингілік агенттіктердің бірінің осыған ұқсас деңгейдегі рейтингілік бағасы немесе Standard &amp; Poor’s агенттiгiнiң ұлттық шәкiлi бойынша «kzBB»-тен төмен емес рейтингілік бағасы немесе басқа рейтингілік агенттіктердің бірінің ұлттық шәкiлi бойынша осыған ұқсас деңгейдегi рейтингілік бағасы бар Қазақстан Республикасының екінші деңгейдегі банктерінің банктік депозиттік сертификаттары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ұзақ мерзімді кредиттік рейтингі немесе басқа рейтингтік агенттіктердің біреуінің осыған ұқсас деңгейдегі рейтингі бар Қазақстан Республикасының резиденті емес бас банктің резидент еншілес банкі болып табылатын Қазақстан Республикасының екінші деңгейдегі банктеріндегі салымдар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«А-»-тен төмен емес ұзақ мерзiмдi кредиттік рейтингі немесе басқа рейтингілік агенттіктердің бірінің осыған ұқсас деңгейдегi рейтингілік бағасы бар Қазақстан Республикасының резиденті емес бас банктің еншілес резидент банктері болып табылады Қазақстан Республикасының екінші деңгейдегі банктерінің банктік депозиттік сертификаттары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2-тармағына 15-тармақтың 3) тармақшасының 4 абзацына сәйкес "Standard &amp; Poor's" агенттігінің халықаралық шәкілі бойынша "В+"-тен "В-"-ке дейінгі ұзақ мерзімді кредиттік рейтингі немесе басқа рейтингтік агенттіктердің біреуінің осыған ұқсас деңгейдегі рейтингі бар немесе "Standard &amp; Poor's" агенттігінің ұлттық шәкілі бойынша "kzВВ-"-тен "kzВ+"-ке дейінгі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екінші деңгейдегі банктеріндегі салымдар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«В+»-дан «В»-ға дейiнгi ұзақ мерзiмдi кредиттік рейтингі немесе басқа рейтингілік агенттіктердің бірінің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агенттіктердің бірінің ұлттық шәкiлi бойынша осыған ұқсас деңгейдегі рейтингілік бағасы бар Қазақстан Республикасының екінші деңгейдегі банктерінің банктік депозиттік сертификаттары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шығарылғандарды қоса алғанда)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Қазақстан Республикасының жергілікті атқарушы органдары шығарған облигациялар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 шығарған борыштық бағалы қағаздар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немесе басқа рейтингтік агенттіктердің біреуінің осыған ұқсас деңгейдегі рейтингі немесе "Standard &amp; Poor's" агенттігінің ұлттық шәкілі бойынша "kzВВ"-дан төмен емес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 ұйымдарының акциялары және осы акциялар базалық активі болып табылатын депозитарлық қолхаттары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бірінші (ең жоғарғы) санатының талаптарына сәйкес келетін Қазақстан Республикасы ұйымдарының акциялары және осы акциялар базалық активі болып табылатын депозитарлық қолхаттар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екінші (ең жоғарғы) санатының талаптарына сәйкес келетін Қазақстан Республикасының заңды тұлғаларының акциялары және осы акциялар базалық активі болып табылатын депозитарлық қолхаттар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немесе басқа рейтингтік агенттіктердің біреуінің осыған ұқсас деңгейдегі рейтингі бар немесе "Standard &amp; Poor's" агенттігінің ұлттық шәкілі бойынша "kzВВ"-дан төмен емес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және басқа да мемлекеттердің заңнамасына сәйкес шығарылған Қазақстан Республикасы ұйымдарының мемлекеттік емес борыштық бағалы қағаздары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"В+"-тен "В-"-ке дейінгі рейтингтік бағасы немесе басқа рейтингтік агенттіктердің біреуінің осыған ұқсас деңгейдегі рейтингі бар немесе "Standard &amp; Poor's" агенттігінің ұлттық шәкілі бойынша "kzВВ-"-тен "kzВ"-ға дейінгі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және басқа да мемлекеттердің заңнамасына сәйкес шығарылған Қазақстан Республикасы ұйымдарының мемлекеттік емес борыштық бағалы қағаздары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эмитенті </w:t>
            </w:r>
            <w:r>
              <w:rPr>
                <w:rFonts w:ascii="Times New Roman"/>
                <w:b w:val="false"/>
                <w:i w:val="false"/>
                <w:color w:val="000000"/>
                <w:sz w:val="20"/>
              </w:rPr>
              <w:t>N 77</w:t>
            </w:r>
            <w:r>
              <w:rPr>
                <w:rFonts w:ascii="Times New Roman"/>
                <w:b w:val="false"/>
                <w:i w:val="false"/>
                <w:color w:val="000000"/>
                <w:sz w:val="20"/>
              </w:rPr>
              <w:t xml:space="preserve"> қаулыда көзделген "бірінші (ең жоғарғы) шағын санаттың рейтингтік бағасы жоқ борыштық бағалы қағаздары" санатының талаптарына сәйкес келетін, Қазақстан Республикасының және басқа да мемлекеттердің заңнамасына сәйкес шығарылған Қазақстан Республикасы ұйымдарының мемлекеттік емес борыштық бағалы қағаздары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да мемлекеттердің заңнамасына сәйкес шығарылған, осы Нұсқаулықтың 15-тармағының 11) тармақшасының талаптарына сәйкес келетін Қазақстан Республикасы ұйымдарының мемлекеттік емес борыштық бағалы қағаздары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эмитенті </w:t>
            </w:r>
            <w:r>
              <w:rPr>
                <w:rFonts w:ascii="Times New Roman"/>
                <w:b w:val="false"/>
                <w:i w:val="false"/>
                <w:color w:val="000000"/>
                <w:sz w:val="20"/>
              </w:rPr>
              <w:t>N 77</w:t>
            </w:r>
            <w:r>
              <w:rPr>
                <w:rFonts w:ascii="Times New Roman"/>
                <w:b w:val="false"/>
                <w:i w:val="false"/>
                <w:color w:val="000000"/>
                <w:sz w:val="20"/>
              </w:rPr>
              <w:t xml:space="preserve"> қаулыда көзделген "екінші (ең жоғарғыдан кейінгі) шағын санаттың рейтингтік бағасы жоқ борыштық бағалы қағаздар" санатының талаптарына сәйкес келетін, Қазақстан Республикасының және басқа да мемлекеттердің заңнамасына сәйкес шығарылған Қазақстан Республикасы ұйымдарының мемлекеттік емес борыштық бағалы қағаздары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да мемлекеттердің заңнамасына сәйкес шығарылған, осы Нұсқаулықтың 15-тармағының 12) тармақшасының талаптарына сәйкес келетін Қазақстан Республикасы ұйымдарының мемлекеттік емес борыштық бағалы қағаздары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рейтингтік бағасы немесе басқа рейтингтік агенттіктердің біреуінің осыған ұқсас деңгейдегі рейтингі бар шетел мемлекеттерінің орталық үкіметтері шығарған мемлекеттік мәртебесі бар бағалы қағаздары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рейтингтік бағасы бар немесе басқа рейтингтік агенттіктердің біреуінің осыған ұқсас деңгейдегі рейтингі бар шетел ұйымдары шығарған мемлекеттік емес борыштық бағалы қағаздар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рейтингтік бағасы немесе басқа рейтингтік агенттіктердің біреуінің осыған ұқсас деңгейдегі рейтингі бар шетел эмитенттерінің акциялары және осы акциялар базалық активі болып табылатын депозитарлық қолхаттары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рейтингтік бағасы немесе басқа рейтингтік агенттіктердің біреуінің осыған ұқсас деңгейдегі рейтингі бар халықаралық қаржы ұйымдары шығарған борыштық бағалы қағаздары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Лондондық қымбат металдар нарығының қауымдастығы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және 12 айдан аспайтын мерзімге металл депозиттері, оның ішінде "Standard &amp; Poor's" агенттігінің халықаралық шәкілі бойынша "АА"-дан төмен емес рейтингтік бағасы бар немесе басқа рейтинг агенттіктерінің бірінің осыған ұқсас деңгейдегі рейтингтік бағасы бар Қазақстан Республикасының резиденті емес банктеріндегі металл депозиттер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Акционерлері бағалы қағаздар нарығының кәсіби қатысушыларына жататын бағалы қағаздар нарығы инфрақұрылымының бір бөлігі болып табылатын бағалы қағаздармен сауда-саттықты ұйымдастырушылардың және өзге де заңды тұлғалардың акциялары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мерзімі өтпеген, зейнетақы активтері бойынша комиссиялық сыйақы бойынша және зейнетақы активтерін инвестициялаудан есептелген инвестициялық кірісі бойынша дебиторлық берешек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(2010.04.01 бастап қолданысқа енгізіледі) Қаулысымен.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(2010.04.01 бастап қолданысқа енгізіледі) Қаулысымен.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балансы бойынша активтер сомасының бес пайызынан аспайтын мөлшерде Қордың жылжымайтын мүлік түріндегі негізгі құрал-жабдықтары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(2011.01.01 бастап қолданысқа енгізіледі) Қаулысымен.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(2011.01.01 бастап қолданысқа енгізіледі) Қаулысымен.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(2011.01.01 бастап қолданысқа енгізіледі) Қаулысымен.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және басқа да активтер жиынтығы (1 – 25-жолдарының қосындысы)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міндеттемелер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2.1</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2.2</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агрессивті инвестициялық портфелiндегі салымшылардың (алушылардың) жинақталған зейнетақы қаражатын ықтимал өтеу бойынша қалыптастырылған резервтің сомасы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 кезеңде К2 отыздан астам пайызға кері ауытқуы болған кездегі резерв (RR1)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 кезеңде К2 он бестен астам бірақ отыздан кем пайызға кері ауытқуы болған кездегі резерв (FR2)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бойынша мөлшерленген қаржы құралдарының құны (29 – 31-жолдарының қосындысы)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тәуекел (30.1 – 30.4 - жолдарының қосындысы)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пайыздық тәуекел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тәуекел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тәуекел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(26-жол – (27-жол + 27.4-жол немесе 27.5-жол))/ 28-жол)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 сомасы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Кестенi толтыру жөнiндегi түсіндірме:</w:t>
      </w:r>
      <w:r>
        <w:br/>
      </w:r>
      <w:r>
        <w:rPr>
          <w:rFonts w:ascii="Times New Roman"/>
          <w:b w:val="false"/>
          <w:i w:val="false"/>
          <w:color w:val="000000"/>
          <w:sz w:val="28"/>
        </w:rPr>
        <w:t>
      Реттік нөмірі 27.3-жол бойынша ақпарат 2015 жылғы 1 қаңтардан бастап ұсынылады.</w:t>
      </w:r>
    </w:p>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Мөр орны</w:t>
      </w:r>
    </w:p>
    <w:bookmarkStart w:name="z276" w:id="48"/>
    <w:p>
      <w:pPr>
        <w:spacing w:after="0"/>
        <w:ind w:left="0"/>
        <w:jc w:val="both"/>
      </w:pP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арналған пруденциалдық нормативтердiң</w:t>
      </w:r>
      <w:r>
        <w:br/>
      </w:r>
      <w:r>
        <w:rPr>
          <w:rFonts w:ascii="Times New Roman"/>
          <w:b w:val="false"/>
          <w:i w:val="false"/>
          <w:color w:val="000000"/>
          <w:sz w:val="28"/>
        </w:rPr>
        <w:t xml:space="preserve">
нормативтiк мәндері, оларды есептеу </w:t>
      </w:r>
      <w:r>
        <w:br/>
      </w:r>
      <w:r>
        <w:rPr>
          <w:rFonts w:ascii="Times New Roman"/>
          <w:b w:val="false"/>
          <w:i w:val="false"/>
          <w:color w:val="000000"/>
          <w:sz w:val="28"/>
        </w:rPr>
        <w:t xml:space="preserve">
әдiстемесi туралы нұсқаулықтың    </w:t>
      </w:r>
      <w:r>
        <w:br/>
      </w:r>
      <w:r>
        <w:rPr>
          <w:rFonts w:ascii="Times New Roman"/>
          <w:b w:val="false"/>
          <w:i w:val="false"/>
          <w:color w:val="000000"/>
          <w:sz w:val="28"/>
        </w:rPr>
        <w:t xml:space="preserve">
10-қосымшасы            </w:t>
      </w:r>
    </w:p>
    <w:bookmarkEnd w:id="48"/>
    <w:p>
      <w:pPr>
        <w:spacing w:after="0"/>
        <w:ind w:left="0"/>
        <w:jc w:val="both"/>
      </w:pPr>
      <w:r>
        <w:rPr>
          <w:rFonts w:ascii="Times New Roman"/>
          <w:b w:val="false"/>
          <w:i w:val="false"/>
          <w:color w:val="ff0000"/>
          <w:sz w:val="28"/>
        </w:rPr>
        <w:t xml:space="preserve">      Ескерту. 10-қосымшаға өзгертулер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Қаулыларымен.</w:t>
      </w:r>
    </w:p>
    <w:bookmarkStart w:name="z277" w:id="49"/>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(Қордың атауы)</w:t>
      </w:r>
    </w:p>
    <w:bookmarkEnd w:id="49"/>
    <w:p>
      <w:pPr>
        <w:spacing w:after="0"/>
        <w:ind w:left="0"/>
        <w:jc w:val="left"/>
      </w:pPr>
      <w:r>
        <w:rPr>
          <w:rFonts w:ascii="Times New Roman"/>
          <w:b/>
          <w:i w:val="false"/>
          <w:color w:val="000000"/>
        </w:rPr>
        <w:t xml:space="preserve"> К</w:t>
      </w:r>
      <w:r>
        <w:rPr>
          <w:rFonts w:ascii="Times New Roman"/>
          <w:b/>
          <w:i w:val="false"/>
          <w:color w:val="000000"/>
          <w:vertAlign w:val="superscript"/>
        </w:rPr>
        <w:t>1</w:t>
      </w:r>
      <w:r>
        <w:rPr>
          <w:rFonts w:ascii="Times New Roman"/>
          <w:b/>
          <w:i w:val="false"/>
          <w:color w:val="000000"/>
        </w:rPr>
        <w:t xml:space="preserve"> коэффициентінің пруденциалдық нормативін есептеуге арналған  қосымша мәліметтер</w:t>
      </w:r>
      <w:r>
        <w:br/>
      </w:r>
      <w:r>
        <w:rPr>
          <w:rFonts w:ascii="Times New Roman"/>
          <w:b/>
          <w:i w:val="false"/>
          <w:color w:val="000000"/>
        </w:rPr>
        <w:t>
20__ жылғы  "___" ____________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8458"/>
        <w:gridCol w:w="2074"/>
      </w:tblGrid>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N</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сома</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балансы бойынша активтер сомасының бір пайызынан аспайтын кассадағы ақша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Нұсқаулықтың 15-тармағының 3) тармақшасында көрсетілген Қазақстан Республикасының екінші деңгейдегі банктерінің ағымдағы шоттардағы ақша, теңгемен және "Standard &amp; Poor's" агенттігінің халықаралық шәкілі бойынша "АА-"-тен төмен емес тәуелсіз рейтингі немесе басқа рейтингтік агенттіктердің біреуінің осыған ұқсас деңгейдегі рейтингі бар елдердің шетел валютасындағы ақша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орталық депозитарийінің ағымдағы шоттарындағы ақша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ұзақ мерзімді және (немесе) қысқа мерзімді рейтингі немесе басқа рейтингтік агенттіктердің біреуінің осыған ұқсас деңгейдегі рейтингі бар Қазақстан Республикасының резиденті емес банктерінің ағымдағы шоттарындағы "Standard &amp; Poor's" агенттігінің халықаралық шәкілі бойынша "АА-"-тен төмен емес тәуелсіз рейтингі немесе басқа рейтингтік агенттіктердің біреуінің осыған ұқсас деңгейдегі рейтингтік бағасы бар елдердің шетел валютасындағы ақша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ұзақ мерзімді және (немесе) қысқа мерзімді рейтингі немесе басқа рейтингтік агенттіктердің біреуінің осыған ұқсас деңгейдегі рейтингі бар, Қорға ұйымдастырылған бағалы қағаздар нарығында операциялар жүргізу үшін "Standard &amp; Poor's" агенттігінің халықаралық шәкілі бойынша "АА-"-тен төмен емес рейтингі бар немесе басқа рейтингтік агенттіктердің біреуінің осыған ұқсас деңгейдегі рейтингі бар елдердің шетел валютасындағы банктік қызмет көрсетулерін ұсынатын шетелдік ұйымдардың ағымдағы шоттарындағы ақша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және ағымдағы шоттардағы өзге де ақша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Лондондық қымбат металдар нарығының қауымдастығы (London bullion market association) қабылдаған тиісті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және металл депозиттері, оның ішінде "Standard &amp; Poor's" агенттігінің халықаралық шәкілі бойынша "АА"-дан төмен емес рейтингтік бағасы немесе басқа рейтингтік агенттіктердің біреуінің осыған ұқсас деңгейдегі рейтингтік бағасы бар Қазақстан Республикасының резидент емес банктеріндегі 12 айдан аспайтын мерзімге салынған металл депозиттері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талаптары бойынша мерзімі өтпеген, зейнетақы активтерінің комиссиялық сыйақылары және зейнетақы активтерін инвестициялаудан түскен есептелген инвестициялық кіріс бойынша дебиторлық берешек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(2010.04.01 бастап қолданысқа енгізіледі) Қаулысымен.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дебиторлық берешек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меншіктегі немесе тұрақты жер пайдалану құқығындағы жер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меншіктегі ғимараттар мен құрылыстар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қоспағанда жеке меншіктегі машиналар мен жабдықтар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2.1</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2.2</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агрессивті инвестициялық портфелiндегі салымшылардың (алушылардың) жинақталған зейнетақы қаражатын ықтимал өтеу бойынша қалыптастырылған резервтің сомасы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Кестенi толтыру жөнiндегi түсіндірме:</w:t>
      </w:r>
      <w:r>
        <w:br/>
      </w:r>
      <w:r>
        <w:rPr>
          <w:rFonts w:ascii="Times New Roman"/>
          <w:b w:val="false"/>
          <w:i w:val="false"/>
          <w:color w:val="000000"/>
          <w:sz w:val="28"/>
        </w:rPr>
        <w:t>
      Реттік нөмірі 8017-жол бойынша ақпарат 2015 жылғы 1 қаңтардан бастап ұсынылады.</w:t>
      </w:r>
    </w:p>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__________________________________________ 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Мөр орны</w:t>
      </w:r>
    </w:p>
    <w:bookmarkStart w:name="z13"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5 тамыздағы      </w:t>
      </w:r>
      <w:r>
        <w:br/>
      </w:r>
      <w:r>
        <w:rPr>
          <w:rFonts w:ascii="Times New Roman"/>
          <w:b w:val="false"/>
          <w:i w:val="false"/>
          <w:color w:val="000000"/>
          <w:sz w:val="28"/>
        </w:rPr>
        <w:t xml:space="preserve">
N 180 қаулысына қосымша     </w:t>
      </w:r>
    </w:p>
    <w:bookmarkEnd w:id="50"/>
    <w:p>
      <w:pPr>
        <w:spacing w:after="0"/>
        <w:ind w:left="0"/>
        <w:jc w:val="left"/>
      </w:pPr>
      <w:r>
        <w:rPr>
          <w:rFonts w:ascii="Times New Roman"/>
          <w:b/>
          <w:i w:val="false"/>
          <w:color w:val="000000"/>
        </w:rPr>
        <w:t xml:space="preserve"> Күші жойылды деп танылатын нормативтік құқықтық актілердің тізбесі</w:t>
      </w:r>
    </w:p>
    <w:bookmarkStart w:name="z14" w:id="51"/>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зейнетақы қорларына арналған пруденциалдық нормативтердiң нормативтiк маңызы, олардың есебiнiң әдiстемесi туралы" 2008 жылғы 22 тамыздағы N 117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5321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рыногындағы кәсіби қызметтің түрлерін қоса атқаратын ұйымдардың қызметін пруденциалдық реттеу мәселелері бойынша өзгерістер мен толықтырулар енгізу туралы" 2008 жылғы 29 қазандағы N 164 қаулысының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N 5405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толықтырулар мен өзгерістер енгізу туралы" 2008 жылғы 29 желтоқсандағы N 247 қаулысының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N 5514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өзгерістер мен толықтырулар енгізу туралы" 2009 жылғы 10 сәуірдегі N 74 қаулысының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N 5678 тіркелген).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