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5356" w14:textId="f955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"Жеке және заңды тұлғалардың депозиттері бойынша банктің активтері мен міндеттемелерінің бөлігін не толық мөлшерде басқа банкке (банктерге) бір мезгілде беру жөніндегі операцияларды жүзеге асыру ережесін бекіту туралы" 2009 жылғы 27 наурыздағы N 68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28 тамыздағы N 195 Қаулысы. Қазақстан Республикасының Әділет министрлігінде 2009 жылғы 25 қыркүйекте Нормативтік құқықтық кесімдерді мемлекеттік тіркеудің тізіліміне N 5803 болып енгізілді. Күші жойылды - Қазақстан Республикасы Ұлттық Банкі Басқармасының 2015 жылғы 8 мамырдағы № 77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08.05.2015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"Жеке және заңды тұлғалардың депозиттері бойынша банктің активтері мен міндеттемелерінің бөлігін не толық мөлшерде басқа банкке (банктерге) бір мезгілде беру жөніндегі операцияларды жүзеге асыру ережесін бекіту туралы" 2009 жылғы 27 наурыздағы N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5660 тіркелген, 2009 жылғы 29 мамырда "Заң газеті" газетінде N 80 (1503)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қаулыда: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"Жеке және заңды тұлғалардың депозиттері бойынша" деген сөздер "Жеке және (немесе) заңды тұлғалар алдындағы"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61-2-бабын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"Жеке және заңды тұлғалардың депозиттері бойынша" деген сөздер "Жеке және (немесе) заңды тұлғалар алдындағы"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және заңды тұлғалардың депозиттері бойынша банктің активтері мен міндеттемелерінің бөлігін не толық мөлшерде басқа банкке (банктерге) бір мезгілде беру жөніндегі операцияларды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тақырыбындағы "Жеке және заңды тұлғалардың депозиттері бойынша" деген сөздер "Жеке және (немесе) заңды тұлғалар алдындағы"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w:t>
      </w:r>
      <w:r>
        <w:br/>
      </w:r>
      <w:r>
        <w:rPr>
          <w:rFonts w:ascii="Times New Roman"/>
          <w:b w:val="false"/>
          <w:i w:val="false"/>
          <w:color w:val="000000"/>
          <w:sz w:val="28"/>
        </w:rPr>
        <w:t>
      ", ерекшеліктерін" деген сөз алынып тасталсын;</w:t>
      </w:r>
      <w:r>
        <w:br/>
      </w:r>
      <w:r>
        <w:rPr>
          <w:rFonts w:ascii="Times New Roman"/>
          <w:b w:val="false"/>
          <w:i w:val="false"/>
          <w:color w:val="000000"/>
          <w:sz w:val="28"/>
        </w:rPr>
        <w:t>
</w:t>
      </w:r>
      <w:r>
        <w:rPr>
          <w:rFonts w:ascii="Times New Roman"/>
          <w:b w:val="false"/>
          <w:i w:val="false"/>
          <w:color w:val="000000"/>
          <w:sz w:val="28"/>
        </w:rPr>
        <w:t>
      "жеке және заңды тұлғалардың депозиттері бойынша" деген сөздер "жеке және (немесе) заңды тұлғалар алдындағы"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"Жеке және заңды тұлғалардың депозиттері бойынша" деген сөздер "Жеке және (немесе) заңды тұлғалар алдындағы" деген сөздермен ауыстырылсын;</w:t>
      </w:r>
      <w:r>
        <w:br/>
      </w:r>
      <w:r>
        <w:rPr>
          <w:rFonts w:ascii="Times New Roman"/>
          <w:b w:val="false"/>
          <w:i w:val="false"/>
          <w:color w:val="000000"/>
          <w:sz w:val="28"/>
        </w:rPr>
        <w:t>
      "депозиторлардың мүдделерін" деген сөз "банк кредиторлары мен депозиторларының құқығын"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 "жеке және" деген сөздерден кейін "(немесе)" деген сөзбен толықтырылсын;</w:t>
      </w:r>
      <w:r>
        <w:br/>
      </w:r>
      <w:r>
        <w:rPr>
          <w:rFonts w:ascii="Times New Roman"/>
          <w:b w:val="false"/>
          <w:i w:val="false"/>
          <w:color w:val="000000"/>
          <w:sz w:val="28"/>
        </w:rPr>
        <w:t>
      2)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Жеке және (немесе) заңды тұлғалар алдындағы бөлігіндегі не толық мөлшердегі банктің міндеттемелері - жеке және (немесе) заңды тұлғалардың депозиттері бойынша банктің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"жеке және" деген сөздерден кейін "(немесе)"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"Жеке және" деген сөздерден кейін "(немесе)"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1"/>
    <w:p>
      <w:pPr>
        <w:spacing w:after="0"/>
        <w:ind w:left="0"/>
        <w:jc w:val="left"/>
      </w:pPr>
      <w:r>
        <w:rPr>
          <w:rFonts w:ascii="Times New Roman"/>
          <w:b/>
          <w:i w:val="false"/>
          <w:color w:val="000000"/>
        </w:rPr>
        <w:t xml:space="preserve"> "2-тарау. Операцияларды жүзеге асыру тәртібі";</w:t>
      </w:r>
    </w:p>
    <w:bookmarkStart w:name="z15" w:id="2"/>
    <w:p>
      <w:pPr>
        <w:spacing w:after="0"/>
        <w:ind w:left="0"/>
        <w:jc w:val="both"/>
      </w:pP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"Жеке және" деген сөздерден кейін "(немесе)"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3) тармақшасы "жеке және" деген сөздерден кейін "(немесе)"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Банк міндеттемелерін беру банк депозиторларының және (немесе) кредиторларының келісімімен жүзеге асырылады. Депозиторлардың және (немесе) кредиторлардың келісімін алу мақсатында, банк активтерін және міндеттемелерін бөлігінде не толық мөлшерде беру туралы хабарландыруды банк жариялайды. Хабарландыру қазақ және орыс тілдерінде Қазақстан Республикасының барлық аумағында таралатын мерзімді баспасөз басылымдарында, қарсылықтарды ұсыну мерзімдерін және олар қабылданатын мекен–жайды көрсете отырып, жарияланады.</w:t>
      </w:r>
      <w:r>
        <w:br/>
      </w:r>
      <w:r>
        <w:rPr>
          <w:rFonts w:ascii="Times New Roman"/>
          <w:b w:val="false"/>
          <w:i w:val="false"/>
          <w:color w:val="000000"/>
          <w:sz w:val="28"/>
        </w:rPr>
        <w:t>
      Хабарландыру жарияланған күннен бастап он күнтізбелік күн ішінде депозиторлардың және (немесе) кредиторлардың жазбаша келіспеушіліктерінің болмауы депозитордың және (немесе) кредитордың міндеттемелерді беруге келісімдері ретінде қаралады.</w:t>
      </w:r>
      <w:r>
        <w:br/>
      </w:r>
      <w:r>
        <w:rPr>
          <w:rFonts w:ascii="Times New Roman"/>
          <w:b w:val="false"/>
          <w:i w:val="false"/>
          <w:color w:val="000000"/>
          <w:sz w:val="28"/>
        </w:rPr>
        <w:t>
      Операцияны жүзеге асыру жөніндегі хабарландыруды жариялауға байланысты шығыстар банк қаражаты есебінен жүзеге асырылады.</w:t>
      </w:r>
      <w:r>
        <w:br/>
      </w:r>
      <w:r>
        <w:rPr>
          <w:rFonts w:ascii="Times New Roman"/>
          <w:b w:val="false"/>
          <w:i w:val="false"/>
          <w:color w:val="000000"/>
          <w:sz w:val="28"/>
        </w:rPr>
        <w:t>
      Банк операцияны жүргізу жөніндегі хабарландыруды уәкілетті органмен оны келісілгенде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"депозиторлардың" деген сөзден кейін "және (немесе) кредиторлардың" деген сөздермен толықтырылсын;</w:t>
      </w:r>
      <w:r>
        <w:br/>
      </w:r>
      <w:r>
        <w:rPr>
          <w:rFonts w:ascii="Times New Roman"/>
          <w:b w:val="false"/>
          <w:i w:val="false"/>
          <w:color w:val="000000"/>
          <w:sz w:val="28"/>
        </w:rPr>
        <w:t>
      "депозиттерін" деген сөз "міндеттемелерін"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"Жеке және" деген сөздерден кейін "(немесе)"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Осы Ереженің 11-тармағында көзделген шығыстарды қоспағанда, операцияны жүргізумен байланысты шығыстар иеленуші (-лер) банктің (-тердің)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 Осы қаулы бірінші рет ресми жарияланған күннен кейінгі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Банктерді қадағалау департаменті (М.С. Бөбеев):</w:t>
      </w:r>
      <w:r>
        <w:br/>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2"/>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