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c7c0" w14:textId="c55c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 беруге қорытынды жасаумен сортты сипаттаудың және сорттың патент қабілеттілігі туралы қорытындының нысандарын бекіту туралы" Қазақстан Республикасы Ауыл шаруашылығы министрінің 2009 жылғы 26 наурыздағы N 168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2009 жылғы 23 қазандағы N 605 Бұйрығы. Қазақстан Республикасы Әділет министрлігінде 2009 жылғы 23 қарашада Нормативтік құқықтық кесімдерді мемлекеттік тіркеудің тізіліміне N 5874 болып енгізілді. Күші жойылды - Қазақстан Республикасы Ауыл шаруашылығы министрінің 2016 жылғы 22 қаңтардағы № 19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22.01.2016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"Тұқым шаруашылығы туралы" Қазақстан Республикасының 2003 жылғы 8 ақпандағы </w:t>
      </w:r>
      <w:r>
        <w:rPr>
          <w:rFonts w:ascii="Times New Roman"/>
          <w:b w:val="false"/>
          <w:i w:val="false"/>
          <w:color w:val="000000"/>
          <w:sz w:val="28"/>
        </w:rPr>
        <w:t>Заңына</w:t>
      </w:r>
      <w:r>
        <w:rPr>
          <w:rFonts w:ascii="Times New Roman"/>
          <w:b w:val="false"/>
          <w:i w:val="false"/>
          <w:color w:val="000000"/>
          <w:sz w:val="28"/>
        </w:rPr>
        <w:t>, "Ауыл шаруашылығы өсімдіктерін сорттық сынақтан өткізу ережесін бекіту туралы" Қазақстан Республикасы Үкіметінің 2008 жылғы 28 тамыздағы N 780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"Патент беруге қорытынды жасаумен сортты сипаттаудың және сорттың патент қабілеттілігі туралы қорытындының нысандарын бекіту туралы" Қазақстан Республикасы Ауыл шаруашылығы министрінің 2009 жылғы 26 наурыздағы N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N 5646 тіркелген, Қазақстан Республикасының орталық атқарушы және өзге де орталық мемлекеттік органдарының актілер жинағында, 2009 жылы, N 7 жарияланған)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атауындағы "және сорттың патент қабілеттілігі" деген сөздер ", өсімдік шаруашылығындағы селекциялық жетістікке патент беру туралы қорытынды, өсімдік шаруашылығындағы селекциялық жетістікке патент беруден бас тарту туралы қорытынды және селекциялық жетістіктің атауын тексеру нәтижесі бойынша қорытынды"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w:t>
      </w:r>
      <w:r>
        <w:br/>
      </w:r>
      <w:r>
        <w:rPr>
          <w:rFonts w:ascii="Times New Roman"/>
          <w:b w:val="false"/>
          <w:i w:val="false"/>
          <w:color w:val="000000"/>
          <w:sz w:val="28"/>
        </w:rPr>
        <w:t>
      патент беруге қорытынды жасаумен сортты сипаттау;</w:t>
      </w:r>
      <w:r>
        <w:br/>
      </w:r>
      <w:r>
        <w:rPr>
          <w:rFonts w:ascii="Times New Roman"/>
          <w:b w:val="false"/>
          <w:i w:val="false"/>
          <w:color w:val="000000"/>
          <w:sz w:val="28"/>
        </w:rPr>
        <w:t>
      өсімдік шаруашылығындағы селекциялық жетістікке патент беру туралы қорытынды;</w:t>
      </w:r>
      <w:r>
        <w:br/>
      </w:r>
      <w:r>
        <w:rPr>
          <w:rFonts w:ascii="Times New Roman"/>
          <w:b w:val="false"/>
          <w:i w:val="false"/>
          <w:color w:val="000000"/>
          <w:sz w:val="28"/>
        </w:rPr>
        <w:t>
      өсімдік шаруашылығындағы селекциялық жетістікке патент беруден бас тарту туралы қорытынды;</w:t>
      </w:r>
      <w:r>
        <w:br/>
      </w:r>
      <w:r>
        <w:rPr>
          <w:rFonts w:ascii="Times New Roman"/>
          <w:b w:val="false"/>
          <w:i w:val="false"/>
          <w:color w:val="000000"/>
          <w:sz w:val="28"/>
        </w:rPr>
        <w:t>
      селекциялық жетістіктің атауын тексеру нәтижесі бойынша қорытынды нысандары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Патент беруге қорытынды жасаумен сортты сипаттаудың </w:t>
      </w:r>
      <w:r>
        <w:rPr>
          <w:rFonts w:ascii="Times New Roman"/>
          <w:b w:val="false"/>
          <w:i w:val="false"/>
          <w:color w:val="000000"/>
          <w:sz w:val="28"/>
        </w:rPr>
        <w:t>нысанындағы</w:t>
      </w:r>
      <w:r>
        <w:rPr>
          <w:rFonts w:ascii="Times New Roman"/>
          <w:b w:val="false"/>
          <w:i w:val="false"/>
          <w:color w:val="000000"/>
          <w:sz w:val="28"/>
        </w:rPr>
        <w:t xml:space="preserve"> "сипаттаудың нысаны" деген сөздер "сипаттау" деген сөзбен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Сорттың патент қабілеттілігі туралы </w:t>
      </w:r>
      <w:r>
        <w:rPr>
          <w:rFonts w:ascii="Times New Roman"/>
          <w:b w:val="false"/>
          <w:i w:val="false"/>
          <w:color w:val="000000"/>
          <w:sz w:val="28"/>
        </w:rPr>
        <w:t>қорытындының нысаны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өсімдік шаруашылығындағы селекциялық жетістікке патент беру туралы қорытынды, өсімдік шаруашылығындағы селекциялық жетістікке патент беруден бас тарту туралы қорытынды, селекциялық жетістіктің атауын тексеру нәтижесі бойынша қорытынды нысандарымен толықтырылсын.</w:t>
      </w:r>
      <w:r>
        <w:br/>
      </w:r>
      <w:r>
        <w:rPr>
          <w:rFonts w:ascii="Times New Roman"/>
          <w:b w:val="false"/>
          <w:i w:val="false"/>
          <w:color w:val="000000"/>
          <w:sz w:val="28"/>
        </w:rPr>
        <w:t>
</w:t>
      </w:r>
      <w:r>
        <w:rPr>
          <w:rFonts w:ascii="Times New Roman"/>
          <w:b w:val="false"/>
          <w:i w:val="false"/>
          <w:color w:val="000000"/>
          <w:sz w:val="28"/>
        </w:rPr>
        <w:t>
      2. Егіншілік және фитосанитариялық қауіпсіздік департаменті осы бұйрықты Қазақстан Республикасының Әділет министрлігінде Қазақстан Республикасының заңнамасында белгіленген тәртіппен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А. Күрішбаев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2009 жылғы 23 қазандағы  </w:t>
      </w:r>
      <w:r>
        <w:br/>
      </w:r>
      <w:r>
        <w:rPr>
          <w:rFonts w:ascii="Times New Roman"/>
          <w:b w:val="false"/>
          <w:i w:val="false"/>
          <w:color w:val="000000"/>
          <w:sz w:val="28"/>
        </w:rPr>
        <w:t xml:space="preserve">
N 605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2009 жылғы 26 наурыздағы   </w:t>
      </w:r>
      <w:r>
        <w:br/>
      </w:r>
      <w:r>
        <w:rPr>
          <w:rFonts w:ascii="Times New Roman"/>
          <w:b w:val="false"/>
          <w:i w:val="false"/>
          <w:color w:val="000000"/>
          <w:sz w:val="28"/>
        </w:rPr>
        <w:t xml:space="preserve">
N 168 бұйрығымен бекітілген </w:t>
      </w:r>
    </w:p>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"Ауыл шаруашылығы дақылдарының  </w:t>
      </w:r>
      <w:r>
        <w:br/>
      </w:r>
      <w:r>
        <w:rPr>
          <w:rFonts w:ascii="Times New Roman"/>
          <w:b w:val="false"/>
          <w:i w:val="false"/>
          <w:color w:val="000000"/>
          <w:sz w:val="28"/>
        </w:rPr>
        <w:t xml:space="preserve">
сорттарын сынау жөніндегі    </w:t>
      </w:r>
      <w:r>
        <w:br/>
      </w:r>
      <w:r>
        <w:rPr>
          <w:rFonts w:ascii="Times New Roman"/>
          <w:b w:val="false"/>
          <w:i w:val="false"/>
          <w:color w:val="000000"/>
          <w:sz w:val="28"/>
        </w:rPr>
        <w:t>
мемлекеттік комиссия" ММ төрағасы</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(Тегі, аты, әкесінің аты, қолы, мөрі)</w:t>
      </w:r>
      <w:r>
        <w:br/>
      </w:r>
      <w:r>
        <w:rPr>
          <w:rFonts w:ascii="Times New Roman"/>
          <w:b w:val="false"/>
          <w:i w:val="false"/>
          <w:color w:val="000000"/>
          <w:sz w:val="28"/>
        </w:rPr>
        <w:t>
200 __ жыл "__" __________</w:t>
      </w:r>
    </w:p>
    <w:p>
      <w:pPr>
        <w:spacing w:after="0"/>
        <w:ind w:left="0"/>
        <w:jc w:val="left"/>
      </w:pPr>
      <w:r>
        <w:rPr>
          <w:rFonts w:ascii="Times New Roman"/>
          <w:b/>
          <w:i w:val="false"/>
          <w:color w:val="000000"/>
        </w:rPr>
        <w:t xml:space="preserve"> Өсімдік шаруашылығындағы селекциялық жетістікке патент беру туралы қорытынды</w:t>
      </w:r>
    </w:p>
    <w:p>
      <w:pPr>
        <w:spacing w:after="0"/>
        <w:ind w:left="0"/>
        <w:jc w:val="both"/>
      </w:pPr>
      <w:r>
        <w:rPr>
          <w:rFonts w:ascii="Times New Roman"/>
          <w:b w:val="false"/>
          <w:i w:val="false"/>
          <w:color w:val="000000"/>
          <w:sz w:val="28"/>
        </w:rPr>
        <w:t>Өтінім N                                Өтінім берілген күн:</w:t>
      </w:r>
      <w:r>
        <w:br/>
      </w:r>
      <w:r>
        <w:rPr>
          <w:rFonts w:ascii="Times New Roman"/>
          <w:b w:val="false"/>
          <w:i w:val="false"/>
          <w:color w:val="000000"/>
          <w:sz w:val="28"/>
        </w:rPr>
        <w:t>
Дақыл (тек, түр)                        Сорт/Будан:</w:t>
      </w:r>
      <w:r>
        <w:br/>
      </w:r>
      <w:r>
        <w:rPr>
          <w:rFonts w:ascii="Times New Roman"/>
          <w:b w:val="false"/>
          <w:i w:val="false"/>
          <w:color w:val="000000"/>
          <w:sz w:val="28"/>
        </w:rPr>
        <w:t>
Өтінім беруші(лер):</w:t>
      </w:r>
      <w:r>
        <w:br/>
      </w:r>
      <w:r>
        <w:rPr>
          <w:rFonts w:ascii="Times New Roman"/>
          <w:b w:val="false"/>
          <w:i w:val="false"/>
          <w:color w:val="000000"/>
          <w:sz w:val="28"/>
        </w:rPr>
        <w:t>
Сорттың авторы(лары):</w:t>
      </w:r>
      <w:r>
        <w:br/>
      </w:r>
      <w:r>
        <w:rPr>
          <w:rFonts w:ascii="Times New Roman"/>
          <w:b w:val="false"/>
          <w:i w:val="false"/>
          <w:color w:val="000000"/>
          <w:sz w:val="28"/>
        </w:rPr>
        <w:t>
Шығу тегі бойынша сипаттама:</w:t>
      </w:r>
      <w:r>
        <w:br/>
      </w:r>
      <w:r>
        <w:rPr>
          <w:rFonts w:ascii="Times New Roman"/>
          <w:b w:val="false"/>
          <w:i w:val="false"/>
          <w:color w:val="000000"/>
          <w:sz w:val="28"/>
        </w:rPr>
        <w:t>
Селекциялық әдісі:</w:t>
      </w:r>
      <w:r>
        <w:br/>
      </w:r>
      <w:r>
        <w:rPr>
          <w:rFonts w:ascii="Times New Roman"/>
          <w:b w:val="false"/>
          <w:i w:val="false"/>
          <w:color w:val="000000"/>
          <w:sz w:val="28"/>
        </w:rPr>
        <w:t>
Өмір салты:                             Даму циклі:</w:t>
      </w:r>
      <w:r>
        <w:br/>
      </w:r>
      <w:r>
        <w:rPr>
          <w:rFonts w:ascii="Times New Roman"/>
          <w:b w:val="false"/>
          <w:i w:val="false"/>
          <w:color w:val="000000"/>
          <w:sz w:val="28"/>
        </w:rPr>
        <w:t>
Сынақ басталған күн:                    Сынақтан алынған күн:</w:t>
      </w:r>
      <w:r>
        <w:br/>
      </w:r>
      <w:r>
        <w:rPr>
          <w:rFonts w:ascii="Times New Roman"/>
          <w:b w:val="false"/>
          <w:i w:val="false"/>
          <w:color w:val="000000"/>
          <w:sz w:val="28"/>
        </w:rPr>
        <w:t>
Аудандастырылған жыл:                   Аудандастырудан алынған жыл:</w:t>
      </w:r>
    </w:p>
    <w:p>
      <w:pPr>
        <w:spacing w:after="0"/>
        <w:ind w:left="0"/>
        <w:jc w:val="left"/>
      </w:pPr>
      <w:r>
        <w:rPr>
          <w:rFonts w:ascii="Times New Roman"/>
          <w:b/>
          <w:i w:val="false"/>
          <w:color w:val="000000"/>
        </w:rPr>
        <w:t xml:space="preserve"> DUS-test зерттеу бойынша қорытынды</w:t>
      </w:r>
    </w:p>
    <w:p>
      <w:pPr>
        <w:spacing w:after="0"/>
        <w:ind w:left="0"/>
        <w:jc w:val="both"/>
      </w:pPr>
      <w:r>
        <w:rPr>
          <w:rFonts w:ascii="Times New Roman"/>
          <w:b w:val="false"/>
          <w:i w:val="false"/>
          <w:color w:val="000000"/>
          <w:sz w:val="28"/>
        </w:rPr>
        <w:t>1. Ерекшелігі (distinctness)</w:t>
      </w:r>
      <w:r>
        <w:br/>
      </w:r>
      <w:r>
        <w:rPr>
          <w:rFonts w:ascii="Times New Roman"/>
          <w:b w:val="false"/>
          <w:i w:val="false"/>
          <w:color w:val="000000"/>
          <w:sz w:val="28"/>
        </w:rPr>
        <w:t>
2. Біртектілігі (uniformiti)</w:t>
      </w:r>
      <w:r>
        <w:br/>
      </w:r>
      <w:r>
        <w:rPr>
          <w:rFonts w:ascii="Times New Roman"/>
          <w:b w:val="false"/>
          <w:i w:val="false"/>
          <w:color w:val="000000"/>
          <w:sz w:val="28"/>
        </w:rPr>
        <w:t>
3. Тұрақтылығы (stabiliti)</w:t>
      </w:r>
      <w:r>
        <w:br/>
      </w:r>
      <w:r>
        <w:rPr>
          <w:rFonts w:ascii="Times New Roman"/>
          <w:b w:val="false"/>
          <w:i w:val="false"/>
          <w:color w:val="000000"/>
          <w:sz w:val="28"/>
        </w:rPr>
        <w:t>
4. Сорт бойынша басқа ақпарат:</w:t>
      </w:r>
    </w:p>
    <w:p>
      <w:pPr>
        <w:spacing w:after="0"/>
        <w:ind w:left="0"/>
        <w:jc w:val="both"/>
      </w:pPr>
      <w:r>
        <w:rPr>
          <w:rFonts w:ascii="Times New Roman"/>
          <w:b/>
          <w:i w:val="false"/>
          <w:color w:val="000000"/>
          <w:sz w:val="28"/>
        </w:rPr>
        <w:t xml:space="preserve">Селекциялық жетістікті патент қабілеттілігіне сараптау нәтижесі </w:t>
      </w:r>
      <w:r>
        <w:rPr>
          <w:rFonts w:ascii="Times New Roman"/>
          <w:b/>
          <w:i w:val="false"/>
          <w:color w:val="000000"/>
          <w:sz w:val="28"/>
        </w:rPr>
        <w:t>бойынша қорытынды: 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p>
    <w:p>
      <w:pPr>
        <w:spacing w:after="0"/>
        <w:ind w:left="0"/>
        <w:jc w:val="both"/>
      </w:pPr>
      <w:r>
        <w:rPr>
          <w:rFonts w:ascii="Times New Roman"/>
          <w:b/>
          <w:i w:val="false"/>
          <w:color w:val="000000"/>
          <w:sz w:val="28"/>
        </w:rPr>
        <w:t>Сараптау кеңесінің мүшелері:                 _________________</w:t>
      </w:r>
      <w:r>
        <w:br/>
      </w:r>
      <w:r>
        <w:rPr>
          <w:rFonts w:ascii="Times New Roman"/>
          <w:b w:val="false"/>
          <w:i w:val="false"/>
          <w:color w:val="000000"/>
          <w:sz w:val="28"/>
        </w:rPr>
        <w:t>
                                                  __________________</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2009 жылғы 23 қазандағы  </w:t>
      </w:r>
      <w:r>
        <w:br/>
      </w:r>
      <w:r>
        <w:rPr>
          <w:rFonts w:ascii="Times New Roman"/>
          <w:b w:val="false"/>
          <w:i w:val="false"/>
          <w:color w:val="000000"/>
          <w:sz w:val="28"/>
        </w:rPr>
        <w:t xml:space="preserve">
N 605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2009 жылғы 26 наурыздағы   </w:t>
      </w:r>
      <w:r>
        <w:br/>
      </w:r>
      <w:r>
        <w:rPr>
          <w:rFonts w:ascii="Times New Roman"/>
          <w:b w:val="false"/>
          <w:i w:val="false"/>
          <w:color w:val="000000"/>
          <w:sz w:val="28"/>
        </w:rPr>
        <w:t xml:space="preserve">
N 168 бұйрығымен бекітілген </w:t>
      </w:r>
    </w:p>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"Ауыл шаруашылығы дақылдарының  </w:t>
      </w:r>
      <w:r>
        <w:br/>
      </w:r>
      <w:r>
        <w:rPr>
          <w:rFonts w:ascii="Times New Roman"/>
          <w:b w:val="false"/>
          <w:i w:val="false"/>
          <w:color w:val="000000"/>
          <w:sz w:val="28"/>
        </w:rPr>
        <w:t xml:space="preserve">
сорттарын сынау жөніндегі    </w:t>
      </w:r>
      <w:r>
        <w:br/>
      </w:r>
      <w:r>
        <w:rPr>
          <w:rFonts w:ascii="Times New Roman"/>
          <w:b w:val="false"/>
          <w:i w:val="false"/>
          <w:color w:val="000000"/>
          <w:sz w:val="28"/>
        </w:rPr>
        <w:t>
мемлекеттік комиссия" ММ төрағасы</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(Тегі, аты, әкесінің аты, қолы, мөрі)</w:t>
      </w:r>
      <w:r>
        <w:br/>
      </w:r>
      <w:r>
        <w:rPr>
          <w:rFonts w:ascii="Times New Roman"/>
          <w:b w:val="false"/>
          <w:i w:val="false"/>
          <w:color w:val="000000"/>
          <w:sz w:val="28"/>
        </w:rPr>
        <w:t>
200 __ жыл "__" __________</w:t>
      </w:r>
    </w:p>
    <w:p>
      <w:pPr>
        <w:spacing w:after="0"/>
        <w:ind w:left="0"/>
        <w:jc w:val="left"/>
      </w:pPr>
      <w:r>
        <w:rPr>
          <w:rFonts w:ascii="Times New Roman"/>
          <w:b/>
          <w:i w:val="false"/>
          <w:color w:val="000000"/>
        </w:rPr>
        <w:t xml:space="preserve"> Өсімдік шаруашылығындағы селекциялық жетістікке патент беруден бас тарту туралы қорытынды</w:t>
      </w:r>
    </w:p>
    <w:p>
      <w:pPr>
        <w:spacing w:after="0"/>
        <w:ind w:left="0"/>
        <w:jc w:val="both"/>
      </w:pPr>
      <w:r>
        <w:rPr>
          <w:rFonts w:ascii="Times New Roman"/>
          <w:b w:val="false"/>
          <w:i w:val="false"/>
          <w:color w:val="000000"/>
          <w:sz w:val="28"/>
        </w:rPr>
        <w:t>Өтінім N                                Өтінім берілген күн:</w:t>
      </w:r>
      <w:r>
        <w:br/>
      </w:r>
      <w:r>
        <w:rPr>
          <w:rFonts w:ascii="Times New Roman"/>
          <w:b w:val="false"/>
          <w:i w:val="false"/>
          <w:color w:val="000000"/>
          <w:sz w:val="28"/>
        </w:rPr>
        <w:t>
Дақыл (тек, түр)                        Сорт/Будан:</w:t>
      </w:r>
      <w:r>
        <w:br/>
      </w:r>
      <w:r>
        <w:rPr>
          <w:rFonts w:ascii="Times New Roman"/>
          <w:b w:val="false"/>
          <w:i w:val="false"/>
          <w:color w:val="000000"/>
          <w:sz w:val="28"/>
        </w:rPr>
        <w:t>
Өтінім беруші(лер):</w:t>
      </w:r>
      <w:r>
        <w:br/>
      </w:r>
      <w:r>
        <w:rPr>
          <w:rFonts w:ascii="Times New Roman"/>
          <w:b w:val="false"/>
          <w:i w:val="false"/>
          <w:color w:val="000000"/>
          <w:sz w:val="28"/>
        </w:rPr>
        <w:t>
Сорттың авторы(лары):</w:t>
      </w:r>
      <w:r>
        <w:br/>
      </w:r>
      <w:r>
        <w:rPr>
          <w:rFonts w:ascii="Times New Roman"/>
          <w:b w:val="false"/>
          <w:i w:val="false"/>
          <w:color w:val="000000"/>
          <w:sz w:val="28"/>
        </w:rPr>
        <w:t>
Шығу тегі бойынша сипаттама:</w:t>
      </w:r>
      <w:r>
        <w:br/>
      </w:r>
      <w:r>
        <w:rPr>
          <w:rFonts w:ascii="Times New Roman"/>
          <w:b w:val="false"/>
          <w:i w:val="false"/>
          <w:color w:val="000000"/>
          <w:sz w:val="28"/>
        </w:rPr>
        <w:t>
Селекциялық әдісі:</w:t>
      </w:r>
      <w:r>
        <w:br/>
      </w:r>
      <w:r>
        <w:rPr>
          <w:rFonts w:ascii="Times New Roman"/>
          <w:b w:val="false"/>
          <w:i w:val="false"/>
          <w:color w:val="000000"/>
          <w:sz w:val="28"/>
        </w:rPr>
        <w:t>
Өмір салты:                             Даму циклі:</w:t>
      </w:r>
      <w:r>
        <w:br/>
      </w:r>
      <w:r>
        <w:rPr>
          <w:rFonts w:ascii="Times New Roman"/>
          <w:b w:val="false"/>
          <w:i w:val="false"/>
          <w:color w:val="000000"/>
          <w:sz w:val="28"/>
        </w:rPr>
        <w:t>
Сынақ басталған күн:                    Сынақтан алынған күн:</w:t>
      </w:r>
      <w:r>
        <w:br/>
      </w:r>
      <w:r>
        <w:rPr>
          <w:rFonts w:ascii="Times New Roman"/>
          <w:b w:val="false"/>
          <w:i w:val="false"/>
          <w:color w:val="000000"/>
          <w:sz w:val="28"/>
        </w:rPr>
        <w:t>
Аудандастырылған жыл:                   Аудандастырудан алынған жыл:</w:t>
      </w:r>
    </w:p>
    <w:p>
      <w:pPr>
        <w:spacing w:after="0"/>
        <w:ind w:left="0"/>
        <w:jc w:val="left"/>
      </w:pPr>
      <w:r>
        <w:rPr>
          <w:rFonts w:ascii="Times New Roman"/>
          <w:b/>
          <w:i w:val="false"/>
          <w:color w:val="000000"/>
        </w:rPr>
        <w:t xml:space="preserve"> DUS-test зерттеу бойынша қорытынды</w:t>
      </w:r>
    </w:p>
    <w:p>
      <w:pPr>
        <w:spacing w:after="0"/>
        <w:ind w:left="0"/>
        <w:jc w:val="both"/>
      </w:pPr>
      <w:r>
        <w:rPr>
          <w:rFonts w:ascii="Times New Roman"/>
          <w:b w:val="false"/>
          <w:i w:val="false"/>
          <w:color w:val="000000"/>
          <w:sz w:val="28"/>
        </w:rPr>
        <w:t>1. Ерекшелігі (distinctness)</w:t>
      </w:r>
      <w:r>
        <w:br/>
      </w:r>
      <w:r>
        <w:rPr>
          <w:rFonts w:ascii="Times New Roman"/>
          <w:b w:val="false"/>
          <w:i w:val="false"/>
          <w:color w:val="000000"/>
          <w:sz w:val="28"/>
        </w:rPr>
        <w:t>
2. Біртектілігі (uniformiti)</w:t>
      </w:r>
      <w:r>
        <w:br/>
      </w:r>
      <w:r>
        <w:rPr>
          <w:rFonts w:ascii="Times New Roman"/>
          <w:b w:val="false"/>
          <w:i w:val="false"/>
          <w:color w:val="000000"/>
          <w:sz w:val="28"/>
        </w:rPr>
        <w:t>
3. Тұрақтылығы (stabiliti)</w:t>
      </w:r>
      <w:r>
        <w:br/>
      </w:r>
      <w:r>
        <w:rPr>
          <w:rFonts w:ascii="Times New Roman"/>
          <w:b w:val="false"/>
          <w:i w:val="false"/>
          <w:color w:val="000000"/>
          <w:sz w:val="28"/>
        </w:rPr>
        <w:t>
4. Сорт бойынша басқа ақпарат:</w:t>
      </w:r>
    </w:p>
    <w:p>
      <w:pPr>
        <w:spacing w:after="0"/>
        <w:ind w:left="0"/>
        <w:jc w:val="both"/>
      </w:pPr>
      <w:r>
        <w:rPr>
          <w:rFonts w:ascii="Times New Roman"/>
          <w:b/>
          <w:i w:val="false"/>
          <w:color w:val="000000"/>
          <w:sz w:val="28"/>
        </w:rPr>
        <w:t>Селекциялық жетістікті патент қабілеттілігіне сараптау нәтижесі бойынша қорытынды: 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p>
    <w:p>
      <w:pPr>
        <w:spacing w:after="0"/>
        <w:ind w:left="0"/>
        <w:jc w:val="both"/>
      </w:pPr>
      <w:r>
        <w:rPr>
          <w:rFonts w:ascii="Times New Roman"/>
          <w:b/>
          <w:i w:val="false"/>
          <w:color w:val="000000"/>
          <w:sz w:val="28"/>
        </w:rPr>
        <w:t>Сараптау кеңесінің мүшелері:                 _________________</w:t>
      </w:r>
      <w:r>
        <w:br/>
      </w:r>
      <w:r>
        <w:rPr>
          <w:rFonts w:ascii="Times New Roman"/>
          <w:b w:val="false"/>
          <w:i w:val="false"/>
          <w:color w:val="000000"/>
          <w:sz w:val="28"/>
        </w:rPr>
        <w:t>
                                                  __________________</w:t>
      </w:r>
    </w:p>
    <w:bookmarkStart w:name="z1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2009 жылғы 23 қазандағы  </w:t>
      </w:r>
      <w:r>
        <w:br/>
      </w:r>
      <w:r>
        <w:rPr>
          <w:rFonts w:ascii="Times New Roman"/>
          <w:b w:val="false"/>
          <w:i w:val="false"/>
          <w:color w:val="000000"/>
          <w:sz w:val="28"/>
        </w:rPr>
        <w:t xml:space="preserve">
N 605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2009 жылғы 26 наурыздағы   </w:t>
      </w:r>
      <w:r>
        <w:br/>
      </w:r>
      <w:r>
        <w:rPr>
          <w:rFonts w:ascii="Times New Roman"/>
          <w:b w:val="false"/>
          <w:i w:val="false"/>
          <w:color w:val="000000"/>
          <w:sz w:val="28"/>
        </w:rPr>
        <w:t xml:space="preserve">
N 168 бұйрығымен бекітілген </w:t>
      </w:r>
    </w:p>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"Ауыл шаруашылығы дақылдарының   </w:t>
      </w:r>
      <w:r>
        <w:br/>
      </w:r>
      <w:r>
        <w:rPr>
          <w:rFonts w:ascii="Times New Roman"/>
          <w:b w:val="false"/>
          <w:i w:val="false"/>
          <w:color w:val="000000"/>
          <w:sz w:val="28"/>
        </w:rPr>
        <w:t xml:space="preserve">
сорттарын сынау жөніндегі    </w:t>
      </w:r>
      <w:r>
        <w:br/>
      </w:r>
      <w:r>
        <w:rPr>
          <w:rFonts w:ascii="Times New Roman"/>
          <w:b w:val="false"/>
          <w:i w:val="false"/>
          <w:color w:val="000000"/>
          <w:sz w:val="28"/>
        </w:rPr>
        <w:t>
мемлекеттік комиссия" ММ төрағасы</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(Тегі, аты, әкесінің аты, қолы, мөрі)</w:t>
      </w:r>
      <w:r>
        <w:br/>
      </w:r>
      <w:r>
        <w:rPr>
          <w:rFonts w:ascii="Times New Roman"/>
          <w:b w:val="false"/>
          <w:i w:val="false"/>
          <w:color w:val="000000"/>
          <w:sz w:val="28"/>
        </w:rPr>
        <w:t>
200 __ жыл "__" __________</w:t>
      </w:r>
    </w:p>
    <w:p>
      <w:pPr>
        <w:spacing w:after="0"/>
        <w:ind w:left="0"/>
        <w:jc w:val="left"/>
      </w:pPr>
      <w:r>
        <w:rPr>
          <w:rFonts w:ascii="Times New Roman"/>
          <w:b/>
          <w:i w:val="false"/>
          <w:color w:val="000000"/>
        </w:rPr>
        <w:t xml:space="preserve"> Селекциялық жетістіктің атауын тексеру нәтижесі бойынша қорытынды</w:t>
      </w:r>
    </w:p>
    <w:p>
      <w:pPr>
        <w:spacing w:after="0"/>
        <w:ind w:left="0"/>
        <w:jc w:val="both"/>
      </w:pPr>
      <w:r>
        <w:rPr>
          <w:rFonts w:ascii="Times New Roman"/>
          <w:b w:val="false"/>
          <w:i w:val="false"/>
          <w:color w:val="000000"/>
          <w:sz w:val="28"/>
        </w:rPr>
        <w:t>Өтінім N __________________ Өтінімнің берілген күні _______________</w:t>
      </w:r>
      <w:r>
        <w:br/>
      </w:r>
      <w:r>
        <w:rPr>
          <w:rFonts w:ascii="Times New Roman"/>
          <w:b w:val="false"/>
          <w:i w:val="false"/>
          <w:color w:val="000000"/>
          <w:sz w:val="28"/>
        </w:rPr>
        <w:t>
Дақыл: ____________________________________________________________</w:t>
      </w:r>
      <w:r>
        <w:br/>
      </w:r>
      <w:r>
        <w:rPr>
          <w:rFonts w:ascii="Times New Roman"/>
          <w:b w:val="false"/>
          <w:i w:val="false"/>
          <w:color w:val="000000"/>
          <w:sz w:val="28"/>
        </w:rPr>
        <w:t>
Өтінім беруші(лер):</w:t>
      </w:r>
    </w:p>
    <w:p>
      <w:pPr>
        <w:spacing w:after="0"/>
        <w:ind w:left="0"/>
        <w:jc w:val="both"/>
      </w:pPr>
      <w:r>
        <w:rPr>
          <w:rFonts w:ascii="Times New Roman"/>
          <w:b w:val="false"/>
          <w:i w:val="false"/>
          <w:color w:val="000000"/>
          <w:sz w:val="28"/>
        </w:rPr>
        <w:t>Автор(лар):</w:t>
      </w:r>
    </w:p>
    <w:p>
      <w:pPr>
        <w:spacing w:after="0"/>
        <w:ind w:left="0"/>
        <w:jc w:val="both"/>
      </w:pPr>
      <w:r>
        <w:rPr>
          <w:rFonts w:ascii="Times New Roman"/>
          <w:b w:val="false"/>
          <w:i w:val="false"/>
          <w:color w:val="000000"/>
          <w:sz w:val="28"/>
        </w:rPr>
        <w:t>Селекциялық жетістіктің</w:t>
      </w:r>
      <w:r>
        <w:br/>
      </w:r>
      <w:r>
        <w:rPr>
          <w:rFonts w:ascii="Times New Roman"/>
          <w:b w:val="false"/>
          <w:i w:val="false"/>
          <w:color w:val="000000"/>
          <w:sz w:val="28"/>
        </w:rPr>
        <w:t>
ұсынылған атауы: __________________________________________________</w:t>
      </w:r>
    </w:p>
    <w:p>
      <w:pPr>
        <w:spacing w:after="0"/>
        <w:ind w:left="0"/>
        <w:jc w:val="both"/>
      </w:pPr>
      <w:r>
        <w:rPr>
          <w:rFonts w:ascii="Times New Roman"/>
          <w:b w:val="false"/>
          <w:i w:val="false"/>
          <w:color w:val="000000"/>
          <w:sz w:val="28"/>
        </w:rPr>
        <w:t>Селекциялық жетістіктің тіркелген аты:_____________________________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Тексеру өткізудің негізі:</w:t>
      </w:r>
    </w:p>
    <w:p>
      <w:pPr>
        <w:spacing w:after="0"/>
        <w:ind w:left="0"/>
        <w:jc w:val="both"/>
      </w:pPr>
      <w:r>
        <w:rPr>
          <w:rFonts w:ascii="Times New Roman"/>
          <w:b w:val="false"/>
          <w:i w:val="false"/>
          <w:color w:val="000000"/>
          <w:sz w:val="28"/>
        </w:rPr>
        <w:t>Атаудың қысқаша сипаттамасы:</w:t>
      </w:r>
    </w:p>
    <w:p>
      <w:pPr>
        <w:spacing w:after="0"/>
        <w:ind w:left="0"/>
        <w:jc w:val="both"/>
      </w:pPr>
      <w:r>
        <w:rPr>
          <w:rFonts w:ascii="Times New Roman"/>
          <w:b w:val="false"/>
          <w:i w:val="false"/>
          <w:color w:val="000000"/>
          <w:sz w:val="28"/>
        </w:rPr>
        <w:t>Сараптама нәтижелері:</w:t>
      </w:r>
    </w:p>
    <w:p>
      <w:pPr>
        <w:spacing w:after="0"/>
        <w:ind w:left="0"/>
        <w:jc w:val="both"/>
      </w:pPr>
      <w:r>
        <w:rPr>
          <w:rFonts w:ascii="Times New Roman"/>
          <w:b/>
          <w:i w:val="false"/>
          <w:color w:val="000000"/>
          <w:sz w:val="28"/>
        </w:rPr>
        <w:t>"Ауыл шаруашылығы</w:t>
      </w:r>
      <w:r>
        <w:br/>
      </w:r>
      <w:r>
        <w:rPr>
          <w:rFonts w:ascii="Times New Roman"/>
          <w:b w:val="false"/>
          <w:i w:val="false"/>
          <w:color w:val="000000"/>
          <w:sz w:val="28"/>
        </w:rPr>
        <w:t>
</w:t>
      </w:r>
      <w:r>
        <w:rPr>
          <w:rFonts w:ascii="Times New Roman"/>
          <w:b/>
          <w:i w:val="false"/>
          <w:color w:val="000000"/>
          <w:sz w:val="28"/>
        </w:rPr>
        <w:t>дақылдарының сорттарын</w:t>
      </w:r>
      <w:r>
        <w:br/>
      </w:r>
      <w:r>
        <w:rPr>
          <w:rFonts w:ascii="Times New Roman"/>
          <w:b w:val="false"/>
          <w:i w:val="false"/>
          <w:color w:val="000000"/>
          <w:sz w:val="28"/>
        </w:rPr>
        <w:t>
</w:t>
      </w:r>
      <w:r>
        <w:rPr>
          <w:rFonts w:ascii="Times New Roman"/>
          <w:b/>
          <w:i w:val="false"/>
          <w:color w:val="000000"/>
          <w:sz w:val="28"/>
        </w:rPr>
        <w:t>сынау жөніндегі мемлекеттік</w:t>
      </w:r>
      <w:r>
        <w:br/>
      </w:r>
      <w:r>
        <w:rPr>
          <w:rFonts w:ascii="Times New Roman"/>
          <w:b w:val="false"/>
          <w:i w:val="false"/>
          <w:color w:val="000000"/>
          <w:sz w:val="28"/>
        </w:rPr>
        <w:t>
</w:t>
      </w:r>
      <w:r>
        <w:rPr>
          <w:rFonts w:ascii="Times New Roman"/>
          <w:b/>
          <w:i w:val="false"/>
          <w:color w:val="000000"/>
          <w:sz w:val="28"/>
        </w:rPr>
        <w:t>комиссия" ММ</w:t>
      </w:r>
      <w:r>
        <w:br/>
      </w:r>
      <w:r>
        <w:rPr>
          <w:rFonts w:ascii="Times New Roman"/>
          <w:b w:val="false"/>
          <w:i w:val="false"/>
          <w:color w:val="000000"/>
          <w:sz w:val="28"/>
        </w:rPr>
        <w:t>
</w:t>
      </w:r>
      <w:r>
        <w:rPr>
          <w:rFonts w:ascii="Times New Roman"/>
          <w:b/>
          <w:i w:val="false"/>
          <w:color w:val="000000"/>
          <w:sz w:val="28"/>
        </w:rPr>
        <w:t>Селекциялық жетістіктерді</w:t>
      </w:r>
      <w:r>
        <w:br/>
      </w:r>
      <w:r>
        <w:rPr>
          <w:rFonts w:ascii="Times New Roman"/>
          <w:b w:val="false"/>
          <w:i w:val="false"/>
          <w:color w:val="000000"/>
          <w:sz w:val="28"/>
        </w:rPr>
        <w:t>
</w:t>
      </w:r>
      <w:r>
        <w:rPr>
          <w:rFonts w:ascii="Times New Roman"/>
          <w:b/>
          <w:i w:val="false"/>
          <w:color w:val="000000"/>
          <w:sz w:val="28"/>
        </w:rPr>
        <w:t>қорғау бөлімінің бастығы ____________ _______________________</w:t>
      </w:r>
      <w:r>
        <w:br/>
      </w:r>
      <w:r>
        <w:rPr>
          <w:rFonts w:ascii="Times New Roman"/>
          <w:b w:val="false"/>
          <w:i w:val="false"/>
          <w:color w:val="000000"/>
          <w:sz w:val="28"/>
        </w:rPr>
        <w:t>
                              (қолы)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