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eca5" w14:textId="5e3e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қызметтерді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3 қарашадағы N 323-ө Бұйрығы. Қазақстан Республикасы Әділет министрлігінде 2009 жылғы 12 желтоқсанда Нормативтік құқықтық кесімдерді мемлекеттік тіркеудің тізіліміне N 5966 болып енгізілді. Күші жойылды - Қазақстан Республикасы Еңбек және халықты әлеуметтік қорғау министрінің 2010 жылғы 06 желтоқсандағы № 394-ө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2010.12.06 </w:t>
      </w:r>
      <w:r>
        <w:rPr>
          <w:rFonts w:ascii="Times New Roman"/>
          <w:b w:val="false"/>
          <w:i w:val="false"/>
          <w:color w:val="ff0000"/>
          <w:sz w:val="28"/>
        </w:rPr>
        <w:t>№ 394-ө</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берілген халықты әлеуметтік қорғау саласында арнаулы әлеуметтік қызметтерді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"Халықты әлеуметтік қорғау саласында арнаулы әлеуметтік қызметтерді көрсету стандарттарын бекіту туралы" Қазақстан Республикасы Еңбек және халықты әлеуметтік қорғау министрінің 2009 жылғы 26 қаңтардағы (Нормативтік құқықтық актілерді мемлекеттік тіркеу тізілімінде N 5566 болып тіркелген, 2009 жылғы 13 наурыздағы N 38 "Заң" газетінде жарияланған) N 26-ө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Әлеуметтік көмек және әлеуметтік қызметтер департаменті (Манабаева Қ.А.) осы бұйрықтың Қазақстан Республикасының Әділет министрлігінде мемлекеттік тіркелуін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Г. Әбдіқалықова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____________ Б. Садықов</w:t>
      </w:r>
      <w:r>
        <w:br/>
      </w:r>
      <w:r>
        <w:rPr>
          <w:rFonts w:ascii="Times New Roman"/>
          <w:b w:val="false"/>
          <w:i w:val="false"/>
          <w:color w:val="000000"/>
          <w:sz w:val="28"/>
        </w:rPr>
        <w:t>
      </w:t>
      </w:r>
      <w:r>
        <w:rPr>
          <w:rFonts w:ascii="Times New Roman"/>
          <w:b w:val="false"/>
          <w:i/>
          <w:color w:val="000000"/>
          <w:sz w:val="28"/>
        </w:rPr>
        <w:t>4 қараша 2009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Білім және ғылым министрі</w:t>
      </w:r>
      <w:r>
        <w:br/>
      </w:r>
      <w:r>
        <w:rPr>
          <w:rFonts w:ascii="Times New Roman"/>
          <w:b w:val="false"/>
          <w:i w:val="false"/>
          <w:color w:val="000000"/>
          <w:sz w:val="28"/>
        </w:rPr>
        <w:t>
      </w:t>
      </w:r>
      <w:r>
        <w:rPr>
          <w:rFonts w:ascii="Times New Roman"/>
          <w:b w:val="false"/>
          <w:i/>
          <w:color w:val="000000"/>
          <w:sz w:val="28"/>
        </w:rPr>
        <w:t>____________ Ж. Түймебаев</w:t>
      </w:r>
      <w:r>
        <w:br/>
      </w:r>
      <w:r>
        <w:rPr>
          <w:rFonts w:ascii="Times New Roman"/>
          <w:b w:val="false"/>
          <w:i w:val="false"/>
          <w:color w:val="000000"/>
          <w:sz w:val="28"/>
        </w:rPr>
        <w:t>
      </w:t>
      </w:r>
      <w:r>
        <w:rPr>
          <w:rFonts w:ascii="Times New Roman"/>
          <w:b w:val="false"/>
          <w:i/>
          <w:color w:val="000000"/>
          <w:sz w:val="28"/>
        </w:rPr>
        <w:t>3 қараша 2009 жыл</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2009 жылғы 3 қарашадағы   </w:t>
      </w:r>
      <w:r>
        <w:br/>
      </w:r>
      <w:r>
        <w:rPr>
          <w:rFonts w:ascii="Times New Roman"/>
          <w:b w:val="false"/>
          <w:i w:val="false"/>
          <w:color w:val="000000"/>
          <w:sz w:val="28"/>
        </w:rPr>
        <w:t xml:space="preserve">
N 323-ө бұйрығымен бекітілген </w:t>
      </w:r>
    </w:p>
    <w:bookmarkEnd w:id="1"/>
    <w:p>
      <w:pPr>
        <w:spacing w:after="0"/>
        <w:ind w:left="0"/>
        <w:jc w:val="left"/>
      </w:pPr>
      <w:r>
        <w:rPr>
          <w:rFonts w:ascii="Times New Roman"/>
          <w:b/>
          <w:i w:val="false"/>
          <w:color w:val="000000"/>
        </w:rPr>
        <w:t xml:space="preserve"> Халықты әлеуметтік қорғау саласында арнаулы әлеуметтік қызметтерді көрсету стандарты</w:t>
      </w:r>
    </w:p>
    <w:bookmarkStart w:name="z62"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xml:space="preserve">
      1. Халықты әлеуметтік қорғау саласындағы арнаулы әлеуметтік қызметтерді көрсету стандарты (бұдан әрі - Стандарт) – "Арнаулы әлеуметтік қызметтер туралы" Қазақстан Республикасының 2008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Стандарт халықты әлеуметтік қорғау саласында арнаулы әлеуметтік қызметтерді көрсететін субъектілерге (бұдан әрі - арнаулы әлеуметтік қызметтерді көрсететін субъектілер), психоневрологиялық патологиясы бар балаларға (бұдан әрі - балалар) және психоневрологиялық ауруы бар он сегіз жастан асқан адамдарға (бұдан әрі – 18 жастан асқан адамдар) қолданылады.</w:t>
      </w:r>
      <w:r>
        <w:br/>
      </w:r>
      <w:r>
        <w:rPr>
          <w:rFonts w:ascii="Times New Roman"/>
          <w:b w:val="false"/>
          <w:i w:val="false"/>
          <w:color w:val="000000"/>
          <w:sz w:val="28"/>
        </w:rPr>
        <w:t>
</w:t>
      </w:r>
      <w:r>
        <w:rPr>
          <w:rFonts w:ascii="Times New Roman"/>
          <w:b w:val="false"/>
          <w:i w:val="false"/>
          <w:color w:val="000000"/>
          <w:sz w:val="28"/>
        </w:rPr>
        <w:t>
      3. Осы Стандартта балаларға және 18 жастан асқан адамдарға, олардың жеке қажеттіліктері ескеріле отырып көрсетілетін арнаулы әлеуметтік қызметтердің негізгі түрлері, көлемі мен оларды көрсетудің шарттары белгіленген.</w:t>
      </w:r>
    </w:p>
    <w:bookmarkEnd w:id="3"/>
    <w:bookmarkStart w:name="z10" w:id="4"/>
    <w:p>
      <w:pPr>
        <w:spacing w:after="0"/>
        <w:ind w:left="0"/>
        <w:jc w:val="left"/>
      </w:pPr>
      <w:r>
        <w:rPr>
          <w:rFonts w:ascii="Times New Roman"/>
          <w:b/>
          <w:i w:val="false"/>
          <w:color w:val="000000"/>
        </w:rPr>
        <w:t xml:space="preserve"> 
2. Арнаулы әлеуметтік қызметтерді көрсететін субъектілер</w:t>
      </w:r>
    </w:p>
    <w:bookmarkEnd w:id="4"/>
    <w:bookmarkStart w:name="z63" w:id="5"/>
    <w:p>
      <w:pPr>
        <w:spacing w:after="0"/>
        <w:ind w:left="0"/>
        <w:jc w:val="both"/>
      </w:pPr>
      <w:r>
        <w:rPr>
          <w:rFonts w:ascii="Times New Roman"/>
          <w:b w:val="false"/>
          <w:i w:val="false"/>
          <w:color w:val="000000"/>
          <w:sz w:val="28"/>
        </w:rPr>
        <w:t>
      4. Арнаулы әлеуметтік қызметтерді көрсететін субъектілерге:</w:t>
      </w:r>
      <w:r>
        <w:br/>
      </w:r>
      <w:r>
        <w:rPr>
          <w:rFonts w:ascii="Times New Roman"/>
          <w:b w:val="false"/>
          <w:i w:val="false"/>
          <w:color w:val="000000"/>
          <w:sz w:val="28"/>
        </w:rPr>
        <w:t>
</w:t>
      </w:r>
      <w:r>
        <w:rPr>
          <w:rFonts w:ascii="Times New Roman"/>
          <w:b w:val="false"/>
          <w:i w:val="false"/>
          <w:color w:val="000000"/>
          <w:sz w:val="28"/>
        </w:rPr>
        <w:t>
      1) балалардың және 18 жастан асқан адамдардың стационар жағдайында тұрақты немесе уақытша тұруына арналған медициналық-әлеуметтік мекемелер (ұйымдар) (бұдан әрі – стационарлық үлгідегі ұйым);</w:t>
      </w:r>
      <w:r>
        <w:br/>
      </w:r>
      <w:r>
        <w:rPr>
          <w:rFonts w:ascii="Times New Roman"/>
          <w:b w:val="false"/>
          <w:i w:val="false"/>
          <w:color w:val="000000"/>
          <w:sz w:val="28"/>
        </w:rPr>
        <w:t>
</w:t>
      </w:r>
      <w:r>
        <w:rPr>
          <w:rFonts w:ascii="Times New Roman"/>
          <w:b w:val="false"/>
          <w:i w:val="false"/>
          <w:color w:val="000000"/>
          <w:sz w:val="28"/>
        </w:rPr>
        <w:t>
      2) балалардың және 18 жастан асқан адамдардың күндізгі болуына арналған медициналық-әлеуметтік мекемелер (ұйымдар) (бұдан әрі – жартылай стационарлық үлгідегі ұйым);</w:t>
      </w:r>
      <w:r>
        <w:br/>
      </w:r>
      <w:r>
        <w:rPr>
          <w:rFonts w:ascii="Times New Roman"/>
          <w:b w:val="false"/>
          <w:i w:val="false"/>
          <w:color w:val="000000"/>
          <w:sz w:val="28"/>
        </w:rPr>
        <w:t>
</w:t>
      </w:r>
      <w:r>
        <w:rPr>
          <w:rFonts w:ascii="Times New Roman"/>
          <w:b w:val="false"/>
          <w:i w:val="false"/>
          <w:color w:val="000000"/>
          <w:sz w:val="28"/>
        </w:rPr>
        <w:t>
      3) балаларға және 18 жастан асқан адамдарға үйде қызмет көрсетуге арналған үйде әлеуметтік көмек көрсету бөлімшелері жатады.</w:t>
      </w:r>
      <w:r>
        <w:br/>
      </w:r>
      <w:r>
        <w:rPr>
          <w:rFonts w:ascii="Times New Roman"/>
          <w:b w:val="false"/>
          <w:i w:val="false"/>
          <w:color w:val="000000"/>
          <w:sz w:val="28"/>
        </w:rPr>
        <w:t>
      Арнаулы әлеуметтік қызметтерді көрсететін субъектілердің бұл тізбесі түпкілікті болып табылмайды.</w:t>
      </w:r>
    </w:p>
    <w:bookmarkEnd w:id="5"/>
    <w:bookmarkStart w:name="z14" w:id="6"/>
    <w:p>
      <w:pPr>
        <w:spacing w:after="0"/>
        <w:ind w:left="0"/>
        <w:jc w:val="left"/>
      </w:pPr>
      <w:r>
        <w:rPr>
          <w:rFonts w:ascii="Times New Roman"/>
          <w:b/>
          <w:i w:val="false"/>
          <w:color w:val="000000"/>
        </w:rPr>
        <w:t xml:space="preserve"> 
3. Арнаулы әлеуметтік қызметтер көрсетудің негізгі түрлері, көлемі және шарттары</w:t>
      </w:r>
    </w:p>
    <w:bookmarkEnd w:id="6"/>
    <w:bookmarkStart w:name="z64" w:id="7"/>
    <w:p>
      <w:pPr>
        <w:spacing w:after="0"/>
        <w:ind w:left="0"/>
        <w:jc w:val="both"/>
      </w:pPr>
      <w:r>
        <w:rPr>
          <w:rFonts w:ascii="Times New Roman"/>
          <w:b w:val="false"/>
          <w:i w:val="false"/>
          <w:color w:val="000000"/>
          <w:sz w:val="28"/>
        </w:rPr>
        <w:t>
      5. Арнаулы әлеуметтік қызметтер өздерінің нысанына қарай:</w:t>
      </w:r>
      <w:r>
        <w:br/>
      </w:r>
      <w:r>
        <w:rPr>
          <w:rFonts w:ascii="Times New Roman"/>
          <w:b w:val="false"/>
          <w:i w:val="false"/>
          <w:color w:val="000000"/>
          <w:sz w:val="28"/>
        </w:rPr>
        <w:t>
</w:t>
      </w:r>
      <w:r>
        <w:rPr>
          <w:rFonts w:ascii="Times New Roman"/>
          <w:b w:val="false"/>
          <w:i w:val="false"/>
          <w:color w:val="000000"/>
          <w:sz w:val="28"/>
        </w:rPr>
        <w:t>
      1) балалардың және 18 жастан асқан адамдардың жеке қажеттіліктеріне қарай, олардың тұрмыстағы тыныс-тіршілігін қолдауға бағытталған әлеуметтік-тұрмыстық қызметтерге;</w:t>
      </w:r>
      <w:r>
        <w:br/>
      </w:r>
      <w:r>
        <w:rPr>
          <w:rFonts w:ascii="Times New Roman"/>
          <w:b w:val="false"/>
          <w:i w:val="false"/>
          <w:color w:val="000000"/>
          <w:sz w:val="28"/>
        </w:rPr>
        <w:t>
</w:t>
      </w:r>
      <w:r>
        <w:rPr>
          <w:rFonts w:ascii="Times New Roman"/>
          <w:b w:val="false"/>
          <w:i w:val="false"/>
          <w:color w:val="000000"/>
          <w:sz w:val="28"/>
        </w:rPr>
        <w:t>
      2) балалардың және 18 жастан асқан адамдардың жеке жай-күйін ескере отырып, олардың денсаулығын қолдауға және жақсартуға бағытталған әлеуметтік-медициналық қызметтерге;</w:t>
      </w:r>
      <w:r>
        <w:br/>
      </w:r>
      <w:r>
        <w:rPr>
          <w:rFonts w:ascii="Times New Roman"/>
          <w:b w:val="false"/>
          <w:i w:val="false"/>
          <w:color w:val="000000"/>
          <w:sz w:val="28"/>
        </w:rPr>
        <w:t>
</w:t>
      </w:r>
      <w:r>
        <w:rPr>
          <w:rFonts w:ascii="Times New Roman"/>
          <w:b w:val="false"/>
          <w:i w:val="false"/>
          <w:color w:val="000000"/>
          <w:sz w:val="28"/>
        </w:rPr>
        <w:t>
      3) балалардың және 18 жастан асқан адамдардың жеке қажеттіліктерін ескере отырып, әлеуметтік бейімдеуге, әлеуметтендіруге және кіріктіруге бағытталған балалардың және 18 жастан асқан адамдардың психологиялық жай-күйін түзеуді көздейтін әлеуметтік-психологиялық қызметтерге;</w:t>
      </w:r>
      <w:r>
        <w:br/>
      </w:r>
      <w:r>
        <w:rPr>
          <w:rFonts w:ascii="Times New Roman"/>
          <w:b w:val="false"/>
          <w:i w:val="false"/>
          <w:color w:val="000000"/>
          <w:sz w:val="28"/>
        </w:rPr>
        <w:t>
</w:t>
      </w:r>
      <w:r>
        <w:rPr>
          <w:rFonts w:ascii="Times New Roman"/>
          <w:b w:val="false"/>
          <w:i w:val="false"/>
          <w:color w:val="000000"/>
          <w:sz w:val="28"/>
        </w:rPr>
        <w:t>
      4) балалардың физиологиялық мүмкіндіктері мен ақыл-ой қабілетін ескере отырып, педагогикалық түзеуге және оқытуға;</w:t>
      </w:r>
      <w:r>
        <w:br/>
      </w:r>
      <w:r>
        <w:rPr>
          <w:rFonts w:ascii="Times New Roman"/>
          <w:b w:val="false"/>
          <w:i w:val="false"/>
          <w:color w:val="000000"/>
          <w:sz w:val="28"/>
        </w:rPr>
        <w:t>
      18 жастан асқан адамдарға тұрмыс дағдыларын үйретуге бағытталған әлеуметтік-педагогикалық қызметтерге;</w:t>
      </w:r>
      <w:r>
        <w:br/>
      </w:r>
      <w:r>
        <w:rPr>
          <w:rFonts w:ascii="Times New Roman"/>
          <w:b w:val="false"/>
          <w:i w:val="false"/>
          <w:color w:val="000000"/>
          <w:sz w:val="28"/>
        </w:rPr>
        <w:t>
</w:t>
      </w:r>
      <w:r>
        <w:rPr>
          <w:rFonts w:ascii="Times New Roman"/>
          <w:b w:val="false"/>
          <w:i w:val="false"/>
          <w:color w:val="000000"/>
          <w:sz w:val="28"/>
        </w:rPr>
        <w:t>
      5) балалар мен 18 жастан асқан адамдардың еңбек дағдыларын қалыптастыруға, 18 жастан асқан адамдардың еңбек қызметін ұйымдастыруға және жұмыс орындарын құруға бағытталған әлеуметтік-еңбек қызметтерге;</w:t>
      </w:r>
      <w:r>
        <w:br/>
      </w:r>
      <w:r>
        <w:rPr>
          <w:rFonts w:ascii="Times New Roman"/>
          <w:b w:val="false"/>
          <w:i w:val="false"/>
          <w:color w:val="000000"/>
          <w:sz w:val="28"/>
        </w:rPr>
        <w:t>
</w:t>
      </w:r>
      <w:r>
        <w:rPr>
          <w:rFonts w:ascii="Times New Roman"/>
          <w:b w:val="false"/>
          <w:i w:val="false"/>
          <w:color w:val="000000"/>
          <w:sz w:val="28"/>
        </w:rPr>
        <w:t>
      6) бос уақытты ұйымдастыруға, әлеуметтік-мәдени іс-шаралар жүргізуге және оларға балалар мен 18 жастан асқан адамдарды тартуға бағытталған әлеуметтік-мәдени қызметтерге;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халықты әлеуметтік қорғау саласындағы қолданыстағы заңнамасына сәйкес балалардың және 18 жастан асқан адамдардың өмір сүру деңгейін қолдауға және жақсартуға бағытталған әлеуметтік-экономикалық қызметтерге;</w:t>
      </w:r>
      <w:r>
        <w:br/>
      </w:r>
      <w:r>
        <w:rPr>
          <w:rFonts w:ascii="Times New Roman"/>
          <w:b w:val="false"/>
          <w:i w:val="false"/>
          <w:color w:val="000000"/>
          <w:sz w:val="28"/>
        </w:rPr>
        <w:t>
</w:t>
      </w:r>
      <w:r>
        <w:rPr>
          <w:rFonts w:ascii="Times New Roman"/>
          <w:b w:val="false"/>
          <w:i w:val="false"/>
          <w:color w:val="000000"/>
          <w:sz w:val="28"/>
        </w:rPr>
        <w:t>
      8) құқықтық мәртебесін қолдауға немесе өзгертуге, заңгерлік көмек көрсетуге, балалар мен 18 жастан асқан адамдардың және олардың отбасыларының заңды құқығы мен мүддесін қорғауға бағытталған әлеуметтік-құқықтық қызметтерге бөлінеді.</w:t>
      </w:r>
      <w:r>
        <w:br/>
      </w:r>
      <w:r>
        <w:rPr>
          <w:rFonts w:ascii="Times New Roman"/>
          <w:b w:val="false"/>
          <w:i w:val="false"/>
          <w:color w:val="000000"/>
          <w:sz w:val="28"/>
        </w:rPr>
        <w:t>
</w:t>
      </w:r>
      <w:r>
        <w:rPr>
          <w:rFonts w:ascii="Times New Roman"/>
          <w:b w:val="false"/>
          <w:i w:val="false"/>
          <w:color w:val="000000"/>
          <w:sz w:val="28"/>
        </w:rPr>
        <w:t>
      6. Әлеуметтік-тұрмыстық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денсаулық жағдайы бойынша әдеттегі,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көзәйнекті немесе есту аппаратын қолдану, тырнағын алу, ер кісілерге – сақал-мұртын алу сияқты күнделікті рәсімдерді орындауға қабілетсіз балаларға және 18 жастан асқан адамдарға жеке қызмет көрсету және гигиеналық сипаттағы әлеуметтік-тұрмыстық қызметтерді көрсету;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w:t>
      </w:r>
      <w:r>
        <w:rPr>
          <w:rFonts w:ascii="Times New Roman"/>
          <w:b w:val="false"/>
          <w:i w:val="false"/>
          <w:color w:val="000000"/>
          <w:sz w:val="28"/>
        </w:rPr>
        <w:t>
      тұрғын-жай беру, оның ішінде бір балаға кемінде 4 шаршы метр және 18 жастан асқан адамға кемінде 5 шаршы метр жатын бөлмелерін беру;</w:t>
      </w:r>
      <w:r>
        <w:br/>
      </w:r>
      <w:r>
        <w:rPr>
          <w:rFonts w:ascii="Times New Roman"/>
          <w:b w:val="false"/>
          <w:i w:val="false"/>
          <w:color w:val="000000"/>
          <w:sz w:val="28"/>
        </w:rPr>
        <w:t>
</w:t>
      </w:r>
      <w:r>
        <w:rPr>
          <w:rFonts w:ascii="Times New Roman"/>
          <w:b w:val="false"/>
          <w:i w:val="false"/>
          <w:color w:val="000000"/>
          <w:sz w:val="28"/>
        </w:rPr>
        <w:t>
      оңалту, емдеу, білім беру, мәдени іс-шараларын, діни рәсімдерді жасау және тұрмысқа бейімдеуді ұйымдастыруға арналған жиһазбен және (немесе) мамандандырылған жабдықтармен жабдықталған орынжай беру;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2008 жылғы 31 желтоқсанда </w:t>
      </w:r>
      <w:r>
        <w:rPr>
          <w:rFonts w:ascii="Times New Roman"/>
          <w:b w:val="false"/>
          <w:i w:val="false"/>
          <w:color w:val="000000"/>
          <w:sz w:val="28"/>
        </w:rPr>
        <w:t>бекіткен</w:t>
      </w:r>
      <w:r>
        <w:rPr>
          <w:rFonts w:ascii="Times New Roman"/>
          <w:b w:val="false"/>
          <w:i w:val="false"/>
          <w:color w:val="000000"/>
          <w:sz w:val="28"/>
        </w:rPr>
        <w:t xml:space="preserve">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нормаларына (бұдан әрі – заттай тамақтану нормалары) сәйкес диеталық тамақтандыруды қоса, тамақ ұсыну;</w:t>
      </w:r>
      <w:r>
        <w:br/>
      </w:r>
      <w:r>
        <w:rPr>
          <w:rFonts w:ascii="Times New Roman"/>
          <w:b w:val="false"/>
          <w:i w:val="false"/>
          <w:color w:val="000000"/>
          <w:sz w:val="28"/>
        </w:rPr>
        <w:t>
</w:t>
      </w:r>
      <w:r>
        <w:rPr>
          <w:rFonts w:ascii="Times New Roman"/>
          <w:b w:val="false"/>
          <w:i w:val="false"/>
          <w:color w:val="000000"/>
          <w:sz w:val="28"/>
        </w:rPr>
        <w:t>
      жұмсақ инвентарь беру (киім, аяқ киім, іш киім және төсек жабдықтарын) беру;</w:t>
      </w:r>
      <w:r>
        <w:br/>
      </w:r>
      <w:r>
        <w:rPr>
          <w:rFonts w:ascii="Times New Roman"/>
          <w:b w:val="false"/>
          <w:i w:val="false"/>
          <w:color w:val="000000"/>
          <w:sz w:val="28"/>
        </w:rPr>
        <w:t>
</w:t>
      </w:r>
      <w:r>
        <w:rPr>
          <w:rFonts w:ascii="Times New Roman"/>
          <w:b w:val="false"/>
          <w:i w:val="false"/>
          <w:color w:val="000000"/>
          <w:sz w:val="28"/>
        </w:rPr>
        <w:t>
      емдеуге, оқуға, мәдени іс-шараларға қатысу үшін балаларды және 18 жастан асқан адамдарды тасымалдау кезінде көлік қызметін ұсыну;</w:t>
      </w:r>
      <w:r>
        <w:br/>
      </w:r>
      <w:r>
        <w:rPr>
          <w:rFonts w:ascii="Times New Roman"/>
          <w:b w:val="false"/>
          <w:i w:val="false"/>
          <w:color w:val="000000"/>
          <w:sz w:val="28"/>
        </w:rPr>
        <w:t>
</w:t>
      </w:r>
      <w:r>
        <w:rPr>
          <w:rFonts w:ascii="Times New Roman"/>
          <w:b w:val="false"/>
          <w:i w:val="false"/>
          <w:color w:val="000000"/>
          <w:sz w:val="28"/>
        </w:rPr>
        <w:t>
      салт-жора қызметтерін ұйымдастыру (қайтыс болған балалардың және 18 жастан асқан адамның туыстары болмаған немесе олар жерлегісі келмеген кезде);</w:t>
      </w:r>
      <w:r>
        <w:br/>
      </w:r>
      <w:r>
        <w:rPr>
          <w:rFonts w:ascii="Times New Roman"/>
          <w:b w:val="false"/>
          <w:i w:val="false"/>
          <w:color w:val="000000"/>
          <w:sz w:val="28"/>
        </w:rPr>
        <w:t>
</w:t>
      </w:r>
      <w:r>
        <w:rPr>
          <w:rFonts w:ascii="Times New Roman"/>
          <w:b w:val="false"/>
          <w:i w:val="false"/>
          <w:color w:val="000000"/>
          <w:sz w:val="28"/>
        </w:rPr>
        <w:t>
      санитарлық-гигиеналық талаптарға сәйкес тұру және (немесе) болу жағдайларын қолдау жөнінде қызметтер көрсету;</w:t>
      </w:r>
      <w:r>
        <w:br/>
      </w:r>
      <w:r>
        <w:rPr>
          <w:rFonts w:ascii="Times New Roman"/>
          <w:b w:val="false"/>
          <w:i w:val="false"/>
          <w:color w:val="000000"/>
          <w:sz w:val="28"/>
        </w:rPr>
        <w:t>
</w:t>
      </w:r>
      <w:r>
        <w:rPr>
          <w:rFonts w:ascii="Times New Roman"/>
          <w:b w:val="false"/>
          <w:i w:val="false"/>
          <w:color w:val="000000"/>
          <w:sz w:val="28"/>
        </w:rPr>
        <w:t xml:space="preserve">
      18 жастан асқан адамдарға </w:t>
      </w:r>
      <w:r>
        <w:rPr>
          <w:rFonts w:ascii="Times New Roman"/>
          <w:b w:val="false"/>
          <w:i w:val="false"/>
          <w:color w:val="000000"/>
          <w:sz w:val="28"/>
        </w:rPr>
        <w:t>паллиативтік көмек</w:t>
      </w:r>
      <w:r>
        <w:rPr>
          <w:rFonts w:ascii="Times New Roman"/>
          <w:b w:val="false"/>
          <w:i w:val="false"/>
          <w:color w:val="000000"/>
          <w:sz w:val="28"/>
        </w:rPr>
        <w:t xml:space="preserve"> палаталарын (бөлімшелерін) жасау үшін интенсивтік күтім және терапия жүргізуге арналған орынжайлар ұсыну;</w:t>
      </w:r>
      <w:r>
        <w:br/>
      </w:r>
      <w:r>
        <w:rPr>
          <w:rFonts w:ascii="Times New Roman"/>
          <w:b w:val="false"/>
          <w:i w:val="false"/>
          <w:color w:val="000000"/>
          <w:sz w:val="28"/>
        </w:rPr>
        <w:t>
</w:t>
      </w:r>
      <w:r>
        <w:rPr>
          <w:rFonts w:ascii="Times New Roman"/>
          <w:b w:val="false"/>
          <w:i w:val="false"/>
          <w:color w:val="000000"/>
          <w:sz w:val="28"/>
        </w:rPr>
        <w:t>
      өзіне дене зақымын келтіруі және айналасындағыларға қауіп тудыруы мүмкін және (немесе) осы себептермен қосымша күтімге және (немесе) шұғыл медициналық көмекке мұқтаж балаларға және 18 жастан асқан адамдарға дағдарыс палаталарын (бөлімшелерін) құру үшін орынжайлар ұсыну;</w:t>
      </w:r>
      <w:r>
        <w:br/>
      </w:r>
      <w:r>
        <w:rPr>
          <w:rFonts w:ascii="Times New Roman"/>
          <w:b w:val="false"/>
          <w:i w:val="false"/>
          <w:color w:val="000000"/>
          <w:sz w:val="28"/>
        </w:rPr>
        <w:t>
</w:t>
      </w:r>
      <w:r>
        <w:rPr>
          <w:rFonts w:ascii="Times New Roman"/>
          <w:b w:val="false"/>
          <w:i w:val="false"/>
          <w:color w:val="000000"/>
          <w:sz w:val="28"/>
        </w:rPr>
        <w:t>
      отбасында тұратын және уақытша арнаулы әлеуметтік қызмет көрсетуге мұқтаж балалар мен 18 жастан асқан адамдарға стационар жағдайында уақытша болу қызметін көрсету;</w:t>
      </w:r>
      <w:r>
        <w:br/>
      </w:r>
      <w:r>
        <w:rPr>
          <w:rFonts w:ascii="Times New Roman"/>
          <w:b w:val="false"/>
          <w:i w:val="false"/>
          <w:color w:val="000000"/>
          <w:sz w:val="28"/>
        </w:rPr>
        <w:t>
</w:t>
      </w:r>
      <w:r>
        <w:rPr>
          <w:rFonts w:ascii="Times New Roman"/>
          <w:b w:val="false"/>
          <w:i w:val="false"/>
          <w:color w:val="000000"/>
          <w:sz w:val="28"/>
        </w:rPr>
        <w:t>
      хат жазуға және оқуға көмек көрсету;</w:t>
      </w:r>
      <w:r>
        <w:br/>
      </w:r>
      <w:r>
        <w:rPr>
          <w:rFonts w:ascii="Times New Roman"/>
          <w:b w:val="false"/>
          <w:i w:val="false"/>
          <w:color w:val="000000"/>
          <w:sz w:val="28"/>
        </w:rPr>
        <w:t>
</w:t>
      </w:r>
      <w:r>
        <w:rPr>
          <w:rFonts w:ascii="Times New Roman"/>
          <w:b w:val="false"/>
          <w:i w:val="false"/>
          <w:color w:val="000000"/>
          <w:sz w:val="28"/>
        </w:rPr>
        <w:t>
      шаштараз қызметін көрсету;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оңалту, емдеу, білім беру, мәдени іс-шараларын ұйымдастыру үшін жиһазбен және арнайы жабдықтармен жабдықталған орынжайлар беру;</w:t>
      </w:r>
      <w:r>
        <w:br/>
      </w:r>
      <w:r>
        <w:rPr>
          <w:rFonts w:ascii="Times New Roman"/>
          <w:b w:val="false"/>
          <w:i w:val="false"/>
          <w:color w:val="000000"/>
          <w:sz w:val="28"/>
        </w:rPr>
        <w:t>
</w:t>
      </w:r>
      <w:r>
        <w:rPr>
          <w:rFonts w:ascii="Times New Roman"/>
          <w:b w:val="false"/>
          <w:i w:val="false"/>
          <w:color w:val="000000"/>
          <w:sz w:val="28"/>
        </w:rPr>
        <w:t>
      заттай тамақтану нормаларына сәйкес диеталық тамақтандыруды қоса, ас беру;</w:t>
      </w:r>
      <w:r>
        <w:br/>
      </w:r>
      <w:r>
        <w:rPr>
          <w:rFonts w:ascii="Times New Roman"/>
          <w:b w:val="false"/>
          <w:i w:val="false"/>
          <w:color w:val="000000"/>
          <w:sz w:val="28"/>
        </w:rPr>
        <w:t>
</w:t>
      </w:r>
      <w:r>
        <w:rPr>
          <w:rFonts w:ascii="Times New Roman"/>
          <w:b w:val="false"/>
          <w:i w:val="false"/>
          <w:color w:val="000000"/>
          <w:sz w:val="28"/>
        </w:rPr>
        <w:t>
      жұмсақ инвентарь беру (төсек жабдықтарын) беру;</w:t>
      </w:r>
      <w:r>
        <w:br/>
      </w:r>
      <w:r>
        <w:rPr>
          <w:rFonts w:ascii="Times New Roman"/>
          <w:b w:val="false"/>
          <w:i w:val="false"/>
          <w:color w:val="000000"/>
          <w:sz w:val="28"/>
        </w:rPr>
        <w:t>
</w:t>
      </w:r>
      <w:r>
        <w:rPr>
          <w:rFonts w:ascii="Times New Roman"/>
          <w:b w:val="false"/>
          <w:i w:val="false"/>
          <w:color w:val="000000"/>
          <w:sz w:val="28"/>
        </w:rPr>
        <w:t>
      емдеуге, оқуға, мәдени іс-шараларға қатысу үшін балаларды және 18 жастан асқан адамдарды тасымалдау кезінде көліктік қызмет ұсыну;</w:t>
      </w:r>
      <w:r>
        <w:br/>
      </w:r>
      <w:r>
        <w:rPr>
          <w:rFonts w:ascii="Times New Roman"/>
          <w:b w:val="false"/>
          <w:i w:val="false"/>
          <w:color w:val="000000"/>
          <w:sz w:val="28"/>
        </w:rPr>
        <w:t>
</w:t>
      </w:r>
      <w:r>
        <w:rPr>
          <w:rFonts w:ascii="Times New Roman"/>
          <w:b w:val="false"/>
          <w:i w:val="false"/>
          <w:color w:val="000000"/>
          <w:sz w:val="28"/>
        </w:rPr>
        <w:t>
      санитарлық-гигиеналық талаптарға сәйкес болу шарттарын қолдау жөніндегі қызметтер көрсету;</w:t>
      </w:r>
      <w:r>
        <w:br/>
      </w:r>
      <w:r>
        <w:rPr>
          <w:rFonts w:ascii="Times New Roman"/>
          <w:b w:val="false"/>
          <w:i w:val="false"/>
          <w:color w:val="000000"/>
          <w:sz w:val="28"/>
        </w:rPr>
        <w:t>
</w:t>
      </w:r>
      <w:r>
        <w:rPr>
          <w:rFonts w:ascii="Times New Roman"/>
          <w:b w:val="false"/>
          <w:i w:val="false"/>
          <w:color w:val="000000"/>
          <w:sz w:val="28"/>
        </w:rPr>
        <w:t>
      4) үйде әлеуметтік қызмет көрсету бөлімшелері көрсететін:</w:t>
      </w:r>
      <w:r>
        <w:br/>
      </w:r>
      <w:r>
        <w:rPr>
          <w:rFonts w:ascii="Times New Roman"/>
          <w:b w:val="false"/>
          <w:i w:val="false"/>
          <w:color w:val="000000"/>
          <w:sz w:val="28"/>
        </w:rPr>
        <w:t>
</w:t>
      </w:r>
      <w:r>
        <w:rPr>
          <w:rFonts w:ascii="Times New Roman"/>
          <w:b w:val="false"/>
          <w:i w:val="false"/>
          <w:color w:val="000000"/>
          <w:sz w:val="28"/>
        </w:rPr>
        <w:t>
      үйден тыс жерде ілесіп жүру;</w:t>
      </w:r>
      <w:r>
        <w:br/>
      </w:r>
      <w:r>
        <w:rPr>
          <w:rFonts w:ascii="Times New Roman"/>
          <w:b w:val="false"/>
          <w:i w:val="false"/>
          <w:color w:val="000000"/>
          <w:sz w:val="28"/>
        </w:rPr>
        <w:t>
</w:t>
      </w:r>
      <w:r>
        <w:rPr>
          <w:rFonts w:ascii="Times New Roman"/>
          <w:b w:val="false"/>
          <w:i w:val="false"/>
          <w:color w:val="000000"/>
          <w:sz w:val="28"/>
        </w:rPr>
        <w:t>
      балалардың және 18 жастан асқан адамдардың отбасы мүшелеріне жеке қызмет көрсету және гигиеналық сипаттағы тұрмыстық қызметтерді үйрету.</w:t>
      </w:r>
      <w:r>
        <w:br/>
      </w:r>
      <w:r>
        <w:rPr>
          <w:rFonts w:ascii="Times New Roman"/>
          <w:b w:val="false"/>
          <w:i w:val="false"/>
          <w:color w:val="000000"/>
          <w:sz w:val="28"/>
        </w:rPr>
        <w:t>
</w:t>
      </w:r>
      <w:r>
        <w:rPr>
          <w:rFonts w:ascii="Times New Roman"/>
          <w:b w:val="false"/>
          <w:i w:val="false"/>
          <w:color w:val="000000"/>
          <w:sz w:val="28"/>
        </w:rPr>
        <w:t>
      7. Әлеуметтік-медициналық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медициналық-әлеуметтік тексеру жүргізу;</w:t>
      </w:r>
      <w:r>
        <w:br/>
      </w:r>
      <w:r>
        <w:rPr>
          <w:rFonts w:ascii="Times New Roman"/>
          <w:b w:val="false"/>
          <w:i w:val="false"/>
          <w:color w:val="000000"/>
          <w:sz w:val="28"/>
        </w:rPr>
        <w:t>
</w:t>
      </w:r>
      <w:r>
        <w:rPr>
          <w:rFonts w:ascii="Times New Roman"/>
          <w:b w:val="false"/>
          <w:i w:val="false"/>
          <w:color w:val="000000"/>
          <w:sz w:val="28"/>
        </w:rPr>
        <w:t>
      дәрігерге дейін көмек көрсету;</w:t>
      </w:r>
      <w:r>
        <w:br/>
      </w:r>
      <w:r>
        <w:rPr>
          <w:rFonts w:ascii="Times New Roman"/>
          <w:b w:val="false"/>
          <w:i w:val="false"/>
          <w:color w:val="000000"/>
          <w:sz w:val="28"/>
        </w:rPr>
        <w:t>
</w:t>
      </w:r>
      <w:r>
        <w:rPr>
          <w:rFonts w:ascii="Times New Roman"/>
          <w:b w:val="false"/>
          <w:i w:val="false"/>
          <w:color w:val="000000"/>
          <w:sz w:val="28"/>
        </w:rPr>
        <w:t>
      емдейтін дәрігердің тағайындауына сәйкес арнайы медициналық біліктілікті талап етпейтін рәсімдерді жүргізу;</w:t>
      </w:r>
      <w:r>
        <w:br/>
      </w:r>
      <w:r>
        <w:rPr>
          <w:rFonts w:ascii="Times New Roman"/>
          <w:b w:val="false"/>
          <w:i w:val="false"/>
          <w:color w:val="000000"/>
          <w:sz w:val="28"/>
        </w:rPr>
        <w:t>
</w:t>
      </w:r>
      <w:r>
        <w:rPr>
          <w:rFonts w:ascii="Times New Roman"/>
          <w:b w:val="false"/>
          <w:i w:val="false"/>
          <w:color w:val="000000"/>
          <w:sz w:val="28"/>
        </w:rPr>
        <w:t>
      емдеу-сауықтыру іс-шараларын ұйымдастыру;</w:t>
      </w:r>
      <w:r>
        <w:br/>
      </w:r>
      <w:r>
        <w:rPr>
          <w:rFonts w:ascii="Times New Roman"/>
          <w:b w:val="false"/>
          <w:i w:val="false"/>
          <w:color w:val="000000"/>
          <w:sz w:val="28"/>
        </w:rPr>
        <w:t>
</w:t>
      </w:r>
      <w:r>
        <w:rPr>
          <w:rFonts w:ascii="Times New Roman"/>
          <w:b w:val="false"/>
          <w:i w:val="false"/>
          <w:color w:val="000000"/>
          <w:sz w:val="28"/>
        </w:rPr>
        <w:t>
      еңбекпен оңалтуды ұйымдастыру;</w:t>
      </w:r>
      <w:r>
        <w:br/>
      </w:r>
      <w:r>
        <w:rPr>
          <w:rFonts w:ascii="Times New Roman"/>
          <w:b w:val="false"/>
          <w:i w:val="false"/>
          <w:color w:val="000000"/>
          <w:sz w:val="28"/>
        </w:rPr>
        <w:t>
</w:t>
      </w:r>
      <w:r>
        <w:rPr>
          <w:rFonts w:ascii="Times New Roman"/>
          <w:b w:val="false"/>
          <w:i w:val="false"/>
          <w:color w:val="000000"/>
          <w:sz w:val="28"/>
        </w:rPr>
        <w:t>
      медициналық-психологиялық көмекті ұйымдастыру;</w:t>
      </w:r>
      <w:r>
        <w:br/>
      </w:r>
      <w:r>
        <w:rPr>
          <w:rFonts w:ascii="Times New Roman"/>
          <w:b w:val="false"/>
          <w:i w:val="false"/>
          <w:color w:val="000000"/>
          <w:sz w:val="28"/>
        </w:rPr>
        <w:t>
</w:t>
      </w:r>
      <w:r>
        <w:rPr>
          <w:rFonts w:ascii="Times New Roman"/>
          <w:b w:val="false"/>
          <w:i w:val="false"/>
          <w:color w:val="000000"/>
          <w:sz w:val="28"/>
        </w:rPr>
        <w:t>
      медициналық-әлеуметтік сараптама жүргізуге жәрдемдесу;</w:t>
      </w:r>
      <w:r>
        <w:br/>
      </w:r>
      <w:r>
        <w:rPr>
          <w:rFonts w:ascii="Times New Roman"/>
          <w:b w:val="false"/>
          <w:i w:val="false"/>
          <w:color w:val="000000"/>
          <w:sz w:val="28"/>
        </w:rPr>
        <w:t>
</w:t>
      </w:r>
      <w:r>
        <w:rPr>
          <w:rFonts w:ascii="Times New Roman"/>
          <w:b w:val="false"/>
          <w:i w:val="false"/>
          <w:color w:val="000000"/>
          <w:sz w:val="28"/>
        </w:rPr>
        <w:t>
      оңалтудың жеке бағдарламасына сәйкес медициналық-әлеуметтік сипаттағы оңалту іс-шараларын жүргізу;</w:t>
      </w:r>
      <w:r>
        <w:br/>
      </w:r>
      <w:r>
        <w:rPr>
          <w:rFonts w:ascii="Times New Roman"/>
          <w:b w:val="false"/>
          <w:i w:val="false"/>
          <w:color w:val="000000"/>
          <w:sz w:val="28"/>
        </w:rPr>
        <w:t>
</w:t>
      </w:r>
      <w:r>
        <w:rPr>
          <w:rFonts w:ascii="Times New Roman"/>
          <w:b w:val="false"/>
          <w:i w:val="false"/>
          <w:color w:val="000000"/>
          <w:sz w:val="28"/>
        </w:rPr>
        <w:t>
      техникалық қосалқы (компенсаторлық) құралдарды алуға жәрдемдесу;</w:t>
      </w:r>
      <w:r>
        <w:br/>
      </w:r>
      <w:r>
        <w:rPr>
          <w:rFonts w:ascii="Times New Roman"/>
          <w:b w:val="false"/>
          <w:i w:val="false"/>
          <w:color w:val="000000"/>
          <w:sz w:val="28"/>
        </w:rPr>
        <w:t>
</w:t>
      </w:r>
      <w:r>
        <w:rPr>
          <w:rFonts w:ascii="Times New Roman"/>
          <w:b w:val="false"/>
          <w:i w:val="false"/>
          <w:color w:val="000000"/>
          <w:sz w:val="28"/>
        </w:rPr>
        <w:t>
      мұқтаж балаларға және 18 жастан асқан адамдарға сауықтыру қызметін көрсетуге және оларды санаторлық-курорттық емдеуге жіберуге жәрдемдесу;</w:t>
      </w:r>
      <w:r>
        <w:br/>
      </w:r>
      <w:r>
        <w:rPr>
          <w:rFonts w:ascii="Times New Roman"/>
          <w:b w:val="false"/>
          <w:i w:val="false"/>
          <w:color w:val="000000"/>
          <w:sz w:val="28"/>
        </w:rPr>
        <w:t>
</w:t>
      </w:r>
      <w:r>
        <w:rPr>
          <w:rFonts w:ascii="Times New Roman"/>
          <w:b w:val="false"/>
          <w:i w:val="false"/>
          <w:color w:val="000000"/>
          <w:sz w:val="28"/>
        </w:rPr>
        <w:t>
      әлеуметтік-медициналық мәселелер бойынша (тамақтану және тұрғын үй гигиенасы, артық салмақтан, зиянды әдеттерден арылу, психосексуалдық консультация беру және басқалары) консультация беру;</w:t>
      </w:r>
      <w:r>
        <w:br/>
      </w:r>
      <w:r>
        <w:rPr>
          <w:rFonts w:ascii="Times New Roman"/>
          <w:b w:val="false"/>
          <w:i w:val="false"/>
          <w:color w:val="000000"/>
          <w:sz w:val="28"/>
        </w:rPr>
        <w:t>
</w:t>
      </w:r>
      <w:r>
        <w:rPr>
          <w:rFonts w:ascii="Times New Roman"/>
          <w:b w:val="false"/>
          <w:i w:val="false"/>
          <w:color w:val="000000"/>
          <w:sz w:val="28"/>
        </w:rPr>
        <w:t>
      жасына қарай бейімделу және жас өзгешеліктері мәселелерін шешу үшін санитарлық-ағарту жұмысын жүргізу;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w:t>
      </w:r>
      <w:r>
        <w:rPr>
          <w:rFonts w:ascii="Times New Roman"/>
          <w:b w:val="false"/>
          <w:i w:val="false"/>
          <w:color w:val="000000"/>
          <w:sz w:val="28"/>
        </w:rPr>
        <w:t>
      медициналық тексеру және санитарлық өңдеу жүргізу;</w:t>
      </w:r>
      <w:r>
        <w:br/>
      </w:r>
      <w:r>
        <w:rPr>
          <w:rFonts w:ascii="Times New Roman"/>
          <w:b w:val="false"/>
          <w:i w:val="false"/>
          <w:color w:val="000000"/>
          <w:sz w:val="28"/>
        </w:rPr>
        <w:t>
</w:t>
      </w:r>
      <w:r>
        <w:rPr>
          <w:rFonts w:ascii="Times New Roman"/>
          <w:b w:val="false"/>
          <w:i w:val="false"/>
          <w:color w:val="000000"/>
          <w:sz w:val="28"/>
        </w:rPr>
        <w:t>
      медициналық-санитарлық көмек көрсету;</w:t>
      </w:r>
      <w:r>
        <w:br/>
      </w:r>
      <w:r>
        <w:rPr>
          <w:rFonts w:ascii="Times New Roman"/>
          <w:b w:val="false"/>
          <w:i w:val="false"/>
          <w:color w:val="000000"/>
          <w:sz w:val="28"/>
        </w:rPr>
        <w:t>
</w:t>
      </w:r>
      <w:r>
        <w:rPr>
          <w:rFonts w:ascii="Times New Roman"/>
          <w:b w:val="false"/>
          <w:i w:val="false"/>
          <w:color w:val="000000"/>
          <w:sz w:val="28"/>
        </w:rPr>
        <w:t xml:space="preserve">
      тегін медициналық </w:t>
      </w:r>
      <w:r>
        <w:rPr>
          <w:rFonts w:ascii="Times New Roman"/>
          <w:b w:val="false"/>
          <w:i w:val="false"/>
          <w:color w:val="000000"/>
          <w:sz w:val="28"/>
        </w:rPr>
        <w:t>көмектің кепілді көлемін</w:t>
      </w:r>
      <w:r>
        <w:rPr>
          <w:rFonts w:ascii="Times New Roman"/>
          <w:b w:val="false"/>
          <w:i w:val="false"/>
          <w:color w:val="000000"/>
          <w:sz w:val="28"/>
        </w:rPr>
        <w:t xml:space="preserve"> көрсетуге жәрдемдесу;</w:t>
      </w:r>
      <w:r>
        <w:br/>
      </w:r>
      <w:r>
        <w:rPr>
          <w:rFonts w:ascii="Times New Roman"/>
          <w:b w:val="false"/>
          <w:i w:val="false"/>
          <w:color w:val="000000"/>
          <w:sz w:val="28"/>
        </w:rPr>
        <w:t>
</w:t>
      </w:r>
      <w:r>
        <w:rPr>
          <w:rFonts w:ascii="Times New Roman"/>
          <w:b w:val="false"/>
          <w:i w:val="false"/>
          <w:color w:val="000000"/>
          <w:sz w:val="28"/>
        </w:rPr>
        <w:t>
      емдеуші дәрігердің қорытындысы бойынша дәрілік заттармен және медициналық мақсаттағы бұйымдармен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балалар мен 18 жастан асқан адамдарды денсаулық сақтау ұйымдарына жатқызуға жәрдемдесу және ілесіп жүру;</w:t>
      </w:r>
      <w:r>
        <w:br/>
      </w:r>
      <w:r>
        <w:rPr>
          <w:rFonts w:ascii="Times New Roman"/>
          <w:b w:val="false"/>
          <w:i w:val="false"/>
          <w:color w:val="000000"/>
          <w:sz w:val="28"/>
        </w:rPr>
        <w:t>
</w:t>
      </w:r>
      <w:r>
        <w:rPr>
          <w:rFonts w:ascii="Times New Roman"/>
          <w:b w:val="false"/>
          <w:i w:val="false"/>
          <w:color w:val="000000"/>
          <w:sz w:val="28"/>
        </w:rPr>
        <w:t xml:space="preserve">
      медициналық қызметке </w:t>
      </w:r>
      <w:r>
        <w:rPr>
          <w:rFonts w:ascii="Times New Roman"/>
          <w:b w:val="false"/>
          <w:i w:val="false"/>
          <w:color w:val="000000"/>
          <w:sz w:val="28"/>
        </w:rPr>
        <w:t>лицензиясы</w:t>
      </w:r>
      <w:r>
        <w:rPr>
          <w:rFonts w:ascii="Times New Roman"/>
          <w:b w:val="false"/>
          <w:i w:val="false"/>
          <w:color w:val="000000"/>
          <w:sz w:val="28"/>
        </w:rPr>
        <w:t xml:space="preserve"> болса,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өңдеу; тазалау клизмаларын орындау, зертханалық тексеру жүргізуге қажетті материалдарды алу, катетерді және басқа да медициналық бұйымдарды пайдалануға көмек көрсету);</w:t>
      </w:r>
      <w:r>
        <w:br/>
      </w:r>
      <w:r>
        <w:rPr>
          <w:rFonts w:ascii="Times New Roman"/>
          <w:b w:val="false"/>
          <w:i w:val="false"/>
          <w:color w:val="000000"/>
          <w:sz w:val="28"/>
        </w:rPr>
        <w:t>
</w:t>
      </w:r>
      <w:r>
        <w:rPr>
          <w:rFonts w:ascii="Times New Roman"/>
          <w:b w:val="false"/>
          <w:i w:val="false"/>
          <w:color w:val="000000"/>
          <w:sz w:val="28"/>
        </w:rPr>
        <w:t>
      балалар және 18 жастан асқан адамдардың денсаулығының жай-күйін ескере отырып, күтімді, оның ішінде санитарлық-гигиеналық қызметтер көрсетуді қамтамасыз ету;</w:t>
      </w:r>
      <w:r>
        <w:br/>
      </w:r>
      <w:r>
        <w:rPr>
          <w:rFonts w:ascii="Times New Roman"/>
          <w:b w:val="false"/>
          <w:i w:val="false"/>
          <w:color w:val="000000"/>
          <w:sz w:val="28"/>
        </w:rPr>
        <w:t>
</w:t>
      </w:r>
      <w:r>
        <w:rPr>
          <w:rFonts w:ascii="Times New Roman"/>
          <w:b w:val="false"/>
          <w:i w:val="false"/>
          <w:color w:val="000000"/>
          <w:sz w:val="28"/>
        </w:rPr>
        <w:t>
      денсаулығының жай-күйін қадағалау (дене ыстығын, артериялық қысымын өлшеу);</w:t>
      </w:r>
      <w:r>
        <w:br/>
      </w:r>
      <w:r>
        <w:rPr>
          <w:rFonts w:ascii="Times New Roman"/>
          <w:b w:val="false"/>
          <w:i w:val="false"/>
          <w:color w:val="000000"/>
          <w:sz w:val="28"/>
        </w:rPr>
        <w:t>
</w:t>
      </w:r>
      <w:r>
        <w:rPr>
          <w:rFonts w:ascii="Times New Roman"/>
          <w:b w:val="false"/>
          <w:i w:val="false"/>
          <w:color w:val="000000"/>
          <w:sz w:val="28"/>
        </w:rPr>
        <w:t>
      медициналық көрсетілімдер мен балалардың жас ерекшеліктеріне қарай "денсаулық топтарын" қалыптастыру және оның жұмысын ұйымдастыру;</w:t>
      </w:r>
      <w:r>
        <w:br/>
      </w:r>
      <w:r>
        <w:rPr>
          <w:rFonts w:ascii="Times New Roman"/>
          <w:b w:val="false"/>
          <w:i w:val="false"/>
          <w:color w:val="000000"/>
          <w:sz w:val="28"/>
        </w:rPr>
        <w:t>
</w:t>
      </w:r>
      <w:r>
        <w:rPr>
          <w:rFonts w:ascii="Times New Roman"/>
          <w:b w:val="false"/>
          <w:i w:val="false"/>
          <w:color w:val="000000"/>
          <w:sz w:val="28"/>
        </w:rPr>
        <w:t>
      нақты мамандардың, оның ішінде денсаулық сақтау ұйымдарынан медициналық консультация беру қызметтері;</w:t>
      </w:r>
      <w:r>
        <w:br/>
      </w:r>
      <w:r>
        <w:rPr>
          <w:rFonts w:ascii="Times New Roman"/>
          <w:b w:val="false"/>
          <w:i w:val="false"/>
          <w:color w:val="000000"/>
          <w:sz w:val="28"/>
        </w:rPr>
        <w:t>
</w:t>
      </w:r>
      <w:r>
        <w:rPr>
          <w:rFonts w:ascii="Times New Roman"/>
          <w:b w:val="false"/>
          <w:i w:val="false"/>
          <w:color w:val="000000"/>
          <w:sz w:val="28"/>
        </w:rPr>
        <w:t>
      18 жастан асқан адамдар үшін паллиативтік көмек қызметтерін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психиатриялық көмек</w:t>
      </w:r>
      <w:r>
        <w:rPr>
          <w:rFonts w:ascii="Times New Roman"/>
          <w:b w:val="false"/>
          <w:i w:val="false"/>
          <w:color w:val="000000"/>
          <w:sz w:val="28"/>
        </w:rPr>
        <w:t xml:space="preserve"> қызметтерін көрсету;</w:t>
      </w:r>
      <w:r>
        <w:br/>
      </w:r>
      <w:r>
        <w:rPr>
          <w:rFonts w:ascii="Times New Roman"/>
          <w:b w:val="false"/>
          <w:i w:val="false"/>
          <w:color w:val="000000"/>
          <w:sz w:val="28"/>
        </w:rPr>
        <w:t>
</w:t>
      </w:r>
      <w:r>
        <w:rPr>
          <w:rFonts w:ascii="Times New Roman"/>
          <w:b w:val="false"/>
          <w:i w:val="false"/>
          <w:color w:val="000000"/>
          <w:sz w:val="28"/>
        </w:rPr>
        <w:t>
      18 жастан асқан адамдарға еңбекпен оңалту қызметінің түрлерін тағайындау және оларға нұсқаулық беру;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кезеңдік медициналық-әлеуметтік зерттеп тексеру (қажет кезінде, денсаулық сақтау ұйымдарының мамандарын тарта отырып) және оңалтудың медициналық бөлігінің жеке жоспарын әзірлеу;</w:t>
      </w:r>
      <w:r>
        <w:br/>
      </w:r>
      <w:r>
        <w:rPr>
          <w:rFonts w:ascii="Times New Roman"/>
          <w:b w:val="false"/>
          <w:i w:val="false"/>
          <w:color w:val="000000"/>
          <w:sz w:val="28"/>
        </w:rPr>
        <w:t>
</w:t>
      </w:r>
      <w:r>
        <w:rPr>
          <w:rFonts w:ascii="Times New Roman"/>
          <w:b w:val="false"/>
          <w:i w:val="false"/>
          <w:color w:val="000000"/>
          <w:sz w:val="28"/>
        </w:rPr>
        <w:t>
      денсаулығының жай-күйін қадағалау (дене ыстығын, артериялық қысымын өлшеу);</w:t>
      </w:r>
      <w:r>
        <w:br/>
      </w:r>
      <w:r>
        <w:rPr>
          <w:rFonts w:ascii="Times New Roman"/>
          <w:b w:val="false"/>
          <w:i w:val="false"/>
          <w:color w:val="000000"/>
          <w:sz w:val="28"/>
        </w:rPr>
        <w:t>
</w:t>
      </w:r>
      <w:r>
        <w:rPr>
          <w:rFonts w:ascii="Times New Roman"/>
          <w:b w:val="false"/>
          <w:i w:val="false"/>
          <w:color w:val="000000"/>
          <w:sz w:val="28"/>
        </w:rPr>
        <w:t>
      дәрігердің тағайындауына сәйкес медициналық рәсімдерді жүргізу;</w:t>
      </w:r>
      <w:r>
        <w:br/>
      </w:r>
      <w:r>
        <w:rPr>
          <w:rFonts w:ascii="Times New Roman"/>
          <w:b w:val="false"/>
          <w:i w:val="false"/>
          <w:color w:val="000000"/>
          <w:sz w:val="28"/>
        </w:rPr>
        <w:t>
</w:t>
      </w:r>
      <w:r>
        <w:rPr>
          <w:rFonts w:ascii="Times New Roman"/>
          <w:b w:val="false"/>
          <w:i w:val="false"/>
          <w:color w:val="000000"/>
          <w:sz w:val="28"/>
        </w:rPr>
        <w:t>
      емдеу-сауықтыру іс-шараларын ұйымдастыру;</w:t>
      </w:r>
      <w:r>
        <w:br/>
      </w:r>
      <w:r>
        <w:rPr>
          <w:rFonts w:ascii="Times New Roman"/>
          <w:b w:val="false"/>
          <w:i w:val="false"/>
          <w:color w:val="000000"/>
          <w:sz w:val="28"/>
        </w:rPr>
        <w:t>
</w:t>
      </w:r>
      <w:r>
        <w:rPr>
          <w:rFonts w:ascii="Times New Roman"/>
          <w:b w:val="false"/>
          <w:i w:val="false"/>
          <w:color w:val="000000"/>
          <w:sz w:val="28"/>
        </w:rPr>
        <w:t>
      дәрігерлердің қорытындысы бойынша дәрілік заттар және медициналық мақсаттағы бұйымдармен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балалар мен 18 жастан асқан адамдарды денсаулық сақтау ұйымдарына жатқызуға жәрдемдесу және ілесіп жүру;</w:t>
      </w:r>
      <w:r>
        <w:br/>
      </w:r>
      <w:r>
        <w:rPr>
          <w:rFonts w:ascii="Times New Roman"/>
          <w:b w:val="false"/>
          <w:i w:val="false"/>
          <w:color w:val="000000"/>
          <w:sz w:val="28"/>
        </w:rPr>
        <w:t>
</w:t>
      </w:r>
      <w:r>
        <w:rPr>
          <w:rFonts w:ascii="Times New Roman"/>
          <w:b w:val="false"/>
          <w:i w:val="false"/>
          <w:color w:val="000000"/>
          <w:sz w:val="28"/>
        </w:rPr>
        <w:t>
      18 жастан асқан адамдарға еңбекпен оңалту қызметінің түрлерін тағайындау және оларға нұсқаулық беру;</w:t>
      </w:r>
      <w:r>
        <w:br/>
      </w:r>
      <w:r>
        <w:rPr>
          <w:rFonts w:ascii="Times New Roman"/>
          <w:b w:val="false"/>
          <w:i w:val="false"/>
          <w:color w:val="000000"/>
          <w:sz w:val="28"/>
        </w:rPr>
        <w:t>
</w:t>
      </w:r>
      <w:r>
        <w:rPr>
          <w:rFonts w:ascii="Times New Roman"/>
          <w:b w:val="false"/>
          <w:i w:val="false"/>
          <w:color w:val="000000"/>
          <w:sz w:val="28"/>
        </w:rPr>
        <w:t>
      4) үйде әлеуметтік қызмет көрсету бөлімшелері көрсететін:</w:t>
      </w:r>
      <w:r>
        <w:br/>
      </w:r>
      <w:r>
        <w:rPr>
          <w:rFonts w:ascii="Times New Roman"/>
          <w:b w:val="false"/>
          <w:i w:val="false"/>
          <w:color w:val="000000"/>
          <w:sz w:val="28"/>
        </w:rPr>
        <w:t>
</w:t>
      </w:r>
      <w:r>
        <w:rPr>
          <w:rFonts w:ascii="Times New Roman"/>
          <w:b w:val="false"/>
          <w:i w:val="false"/>
          <w:color w:val="000000"/>
          <w:sz w:val="28"/>
        </w:rPr>
        <w:t>
      дәрігерге дейін көмек көрсету, үйге дәрігер шақырту және денсаулық ұйымдарына барғанда қызмет көрсетілетін балаларға және 18 жастан асқан адамдарға ілесіп жүру;</w:t>
      </w:r>
      <w:r>
        <w:br/>
      </w:r>
      <w:r>
        <w:rPr>
          <w:rFonts w:ascii="Times New Roman"/>
          <w:b w:val="false"/>
          <w:i w:val="false"/>
          <w:color w:val="000000"/>
          <w:sz w:val="28"/>
        </w:rPr>
        <w:t>
</w:t>
      </w:r>
      <w:r>
        <w:rPr>
          <w:rFonts w:ascii="Times New Roman"/>
          <w:b w:val="false"/>
          <w:i w:val="false"/>
          <w:color w:val="000000"/>
          <w:sz w:val="28"/>
        </w:rPr>
        <w:t>
      оңалту іс-шараларын жүргізуге жәрдемдесу;</w:t>
      </w:r>
      <w:r>
        <w:br/>
      </w:r>
      <w:r>
        <w:rPr>
          <w:rFonts w:ascii="Times New Roman"/>
          <w:b w:val="false"/>
          <w:i w:val="false"/>
          <w:color w:val="000000"/>
          <w:sz w:val="28"/>
        </w:rPr>
        <w:t>
</w:t>
      </w:r>
      <w:r>
        <w:rPr>
          <w:rFonts w:ascii="Times New Roman"/>
          <w:b w:val="false"/>
          <w:i w:val="false"/>
          <w:color w:val="000000"/>
          <w:sz w:val="28"/>
        </w:rPr>
        <w:t>
      балалар мен 18 жастан асқан адамдардың отбасы мүшелеріне оларды күтудің санитарлық-гигиеналық дағдыларын үйрету;</w:t>
      </w:r>
      <w:r>
        <w:br/>
      </w:r>
      <w:r>
        <w:rPr>
          <w:rFonts w:ascii="Times New Roman"/>
          <w:b w:val="false"/>
          <w:i w:val="false"/>
          <w:color w:val="000000"/>
          <w:sz w:val="28"/>
        </w:rPr>
        <w:t>
</w:t>
      </w:r>
      <w:r>
        <w:rPr>
          <w:rFonts w:ascii="Times New Roman"/>
          <w:b w:val="false"/>
          <w:i w:val="false"/>
          <w:color w:val="000000"/>
          <w:sz w:val="28"/>
        </w:rPr>
        <w:t>
      балалар мен 18 жастан асқан адамдардың отбасы мүшелеріне үй жағдайында жүргізілетін оңалту іс-шаралары негіздерін үйрету.</w:t>
      </w:r>
      <w:r>
        <w:br/>
      </w:r>
      <w:r>
        <w:rPr>
          <w:rFonts w:ascii="Times New Roman"/>
          <w:b w:val="false"/>
          <w:i w:val="false"/>
          <w:color w:val="000000"/>
          <w:sz w:val="28"/>
        </w:rPr>
        <w:t>
</w:t>
      </w:r>
      <w:r>
        <w:rPr>
          <w:rFonts w:ascii="Times New Roman"/>
          <w:b w:val="false"/>
          <w:i w:val="false"/>
          <w:color w:val="000000"/>
          <w:sz w:val="28"/>
        </w:rPr>
        <w:t>
      8. Әлеуметтік-психологиялық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әлеуметтік-психологиялық және психологиялық консультация беру;</w:t>
      </w:r>
      <w:r>
        <w:br/>
      </w:r>
      <w:r>
        <w:rPr>
          <w:rFonts w:ascii="Times New Roman"/>
          <w:b w:val="false"/>
          <w:i w:val="false"/>
          <w:color w:val="000000"/>
          <w:sz w:val="28"/>
        </w:rPr>
        <w:t>
</w:t>
      </w:r>
      <w:r>
        <w:rPr>
          <w:rFonts w:ascii="Times New Roman"/>
          <w:b w:val="false"/>
          <w:i w:val="false"/>
          <w:color w:val="000000"/>
          <w:sz w:val="28"/>
        </w:rPr>
        <w:t>
      балаларды психологиялық түзеу;</w:t>
      </w:r>
      <w:r>
        <w:br/>
      </w:r>
      <w:r>
        <w:rPr>
          <w:rFonts w:ascii="Times New Roman"/>
          <w:b w:val="false"/>
          <w:i w:val="false"/>
          <w:color w:val="000000"/>
          <w:sz w:val="28"/>
        </w:rPr>
        <w:t>
</w:t>
      </w:r>
      <w:r>
        <w:rPr>
          <w:rFonts w:ascii="Times New Roman"/>
          <w:b w:val="false"/>
          <w:i w:val="false"/>
          <w:color w:val="000000"/>
          <w:sz w:val="28"/>
        </w:rPr>
        <w:t>
      шұғыл психологиялық (оның ішінде телефон бойынша) және медициналық-психологиялық көмек;</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психологиялық диагностика және адамды зерттеп тексеру;</w:t>
      </w:r>
      <w:r>
        <w:br/>
      </w:r>
      <w:r>
        <w:rPr>
          <w:rFonts w:ascii="Times New Roman"/>
          <w:b w:val="false"/>
          <w:i w:val="false"/>
          <w:color w:val="000000"/>
          <w:sz w:val="28"/>
        </w:rPr>
        <w:t>
</w:t>
      </w:r>
      <w:r>
        <w:rPr>
          <w:rFonts w:ascii="Times New Roman"/>
          <w:b w:val="false"/>
          <w:i w:val="false"/>
          <w:color w:val="000000"/>
          <w:sz w:val="28"/>
        </w:rPr>
        <w:t>
      өзара қолдау топтарында және қарым-қатынас клубтарында сабақ өткізу;</w:t>
      </w:r>
      <w:r>
        <w:br/>
      </w:r>
      <w:r>
        <w:rPr>
          <w:rFonts w:ascii="Times New Roman"/>
          <w:b w:val="false"/>
          <w:i w:val="false"/>
          <w:color w:val="000000"/>
          <w:sz w:val="28"/>
        </w:rPr>
        <w:t>
</w:t>
      </w:r>
      <w:r>
        <w:rPr>
          <w:rFonts w:ascii="Times New Roman"/>
          <w:b w:val="false"/>
          <w:i w:val="false"/>
          <w:color w:val="000000"/>
          <w:sz w:val="28"/>
        </w:rPr>
        <w:t>
      психологиялық тренингтер;</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психологиялық диагностика және адамды зерттеп тексеру;</w:t>
      </w:r>
      <w:r>
        <w:br/>
      </w:r>
      <w:r>
        <w:rPr>
          <w:rFonts w:ascii="Times New Roman"/>
          <w:b w:val="false"/>
          <w:i w:val="false"/>
          <w:color w:val="000000"/>
          <w:sz w:val="28"/>
        </w:rPr>
        <w:t>
</w:t>
      </w:r>
      <w:r>
        <w:rPr>
          <w:rFonts w:ascii="Times New Roman"/>
          <w:b w:val="false"/>
          <w:i w:val="false"/>
          <w:color w:val="000000"/>
          <w:sz w:val="28"/>
        </w:rPr>
        <w:t>
      психологиялық тренингтер;</w:t>
      </w:r>
      <w:r>
        <w:br/>
      </w:r>
      <w:r>
        <w:rPr>
          <w:rFonts w:ascii="Times New Roman"/>
          <w:b w:val="false"/>
          <w:i w:val="false"/>
          <w:color w:val="000000"/>
          <w:sz w:val="28"/>
        </w:rPr>
        <w:t>
</w:t>
      </w:r>
      <w:r>
        <w:rPr>
          <w:rFonts w:ascii="Times New Roman"/>
          <w:b w:val="false"/>
          <w:i w:val="false"/>
          <w:color w:val="000000"/>
          <w:sz w:val="28"/>
        </w:rPr>
        <w:t>
      қолайлы психологиялық климатты қамтамасыз ету, келіспеушілік жағдайларының алдын алу және жою үшін балалармен және 18 жастан асқан адамдармен бірге тұратын отбасы мүшелеріне психологиялық көмек көрсету;</w:t>
      </w:r>
      <w:r>
        <w:br/>
      </w:r>
      <w:r>
        <w:rPr>
          <w:rFonts w:ascii="Times New Roman"/>
          <w:b w:val="false"/>
          <w:i w:val="false"/>
          <w:color w:val="000000"/>
          <w:sz w:val="28"/>
        </w:rPr>
        <w:t>
</w:t>
      </w:r>
      <w:r>
        <w:rPr>
          <w:rFonts w:ascii="Times New Roman"/>
          <w:b w:val="false"/>
          <w:i w:val="false"/>
          <w:color w:val="000000"/>
          <w:sz w:val="28"/>
        </w:rPr>
        <w:t>
      4) үйде әлеуметтік қызмет көрсету бөлімшелері көрсететін:</w:t>
      </w:r>
      <w:r>
        <w:br/>
      </w:r>
      <w:r>
        <w:rPr>
          <w:rFonts w:ascii="Times New Roman"/>
          <w:b w:val="false"/>
          <w:i w:val="false"/>
          <w:color w:val="000000"/>
          <w:sz w:val="28"/>
        </w:rPr>
        <w:t>
</w:t>
      </w:r>
      <w:r>
        <w:rPr>
          <w:rFonts w:ascii="Times New Roman"/>
          <w:b w:val="false"/>
          <w:i w:val="false"/>
          <w:color w:val="000000"/>
          <w:sz w:val="28"/>
        </w:rPr>
        <w:t>
      психологиялық көмек көрсету, оның ішінде әңгімелесу, қарым-қатынас, тыңдау, көңілін көтеру, белсенділікке ынталандыру;</w:t>
      </w:r>
      <w:r>
        <w:br/>
      </w:r>
      <w:r>
        <w:rPr>
          <w:rFonts w:ascii="Times New Roman"/>
          <w:b w:val="false"/>
          <w:i w:val="false"/>
          <w:color w:val="000000"/>
          <w:sz w:val="28"/>
        </w:rPr>
        <w:t>
</w:t>
      </w:r>
      <w:r>
        <w:rPr>
          <w:rFonts w:ascii="Times New Roman"/>
          <w:b w:val="false"/>
          <w:i w:val="false"/>
          <w:color w:val="000000"/>
          <w:sz w:val="28"/>
        </w:rPr>
        <w:t>
      психологиялық қолдау;</w:t>
      </w:r>
      <w:r>
        <w:br/>
      </w:r>
      <w:r>
        <w:rPr>
          <w:rFonts w:ascii="Times New Roman"/>
          <w:b w:val="false"/>
          <w:i w:val="false"/>
          <w:color w:val="000000"/>
          <w:sz w:val="28"/>
        </w:rPr>
        <w:t>
</w:t>
      </w:r>
      <w:r>
        <w:rPr>
          <w:rFonts w:ascii="Times New Roman"/>
          <w:b w:val="false"/>
          <w:i w:val="false"/>
          <w:color w:val="000000"/>
          <w:sz w:val="28"/>
        </w:rPr>
        <w:t>
      әлеуметтік-психологиялық патронаж;</w:t>
      </w:r>
      <w:r>
        <w:br/>
      </w:r>
      <w:r>
        <w:rPr>
          <w:rFonts w:ascii="Times New Roman"/>
          <w:b w:val="false"/>
          <w:i w:val="false"/>
          <w:color w:val="000000"/>
          <w:sz w:val="28"/>
        </w:rPr>
        <w:t>
</w:t>
      </w:r>
      <w:r>
        <w:rPr>
          <w:rFonts w:ascii="Times New Roman"/>
          <w:b w:val="false"/>
          <w:i w:val="false"/>
          <w:color w:val="000000"/>
          <w:sz w:val="28"/>
        </w:rPr>
        <w:t>
      қолайлы психологиялық климатты қамтамасыз ету, келіспеушілік жағдайларының алдын алу және жою үшін балалармен және 18 жастан асқан адамдармен бірге тұратын отбасы мүшелеріне психологиялық көмек көрсету.</w:t>
      </w:r>
      <w:r>
        <w:br/>
      </w:r>
      <w:r>
        <w:rPr>
          <w:rFonts w:ascii="Times New Roman"/>
          <w:b w:val="false"/>
          <w:i w:val="false"/>
          <w:color w:val="000000"/>
          <w:sz w:val="28"/>
        </w:rPr>
        <w:t>
</w:t>
      </w:r>
      <w:r>
        <w:rPr>
          <w:rFonts w:ascii="Times New Roman"/>
          <w:b w:val="false"/>
          <w:i w:val="false"/>
          <w:color w:val="000000"/>
          <w:sz w:val="28"/>
        </w:rPr>
        <w:t>
      9. Әлеуметтік-педагогикалық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әлеуметтік-педагогикалық консультация беру;</w:t>
      </w:r>
      <w:r>
        <w:br/>
      </w:r>
      <w:r>
        <w:rPr>
          <w:rFonts w:ascii="Times New Roman"/>
          <w:b w:val="false"/>
          <w:i w:val="false"/>
          <w:color w:val="000000"/>
          <w:sz w:val="28"/>
        </w:rPr>
        <w:t>
</w:t>
      </w:r>
      <w:r>
        <w:rPr>
          <w:rFonts w:ascii="Times New Roman"/>
          <w:b w:val="false"/>
          <w:i w:val="false"/>
          <w:color w:val="000000"/>
          <w:sz w:val="28"/>
        </w:rPr>
        <w:t>
      балаларды педагогикалық түзеу;</w:t>
      </w:r>
      <w:r>
        <w:br/>
      </w:r>
      <w:r>
        <w:rPr>
          <w:rFonts w:ascii="Times New Roman"/>
          <w:b w:val="false"/>
          <w:i w:val="false"/>
          <w:color w:val="000000"/>
          <w:sz w:val="28"/>
        </w:rPr>
        <w:t>
</w:t>
      </w:r>
      <w:r>
        <w:rPr>
          <w:rFonts w:ascii="Times New Roman"/>
          <w:b w:val="false"/>
          <w:i w:val="false"/>
          <w:color w:val="000000"/>
          <w:sz w:val="28"/>
        </w:rPr>
        <w:t>
      балалардың физиологиялық мүмкіндіктері мен ақыл-ес қабілеттерін ескере отырып, білім алуына жәрдемдесу;</w:t>
      </w:r>
      <w:r>
        <w:br/>
      </w:r>
      <w:r>
        <w:rPr>
          <w:rFonts w:ascii="Times New Roman"/>
          <w:b w:val="false"/>
          <w:i w:val="false"/>
          <w:color w:val="000000"/>
          <w:sz w:val="28"/>
        </w:rPr>
        <w:t>
</w:t>
      </w:r>
      <w:r>
        <w:rPr>
          <w:rFonts w:ascii="Times New Roman"/>
          <w:b w:val="false"/>
          <w:i w:val="false"/>
          <w:color w:val="000000"/>
          <w:sz w:val="28"/>
        </w:rPr>
        <w:t>
      есту қабілетінің бұзылушылығы бар балаларды, олардың ата-анасы мен басқа да мүдделі адамдарды ымдау тіліне үйретуді ұйымдастыру;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w:t>
      </w:r>
      <w:r>
        <w:rPr>
          <w:rFonts w:ascii="Times New Roman"/>
          <w:b w:val="false"/>
          <w:i w:val="false"/>
          <w:color w:val="000000"/>
          <w:sz w:val="28"/>
        </w:rPr>
        <w:t>
      баланы және 18 жастан асқан (23 жасқа дейін) адамға әлеуметтік-педагогикалық диагностика жүргізу және зерттеп тексеру;</w:t>
      </w:r>
      <w:r>
        <w:br/>
      </w:r>
      <w:r>
        <w:rPr>
          <w:rFonts w:ascii="Times New Roman"/>
          <w:b w:val="false"/>
          <w:i w:val="false"/>
          <w:color w:val="000000"/>
          <w:sz w:val="28"/>
        </w:rPr>
        <w:t>
</w:t>
      </w:r>
      <w:r>
        <w:rPr>
          <w:rFonts w:ascii="Times New Roman"/>
          <w:b w:val="false"/>
          <w:i w:val="false"/>
          <w:color w:val="000000"/>
          <w:sz w:val="28"/>
        </w:rPr>
        <w:t>
      балаларды, олардың физиологиялық мүмкіндіктері мен ақыл-ес қабілеттеріне қарай оқытуды ұйымдастыру;</w:t>
      </w:r>
      <w:r>
        <w:br/>
      </w:r>
      <w:r>
        <w:rPr>
          <w:rFonts w:ascii="Times New Roman"/>
          <w:b w:val="false"/>
          <w:i w:val="false"/>
          <w:color w:val="000000"/>
          <w:sz w:val="28"/>
        </w:rPr>
        <w:t>
</w:t>
      </w:r>
      <w:r>
        <w:rPr>
          <w:rFonts w:ascii="Times New Roman"/>
          <w:b w:val="false"/>
          <w:i w:val="false"/>
          <w:color w:val="000000"/>
          <w:sz w:val="28"/>
        </w:rPr>
        <w:t>
      балалардың физиологиялық мүмкіндіктері мен ақыл-ес қабілеттерін ескере отырып, білім алуына жәрдемдесу;</w:t>
      </w:r>
      <w:r>
        <w:br/>
      </w:r>
      <w:r>
        <w:rPr>
          <w:rFonts w:ascii="Times New Roman"/>
          <w:b w:val="false"/>
          <w:i w:val="false"/>
          <w:color w:val="000000"/>
          <w:sz w:val="28"/>
        </w:rPr>
        <w:t>
</w:t>
      </w:r>
      <w:r>
        <w:rPr>
          <w:rFonts w:ascii="Times New Roman"/>
          <w:b w:val="false"/>
          <w:i w:val="false"/>
          <w:color w:val="000000"/>
          <w:sz w:val="28"/>
        </w:rPr>
        <w:t>
      өзіне-өзі қызмет көрсету дағдыларын, жеке гигиена, тұрмыстағы және қоғамдық орындарындағы өзін ұстауды, өзін-өзі бақылауды, қарым-қатынас дағдыларын және тыныс-тіршіліктің басқа да нысандарын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тұрмыстық бағдарлану (ас әзірлеу, киім жөндеу, тұрғын жайды күту және т.б.) және қол еңбегі машығы негіздеріне үйрету;</w:t>
      </w:r>
      <w:r>
        <w:br/>
      </w:r>
      <w:r>
        <w:rPr>
          <w:rFonts w:ascii="Times New Roman"/>
          <w:b w:val="false"/>
          <w:i w:val="false"/>
          <w:color w:val="000000"/>
          <w:sz w:val="28"/>
        </w:rPr>
        <w:t>
</w:t>
      </w:r>
      <w:r>
        <w:rPr>
          <w:rFonts w:ascii="Times New Roman"/>
          <w:b w:val="false"/>
          <w:i w:val="false"/>
          <w:color w:val="000000"/>
          <w:sz w:val="28"/>
        </w:rPr>
        <w:t>
      ымдау тіліне аудару жөніндегі қызметтер;</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баланың және 18 жастан асқан адамның даму деңгейіне әлеуметтік-педагогикалық диагностика жүргізу және зерттеп тексеру;</w:t>
      </w:r>
      <w:r>
        <w:br/>
      </w:r>
      <w:r>
        <w:rPr>
          <w:rFonts w:ascii="Times New Roman"/>
          <w:b w:val="false"/>
          <w:i w:val="false"/>
          <w:color w:val="000000"/>
          <w:sz w:val="28"/>
        </w:rPr>
        <w:t>
</w:t>
      </w:r>
      <w:r>
        <w:rPr>
          <w:rFonts w:ascii="Times New Roman"/>
          <w:b w:val="false"/>
          <w:i w:val="false"/>
          <w:color w:val="000000"/>
          <w:sz w:val="28"/>
        </w:rPr>
        <w:t>
      балаларды, олардың физиологиялық мүмкіндіктері мен ақыл-ес қабілеттеріне қарай оқытуды ұйымдастыру;</w:t>
      </w:r>
      <w:r>
        <w:br/>
      </w:r>
      <w:r>
        <w:rPr>
          <w:rFonts w:ascii="Times New Roman"/>
          <w:b w:val="false"/>
          <w:i w:val="false"/>
          <w:color w:val="000000"/>
          <w:sz w:val="28"/>
        </w:rPr>
        <w:t>
</w:t>
      </w:r>
      <w:r>
        <w:rPr>
          <w:rFonts w:ascii="Times New Roman"/>
          <w:b w:val="false"/>
          <w:i w:val="false"/>
          <w:color w:val="000000"/>
          <w:sz w:val="28"/>
        </w:rPr>
        <w:t>
      тұрмыстық бағдарлану (ас әзірлеу, киім жөндеу, тұрғын жайды күту және т.б.) және қол еңбегі машығы негіздеріне үйрету;</w:t>
      </w:r>
      <w:r>
        <w:br/>
      </w:r>
      <w:r>
        <w:rPr>
          <w:rFonts w:ascii="Times New Roman"/>
          <w:b w:val="false"/>
          <w:i w:val="false"/>
          <w:color w:val="000000"/>
          <w:sz w:val="28"/>
        </w:rPr>
        <w:t>
</w:t>
      </w:r>
      <w:r>
        <w:rPr>
          <w:rFonts w:ascii="Times New Roman"/>
          <w:b w:val="false"/>
          <w:i w:val="false"/>
          <w:color w:val="000000"/>
          <w:sz w:val="28"/>
        </w:rPr>
        <w:t>
      есту қабілетінің бұзылушылығы бар балаларды, олардың ата-анасы мен басқа да мүдделі адамдарды ымдау тіліне үйретуді ұйымдастыру;</w:t>
      </w:r>
      <w:r>
        <w:br/>
      </w:r>
      <w:r>
        <w:rPr>
          <w:rFonts w:ascii="Times New Roman"/>
          <w:b w:val="false"/>
          <w:i w:val="false"/>
          <w:color w:val="000000"/>
          <w:sz w:val="28"/>
        </w:rPr>
        <w:t>
</w:t>
      </w:r>
      <w:r>
        <w:rPr>
          <w:rFonts w:ascii="Times New Roman"/>
          <w:b w:val="false"/>
          <w:i w:val="false"/>
          <w:color w:val="000000"/>
          <w:sz w:val="28"/>
        </w:rPr>
        <w:t>
      ымдау тіліне аудару жөніндегі қызметтер;</w:t>
      </w:r>
      <w:r>
        <w:br/>
      </w:r>
      <w:r>
        <w:rPr>
          <w:rFonts w:ascii="Times New Roman"/>
          <w:b w:val="false"/>
          <w:i w:val="false"/>
          <w:color w:val="000000"/>
          <w:sz w:val="28"/>
        </w:rPr>
        <w:t>
</w:t>
      </w:r>
      <w:r>
        <w:rPr>
          <w:rFonts w:ascii="Times New Roman"/>
          <w:b w:val="false"/>
          <w:i w:val="false"/>
          <w:color w:val="000000"/>
          <w:sz w:val="28"/>
        </w:rPr>
        <w:t>
      4) үйде әлеуметтік көмек көрсету бөлімшелері көрсететін:</w:t>
      </w:r>
      <w:r>
        <w:br/>
      </w:r>
      <w:r>
        <w:rPr>
          <w:rFonts w:ascii="Times New Roman"/>
          <w:b w:val="false"/>
          <w:i w:val="false"/>
          <w:color w:val="000000"/>
          <w:sz w:val="28"/>
        </w:rPr>
        <w:t>
</w:t>
      </w:r>
      <w:r>
        <w:rPr>
          <w:rFonts w:ascii="Times New Roman"/>
          <w:b w:val="false"/>
          <w:i w:val="false"/>
          <w:color w:val="000000"/>
          <w:sz w:val="28"/>
        </w:rPr>
        <w:t>
      балаларды мектепке дейінгі тәрбиелеуге және олардың арнаулы бағдарламалар бойынша білім алуына жағдай жасау мәселелері жөнінде отбасы мүшелеріне консультация беру;</w:t>
      </w:r>
      <w:r>
        <w:br/>
      </w:r>
      <w:r>
        <w:rPr>
          <w:rFonts w:ascii="Times New Roman"/>
          <w:b w:val="false"/>
          <w:i w:val="false"/>
          <w:color w:val="000000"/>
          <w:sz w:val="28"/>
        </w:rPr>
        <w:t>
</w:t>
      </w:r>
      <w:r>
        <w:rPr>
          <w:rFonts w:ascii="Times New Roman"/>
          <w:b w:val="false"/>
          <w:i w:val="false"/>
          <w:color w:val="000000"/>
          <w:sz w:val="28"/>
        </w:rPr>
        <w:t>
      балалардың кәсіптік білім алуына жағдай жасауға жәрдемдесу;</w:t>
      </w:r>
      <w:r>
        <w:br/>
      </w:r>
      <w:r>
        <w:rPr>
          <w:rFonts w:ascii="Times New Roman"/>
          <w:b w:val="false"/>
          <w:i w:val="false"/>
          <w:color w:val="000000"/>
          <w:sz w:val="28"/>
        </w:rPr>
        <w:t>
</w:t>
      </w:r>
      <w:r>
        <w:rPr>
          <w:rFonts w:ascii="Times New Roman"/>
          <w:b w:val="false"/>
          <w:i w:val="false"/>
          <w:color w:val="000000"/>
          <w:sz w:val="28"/>
        </w:rPr>
        <w:t>
      балаларды үй шаруашылығы негіздеріне (ас әзірлеу, киім жөндеу, тұрғын жайды ұстау және т.б.) үйретуге жәрдемдесу;</w:t>
      </w:r>
      <w:r>
        <w:br/>
      </w:r>
      <w:r>
        <w:rPr>
          <w:rFonts w:ascii="Times New Roman"/>
          <w:b w:val="false"/>
          <w:i w:val="false"/>
          <w:color w:val="000000"/>
          <w:sz w:val="28"/>
        </w:rPr>
        <w:t>
</w:t>
      </w:r>
      <w:r>
        <w:rPr>
          <w:rFonts w:ascii="Times New Roman"/>
          <w:b w:val="false"/>
          <w:i w:val="false"/>
          <w:color w:val="000000"/>
          <w:sz w:val="28"/>
        </w:rPr>
        <w:t>
      өзіне-өзі қызмет көрсету дағдыларын, тұрмыстағы және қоғамдық орындарындағы өзін ұстауды, өзін-өзі бақылауды және өмір сүруге қажетті басқа да дағдыларды үйрету;</w:t>
      </w:r>
      <w:r>
        <w:br/>
      </w:r>
      <w:r>
        <w:rPr>
          <w:rFonts w:ascii="Times New Roman"/>
          <w:b w:val="false"/>
          <w:i w:val="false"/>
          <w:color w:val="000000"/>
          <w:sz w:val="28"/>
        </w:rPr>
        <w:t>
</w:t>
      </w:r>
      <w:r>
        <w:rPr>
          <w:rFonts w:ascii="Times New Roman"/>
          <w:b w:val="false"/>
          <w:i w:val="false"/>
          <w:color w:val="000000"/>
          <w:sz w:val="28"/>
        </w:rPr>
        <w:t>
      балалардың және 18 жастан асқан адамдардың ата-аналарына және отбасы мүшелеріне оларды үй жағдайында оңалтудың негіздерін үйрету;</w:t>
      </w:r>
      <w:r>
        <w:br/>
      </w:r>
      <w:r>
        <w:rPr>
          <w:rFonts w:ascii="Times New Roman"/>
          <w:b w:val="false"/>
          <w:i w:val="false"/>
          <w:color w:val="000000"/>
          <w:sz w:val="28"/>
        </w:rPr>
        <w:t>
</w:t>
      </w:r>
      <w:r>
        <w:rPr>
          <w:rFonts w:ascii="Times New Roman"/>
          <w:b w:val="false"/>
          <w:i w:val="false"/>
          <w:color w:val="000000"/>
          <w:sz w:val="28"/>
        </w:rPr>
        <w:t>
      отбасы мүшелеріне балаларда және 18 жастан асқан адамдарда үй жағдайына қажетті өмір сүру дағдыларын қалыптастыруды үйрету.</w:t>
      </w:r>
      <w:r>
        <w:br/>
      </w:r>
      <w:r>
        <w:rPr>
          <w:rFonts w:ascii="Times New Roman"/>
          <w:b w:val="false"/>
          <w:i w:val="false"/>
          <w:color w:val="000000"/>
          <w:sz w:val="28"/>
        </w:rPr>
        <w:t>
</w:t>
      </w:r>
      <w:r>
        <w:rPr>
          <w:rFonts w:ascii="Times New Roman"/>
          <w:b w:val="false"/>
          <w:i w:val="false"/>
          <w:color w:val="000000"/>
          <w:sz w:val="28"/>
        </w:rPr>
        <w:t>
      10. Әлеуметтік-еңбек қызметтердің тізбесі:</w:t>
      </w:r>
      <w:r>
        <w:br/>
      </w:r>
      <w:r>
        <w:rPr>
          <w:rFonts w:ascii="Times New Roman"/>
          <w:b w:val="false"/>
          <w:i w:val="false"/>
          <w:color w:val="000000"/>
          <w:sz w:val="28"/>
        </w:rPr>
        <w:t>
</w:t>
      </w:r>
      <w:r>
        <w:rPr>
          <w:rFonts w:ascii="Times New Roman"/>
          <w:b w:val="false"/>
          <w:i w:val="false"/>
          <w:color w:val="000000"/>
          <w:sz w:val="28"/>
        </w:rPr>
        <w:t>
      1) стационарлық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балалардың еңбек дағдыларын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18 жастан асқан адамдарда бейіні бойынша еңбек дағдыларын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қол жетімді кәсіптік дағдыларға үйрету, жеке мәртебесін қалпына келтіру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денсаулығының жағдайы бойынша жұмыс істеу қарсы көрсетілмеген 18 жастан асқан адамдар үшін төленетін жұмыс орындарын ұйымдастыру;</w:t>
      </w:r>
      <w:r>
        <w:br/>
      </w:r>
      <w:r>
        <w:rPr>
          <w:rFonts w:ascii="Times New Roman"/>
          <w:b w:val="false"/>
          <w:i w:val="false"/>
          <w:color w:val="000000"/>
          <w:sz w:val="28"/>
        </w:rPr>
        <w:t>
</w:t>
      </w:r>
      <w:r>
        <w:rPr>
          <w:rFonts w:ascii="Times New Roman"/>
          <w:b w:val="false"/>
          <w:i w:val="false"/>
          <w:color w:val="000000"/>
          <w:sz w:val="28"/>
        </w:rPr>
        <w:t>
      2) жартылай стационарлық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балалардың еңбек дағдыларын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18 жастан асқан адамдарда бейіні бойынша еңбек дағдыларын қалыптастыру жөніндегі қызметтер;</w:t>
      </w:r>
      <w:r>
        <w:br/>
      </w:r>
      <w:r>
        <w:rPr>
          <w:rFonts w:ascii="Times New Roman"/>
          <w:b w:val="false"/>
          <w:i w:val="false"/>
          <w:color w:val="000000"/>
          <w:sz w:val="28"/>
        </w:rPr>
        <w:t>
</w:t>
      </w:r>
      <w:r>
        <w:rPr>
          <w:rFonts w:ascii="Times New Roman"/>
          <w:b w:val="false"/>
          <w:i w:val="false"/>
          <w:color w:val="000000"/>
          <w:sz w:val="28"/>
        </w:rPr>
        <w:t>
      қалған еңбек мүмкіндіктерін пайдалануға, емдеу-еңбек қызметіне қатысуға жағдай жасау;</w:t>
      </w:r>
      <w:r>
        <w:br/>
      </w:r>
      <w:r>
        <w:rPr>
          <w:rFonts w:ascii="Times New Roman"/>
          <w:b w:val="false"/>
          <w:i w:val="false"/>
          <w:color w:val="000000"/>
          <w:sz w:val="28"/>
        </w:rPr>
        <w:t>
</w:t>
      </w:r>
      <w:r>
        <w:rPr>
          <w:rFonts w:ascii="Times New Roman"/>
          <w:b w:val="false"/>
          <w:i w:val="false"/>
          <w:color w:val="000000"/>
          <w:sz w:val="28"/>
        </w:rPr>
        <w:t>
      қол жетімді кәсіптік дағдыларға үйрету, жеке мәртебесін қалпына келтіру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
      кәсіптік бағдар беруді ұйымдастыруға жәрдемдесу;</w:t>
      </w:r>
      <w:r>
        <w:br/>
      </w:r>
      <w:r>
        <w:rPr>
          <w:rFonts w:ascii="Times New Roman"/>
          <w:b w:val="false"/>
          <w:i w:val="false"/>
          <w:color w:val="000000"/>
          <w:sz w:val="28"/>
        </w:rPr>
        <w:t>
</w:t>
      </w:r>
      <w:r>
        <w:rPr>
          <w:rFonts w:ascii="Times New Roman"/>
          <w:b w:val="false"/>
          <w:i w:val="false"/>
          <w:color w:val="000000"/>
          <w:sz w:val="28"/>
        </w:rPr>
        <w:t>
      жеке дене және ақыл-ой қабілеттеріне сәйкес кәсіп алуға жәрдемдесу;</w:t>
      </w:r>
      <w:r>
        <w:br/>
      </w:r>
      <w:r>
        <w:rPr>
          <w:rFonts w:ascii="Times New Roman"/>
          <w:b w:val="false"/>
          <w:i w:val="false"/>
          <w:color w:val="000000"/>
          <w:sz w:val="28"/>
        </w:rPr>
        <w:t>
</w:t>
      </w:r>
      <w:r>
        <w:rPr>
          <w:rFonts w:ascii="Times New Roman"/>
          <w:b w:val="false"/>
          <w:i w:val="false"/>
          <w:color w:val="000000"/>
          <w:sz w:val="28"/>
        </w:rPr>
        <w:t>
      3) үйде әлеуметтік көмек көрсету бөлімшелері көрсететін:</w:t>
      </w:r>
      <w:r>
        <w:br/>
      </w:r>
      <w:r>
        <w:rPr>
          <w:rFonts w:ascii="Times New Roman"/>
          <w:b w:val="false"/>
          <w:i w:val="false"/>
          <w:color w:val="000000"/>
          <w:sz w:val="28"/>
        </w:rPr>
        <w:t>
</w:t>
      </w:r>
      <w:r>
        <w:rPr>
          <w:rFonts w:ascii="Times New Roman"/>
          <w:b w:val="false"/>
          <w:i w:val="false"/>
          <w:color w:val="000000"/>
          <w:sz w:val="28"/>
        </w:rPr>
        <w:t>
      балалар мен 18 жастан асқан адамдардың үй еңбегін ұйымдастыруда консультация беру;</w:t>
      </w:r>
      <w:r>
        <w:br/>
      </w:r>
      <w:r>
        <w:rPr>
          <w:rFonts w:ascii="Times New Roman"/>
          <w:b w:val="false"/>
          <w:i w:val="false"/>
          <w:color w:val="000000"/>
          <w:sz w:val="28"/>
        </w:rPr>
        <w:t>
</w:t>
      </w:r>
      <w:r>
        <w:rPr>
          <w:rFonts w:ascii="Times New Roman"/>
          <w:b w:val="false"/>
          <w:i w:val="false"/>
          <w:color w:val="000000"/>
          <w:sz w:val="28"/>
        </w:rPr>
        <w:t>
      11. Барлық үлгідегі ұйымдар жағдайында көрсетілетін әлеуметтік-мәдени қызметтердің тізбесі:</w:t>
      </w:r>
      <w:r>
        <w:br/>
      </w:r>
      <w:r>
        <w:rPr>
          <w:rFonts w:ascii="Times New Roman"/>
          <w:b w:val="false"/>
          <w:i w:val="false"/>
          <w:color w:val="000000"/>
          <w:sz w:val="28"/>
        </w:rPr>
        <w:t>
</w:t>
      </w:r>
      <w:r>
        <w:rPr>
          <w:rFonts w:ascii="Times New Roman"/>
          <w:b w:val="false"/>
          <w:i w:val="false"/>
          <w:color w:val="000000"/>
          <w:sz w:val="28"/>
        </w:rPr>
        <w:t>
      саяхат, театрға, көрмелерге, концерттерге баруды ұйымдастыру;</w:t>
      </w:r>
      <w:r>
        <w:br/>
      </w:r>
      <w:r>
        <w:rPr>
          <w:rFonts w:ascii="Times New Roman"/>
          <w:b w:val="false"/>
          <w:i w:val="false"/>
          <w:color w:val="000000"/>
          <w:sz w:val="28"/>
        </w:rPr>
        <w:t>
</w:t>
      </w:r>
      <w:r>
        <w:rPr>
          <w:rFonts w:ascii="Times New Roman"/>
          <w:b w:val="false"/>
          <w:i w:val="false"/>
          <w:color w:val="000000"/>
          <w:sz w:val="28"/>
        </w:rPr>
        <w:t>
      мерекелер, мерейтойлар, туған күндер және басқа да мәдени және тынығу іс-шараларын ұйымдастыру және өткізу;</w:t>
      </w:r>
      <w:r>
        <w:br/>
      </w:r>
      <w:r>
        <w:rPr>
          <w:rFonts w:ascii="Times New Roman"/>
          <w:b w:val="false"/>
          <w:i w:val="false"/>
          <w:color w:val="000000"/>
          <w:sz w:val="28"/>
        </w:rPr>
        <w:t>
</w:t>
      </w:r>
      <w:r>
        <w:rPr>
          <w:rFonts w:ascii="Times New Roman"/>
          <w:b w:val="false"/>
          <w:i w:val="false"/>
          <w:color w:val="000000"/>
          <w:sz w:val="28"/>
        </w:rPr>
        <w:t>
      клуб және үйірме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
      балаларды және 18 жастан асқан адамдарды тынығу іс-шараларына, қоғамдық-мәдени іс-шараларға қатысуға тарту.</w:t>
      </w:r>
      <w:r>
        <w:br/>
      </w:r>
      <w:r>
        <w:rPr>
          <w:rFonts w:ascii="Times New Roman"/>
          <w:b w:val="false"/>
          <w:i w:val="false"/>
          <w:color w:val="000000"/>
          <w:sz w:val="28"/>
        </w:rPr>
        <w:t>
</w:t>
      </w:r>
      <w:r>
        <w:rPr>
          <w:rFonts w:ascii="Times New Roman"/>
          <w:b w:val="false"/>
          <w:i w:val="false"/>
          <w:color w:val="000000"/>
          <w:sz w:val="28"/>
        </w:rPr>
        <w:t>
      12. Әлеуметтік-экономикалық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(стационарлық үлгіні қоспағанда) көрсетілетін:</w:t>
      </w:r>
      <w:r>
        <w:br/>
      </w:r>
      <w:r>
        <w:rPr>
          <w:rFonts w:ascii="Times New Roman"/>
          <w:b w:val="false"/>
          <w:i w:val="false"/>
          <w:color w:val="000000"/>
          <w:sz w:val="28"/>
        </w:rPr>
        <w:t>
</w:t>
      </w:r>
      <w:r>
        <w:rPr>
          <w:rFonts w:ascii="Times New Roman"/>
          <w:b w:val="false"/>
          <w:i w:val="false"/>
          <w:color w:val="000000"/>
          <w:sz w:val="28"/>
        </w:rPr>
        <w:t xml:space="preserve">
      тиісті жеңілдіктерді, </w:t>
      </w:r>
      <w:r>
        <w:rPr>
          <w:rFonts w:ascii="Times New Roman"/>
          <w:b w:val="false"/>
          <w:i w:val="false"/>
          <w:color w:val="000000"/>
          <w:sz w:val="28"/>
        </w:rPr>
        <w:t>жәрдемақыларды</w:t>
      </w:r>
      <w:r>
        <w:rPr>
          <w:rFonts w:ascii="Times New Roman"/>
          <w:b w:val="false"/>
          <w:i w:val="false"/>
          <w:color w:val="000000"/>
          <w:sz w:val="28"/>
        </w:rPr>
        <w:t xml:space="preserve">, өтемақыларды, </w:t>
      </w:r>
      <w:r>
        <w:rPr>
          <w:rFonts w:ascii="Times New Roman"/>
          <w:b w:val="false"/>
          <w:i w:val="false"/>
          <w:color w:val="000000"/>
          <w:sz w:val="28"/>
        </w:rPr>
        <w:t>алименттерді</w:t>
      </w:r>
      <w:r>
        <w:rPr>
          <w:rFonts w:ascii="Times New Roman"/>
          <w:b w:val="false"/>
          <w:i w:val="false"/>
          <w:color w:val="000000"/>
          <w:sz w:val="28"/>
        </w:rPr>
        <w:t xml:space="preserve"> және басқа да төлемдерді алуға,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халықты әлеуметтік қорғау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 жағдайларын жақсартуға жәрдемдесу;</w:t>
      </w:r>
      <w:r>
        <w:br/>
      </w:r>
      <w:r>
        <w:rPr>
          <w:rFonts w:ascii="Times New Roman"/>
          <w:b w:val="false"/>
          <w:i w:val="false"/>
          <w:color w:val="000000"/>
          <w:sz w:val="28"/>
        </w:rPr>
        <w:t>
</w:t>
      </w:r>
      <w:r>
        <w:rPr>
          <w:rFonts w:ascii="Times New Roman"/>
          <w:b w:val="false"/>
          <w:i w:val="false"/>
          <w:color w:val="000000"/>
          <w:sz w:val="28"/>
        </w:rPr>
        <w:t>
      балалармен және 18 жастан асқан адамдармен тұратын отбасыларды өзін-өзі қамтамасыз ету, отбасылық кәсіпкерлікті дамыту, үй кәсіпшілігі мәселелері бойынша, отбасының материалдық жағдайын жақсартудың басқа да мәселелері бойынша консультация беру;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w:t>
      </w:r>
      <w:r>
        <w:rPr>
          <w:rFonts w:ascii="Times New Roman"/>
          <w:b w:val="false"/>
          <w:i w:val="false"/>
          <w:color w:val="000000"/>
          <w:sz w:val="28"/>
        </w:rPr>
        <w:t>
      тиісті жәрдемақыларды, өтемақыларды, алименттерді және басқа да төлемдерді алуға жәрдемдесу.</w:t>
      </w:r>
      <w:r>
        <w:br/>
      </w:r>
      <w:r>
        <w:rPr>
          <w:rFonts w:ascii="Times New Roman"/>
          <w:b w:val="false"/>
          <w:i w:val="false"/>
          <w:color w:val="000000"/>
          <w:sz w:val="28"/>
        </w:rPr>
        <w:t>
</w:t>
      </w:r>
      <w:r>
        <w:rPr>
          <w:rFonts w:ascii="Times New Roman"/>
          <w:b w:val="false"/>
          <w:i w:val="false"/>
          <w:color w:val="000000"/>
          <w:sz w:val="28"/>
        </w:rPr>
        <w:t>
      13. Әлеуметтік-құқықтық қызметтердің тізбесі:</w:t>
      </w:r>
      <w:r>
        <w:br/>
      </w:r>
      <w:r>
        <w:rPr>
          <w:rFonts w:ascii="Times New Roman"/>
          <w:b w:val="false"/>
          <w:i w:val="false"/>
          <w:color w:val="000000"/>
          <w:sz w:val="28"/>
        </w:rPr>
        <w:t>
</w:t>
      </w:r>
      <w:r>
        <w:rPr>
          <w:rFonts w:ascii="Times New Roman"/>
          <w:b w:val="false"/>
          <w:i w:val="false"/>
          <w:color w:val="000000"/>
          <w:sz w:val="28"/>
        </w:rPr>
        <w:t>
      1) барлық үлгідегі ұйымдар жағдайында көрсетілетін:</w:t>
      </w:r>
      <w:r>
        <w:br/>
      </w:r>
      <w:r>
        <w:rPr>
          <w:rFonts w:ascii="Times New Roman"/>
          <w:b w:val="false"/>
          <w:i w:val="false"/>
          <w:color w:val="000000"/>
          <w:sz w:val="28"/>
        </w:rPr>
        <w:t>
</w:t>
      </w:r>
      <w:r>
        <w:rPr>
          <w:rFonts w:ascii="Times New Roman"/>
          <w:b w:val="false"/>
          <w:i w:val="false"/>
          <w:color w:val="000000"/>
          <w:sz w:val="28"/>
        </w:rPr>
        <w:t>
      балалардың және 18 жастан асқан адамдардың мемлекеттік және мемлекеттік емес секторда арнаулы әлеуметтік қызметтер алу құқығымен және өздерінің мүддесін қорғаумен байланысты мәселелер бойынша консультация беру;</w:t>
      </w:r>
      <w:r>
        <w:br/>
      </w:r>
      <w:r>
        <w:rPr>
          <w:rFonts w:ascii="Times New Roman"/>
          <w:b w:val="false"/>
          <w:i w:val="false"/>
          <w:color w:val="000000"/>
          <w:sz w:val="28"/>
        </w:rPr>
        <w:t>
</w:t>
      </w:r>
      <w:r>
        <w:rPr>
          <w:rFonts w:ascii="Times New Roman"/>
          <w:b w:val="false"/>
          <w:i w:val="false"/>
          <w:color w:val="000000"/>
          <w:sz w:val="28"/>
        </w:rPr>
        <w:t>
      арнаулы әлеуметтік қызметтерді көрсетуші және балалардың және 18 жастан асқан адамдардың заңды құқығын бұзушы немесе қысым көрсетуші ұйымдардың әрекетіне немесе әрекетсіздігіне өтініш дайындауға және беруге көмек көрсету;</w:t>
      </w:r>
      <w:r>
        <w:br/>
      </w:r>
      <w:r>
        <w:rPr>
          <w:rFonts w:ascii="Times New Roman"/>
          <w:b w:val="false"/>
          <w:i w:val="false"/>
          <w:color w:val="000000"/>
          <w:sz w:val="28"/>
        </w:rPr>
        <w:t>
</w:t>
      </w:r>
      <w:r>
        <w:rPr>
          <w:rFonts w:ascii="Times New Roman"/>
          <w:b w:val="false"/>
          <w:i w:val="false"/>
          <w:color w:val="000000"/>
          <w:sz w:val="28"/>
        </w:rPr>
        <w:t>
      құжаттарды ресімдеуге көмек көрсету;</w:t>
      </w:r>
      <w:r>
        <w:br/>
      </w:r>
      <w:r>
        <w:rPr>
          <w:rFonts w:ascii="Times New Roman"/>
          <w:b w:val="false"/>
          <w:i w:val="false"/>
          <w:color w:val="000000"/>
          <w:sz w:val="28"/>
        </w:rPr>
        <w:t>
</w:t>
      </w:r>
      <w:r>
        <w:rPr>
          <w:rFonts w:ascii="Times New Roman"/>
          <w:b w:val="false"/>
          <w:i w:val="false"/>
          <w:color w:val="000000"/>
          <w:sz w:val="28"/>
        </w:rPr>
        <w:t>
      заңнамада белгіленген жеңілдіктер мен басымдықтарды, әлеуметтік төлемдерді алуға заңгерлік көмек көрсету және жәрдемдесу;</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 бойынша алу;</w:t>
      </w:r>
      <w:r>
        <w:br/>
      </w:r>
      <w:r>
        <w:rPr>
          <w:rFonts w:ascii="Times New Roman"/>
          <w:b w:val="false"/>
          <w:i w:val="false"/>
          <w:color w:val="000000"/>
          <w:sz w:val="28"/>
        </w:rPr>
        <w:t>
</w:t>
      </w:r>
      <w:r>
        <w:rPr>
          <w:rFonts w:ascii="Times New Roman"/>
          <w:b w:val="false"/>
          <w:i w:val="false"/>
          <w:color w:val="000000"/>
          <w:sz w:val="28"/>
        </w:rPr>
        <w:t>
      балаларды тәрбиелеу және оларға қамқорлық көрсету құқықтарының қорғалуына және сақталуына құқықтық көмек көрсету;</w:t>
      </w:r>
      <w:r>
        <w:br/>
      </w:r>
      <w:r>
        <w:rPr>
          <w:rFonts w:ascii="Times New Roman"/>
          <w:b w:val="false"/>
          <w:i w:val="false"/>
          <w:color w:val="000000"/>
          <w:sz w:val="28"/>
        </w:rPr>
        <w:t>
</w:t>
      </w:r>
      <w:r>
        <w:rPr>
          <w:rFonts w:ascii="Times New Roman"/>
          <w:b w:val="false"/>
          <w:i w:val="false"/>
          <w:color w:val="000000"/>
          <w:sz w:val="28"/>
        </w:rPr>
        <w:t>
      18 жастан асқан адамдардың қамқорлық пен еңбек құқықтарының қорғалуы және сақталуына құқықтық көмек көрсету;</w:t>
      </w:r>
      <w:r>
        <w:br/>
      </w:r>
      <w:r>
        <w:rPr>
          <w:rFonts w:ascii="Times New Roman"/>
          <w:b w:val="false"/>
          <w:i w:val="false"/>
          <w:color w:val="000000"/>
          <w:sz w:val="28"/>
        </w:rPr>
        <w:t>
</w:t>
      </w:r>
      <w:r>
        <w:rPr>
          <w:rFonts w:ascii="Times New Roman"/>
          <w:b w:val="false"/>
          <w:i w:val="false"/>
          <w:color w:val="000000"/>
          <w:sz w:val="28"/>
        </w:rPr>
        <w:t>
      2) стационарлық үлгідегі ұйымдарда көрсетілетін:</w:t>
      </w:r>
      <w:r>
        <w:br/>
      </w:r>
      <w:r>
        <w:rPr>
          <w:rFonts w:ascii="Times New Roman"/>
          <w:b w:val="false"/>
          <w:i w:val="false"/>
          <w:color w:val="000000"/>
          <w:sz w:val="28"/>
        </w:rPr>
        <w:t>
</w:t>
      </w:r>
      <w:r>
        <w:rPr>
          <w:rFonts w:ascii="Times New Roman"/>
          <w:b w:val="false"/>
          <w:i w:val="false"/>
          <w:color w:val="000000"/>
          <w:sz w:val="28"/>
        </w:rPr>
        <w:t>
      құқығы мен мүддесін қорғау үшін сотта өкілдікті қамтамасыз етуге;</w:t>
      </w:r>
      <w:r>
        <w:br/>
      </w:r>
      <w:r>
        <w:rPr>
          <w:rFonts w:ascii="Times New Roman"/>
          <w:b w:val="false"/>
          <w:i w:val="false"/>
          <w:color w:val="000000"/>
          <w:sz w:val="28"/>
        </w:rPr>
        <w:t>
</w:t>
      </w:r>
      <w:r>
        <w:rPr>
          <w:rFonts w:ascii="Times New Roman"/>
          <w:b w:val="false"/>
          <w:i w:val="false"/>
          <w:color w:val="000000"/>
          <w:sz w:val="28"/>
        </w:rPr>
        <w:t>
      жетім балаларды және ата-анасының қамқорынсыз қалған балаларды асырап алу, қамқоршы және қорғаншы болу мәселелері жөнінде құжаттарды ресімдеуді қоса алғанда, заңгерлік көмек көрсету;</w:t>
      </w:r>
      <w:r>
        <w:br/>
      </w:r>
      <w:r>
        <w:rPr>
          <w:rFonts w:ascii="Times New Roman"/>
          <w:b w:val="false"/>
          <w:i w:val="false"/>
          <w:color w:val="000000"/>
          <w:sz w:val="28"/>
        </w:rPr>
        <w:t>
</w:t>
      </w:r>
      <w:r>
        <w:rPr>
          <w:rFonts w:ascii="Times New Roman"/>
          <w:b w:val="false"/>
          <w:i w:val="false"/>
          <w:color w:val="000000"/>
          <w:sz w:val="28"/>
        </w:rPr>
        <w:t>
      3) жартылай стационарлық үлгідегі ұйымдарда көрсетілетін:</w:t>
      </w:r>
      <w:r>
        <w:br/>
      </w:r>
      <w:r>
        <w:rPr>
          <w:rFonts w:ascii="Times New Roman"/>
          <w:b w:val="false"/>
          <w:i w:val="false"/>
          <w:color w:val="000000"/>
          <w:sz w:val="28"/>
        </w:rPr>
        <w:t>
</w:t>
      </w:r>
      <w:r>
        <w:rPr>
          <w:rFonts w:ascii="Times New Roman"/>
          <w:b w:val="false"/>
          <w:i w:val="false"/>
          <w:color w:val="000000"/>
          <w:sz w:val="28"/>
        </w:rPr>
        <w:t>
      балалардың және 18 жастан асқан адамдардың отбасы мүшелеріне әлеуметтік-құқықтық мәселелер жөнінде консультация беру;</w:t>
      </w:r>
      <w:r>
        <w:br/>
      </w:r>
      <w:r>
        <w:rPr>
          <w:rFonts w:ascii="Times New Roman"/>
          <w:b w:val="false"/>
          <w:i w:val="false"/>
          <w:color w:val="000000"/>
          <w:sz w:val="28"/>
        </w:rPr>
        <w:t>
</w:t>
      </w:r>
      <w:r>
        <w:rPr>
          <w:rFonts w:ascii="Times New Roman"/>
          <w:b w:val="false"/>
          <w:i w:val="false"/>
          <w:color w:val="000000"/>
          <w:sz w:val="28"/>
        </w:rPr>
        <w:t xml:space="preserve">
      адвокаттық қызмет туралы </w:t>
      </w:r>
      <w:r>
        <w:rPr>
          <w:rFonts w:ascii="Times New Roman"/>
          <w:b w:val="false"/>
          <w:i w:val="false"/>
          <w:color w:val="000000"/>
          <w:sz w:val="28"/>
        </w:rPr>
        <w:t>заңнамада</w:t>
      </w:r>
      <w:r>
        <w:rPr>
          <w:rFonts w:ascii="Times New Roman"/>
          <w:b w:val="false"/>
          <w:i w:val="false"/>
          <w:color w:val="000000"/>
          <w:sz w:val="28"/>
        </w:rPr>
        <w:t xml:space="preserve"> белгіленген жағдайларда және тәртіппен адвокаттың тегін көмегін алуға жәрдемдесу;</w:t>
      </w:r>
      <w:r>
        <w:br/>
      </w:r>
      <w:r>
        <w:rPr>
          <w:rFonts w:ascii="Times New Roman"/>
          <w:b w:val="false"/>
          <w:i w:val="false"/>
          <w:color w:val="000000"/>
          <w:sz w:val="28"/>
        </w:rPr>
        <w:t>
</w:t>
      </w:r>
      <w:r>
        <w:rPr>
          <w:rFonts w:ascii="Times New Roman"/>
          <w:b w:val="false"/>
          <w:i w:val="false"/>
          <w:color w:val="000000"/>
          <w:sz w:val="28"/>
        </w:rPr>
        <w:t>
      4) үйде әлеуметтік көмек көрсету бөлімшелері көрсететін:</w:t>
      </w:r>
      <w:r>
        <w:br/>
      </w:r>
      <w:r>
        <w:rPr>
          <w:rFonts w:ascii="Times New Roman"/>
          <w:b w:val="false"/>
          <w:i w:val="false"/>
          <w:color w:val="000000"/>
          <w:sz w:val="28"/>
        </w:rPr>
        <w:t>
</w:t>
      </w:r>
      <w:r>
        <w:rPr>
          <w:rFonts w:ascii="Times New Roman"/>
          <w:b w:val="false"/>
          <w:i w:val="false"/>
          <w:color w:val="000000"/>
          <w:sz w:val="28"/>
        </w:rPr>
        <w:t>
      балаларға және 18 жастан асқан адамдарға жасалған дене және психологиялық зорлыққа кінәлілерді қылмыстық жауапқа тартуға жәрдемдесу;</w:t>
      </w:r>
      <w:r>
        <w:br/>
      </w:r>
      <w:r>
        <w:rPr>
          <w:rFonts w:ascii="Times New Roman"/>
          <w:b w:val="false"/>
          <w:i w:val="false"/>
          <w:color w:val="000000"/>
          <w:sz w:val="28"/>
        </w:rPr>
        <w:t>
</w:t>
      </w:r>
      <w:r>
        <w:rPr>
          <w:rFonts w:ascii="Times New Roman"/>
          <w:b w:val="false"/>
          <w:i w:val="false"/>
          <w:color w:val="000000"/>
          <w:sz w:val="28"/>
        </w:rPr>
        <w:t>
      қамқоршы және қорғаншы органдарға кәмелетке толмаған, әлеуметтік оңалтуға мұқтаж балаларды асырап алуға, қамқоршылыққа, патронатқа, қорғаншылыққа, қабылдаушы отбасына, әлеуметтік қызмет көрсетуші субъектілерге орналастыруға жәрдемдесу;</w:t>
      </w:r>
      <w:r>
        <w:br/>
      </w:r>
      <w:r>
        <w:rPr>
          <w:rFonts w:ascii="Times New Roman"/>
          <w:b w:val="false"/>
          <w:i w:val="false"/>
          <w:color w:val="000000"/>
          <w:sz w:val="28"/>
        </w:rPr>
        <w:t>
</w:t>
      </w:r>
      <w:r>
        <w:rPr>
          <w:rFonts w:ascii="Times New Roman"/>
          <w:b w:val="false"/>
          <w:i w:val="false"/>
          <w:color w:val="000000"/>
          <w:sz w:val="28"/>
        </w:rPr>
        <w:t>
      кәмелетке толмағандардың ісі жөніндегі комиссияға балаларының тәрбиесінен жалтарған ата-аналардың үстінен ұсынымдар ресімдеу;</w:t>
      </w:r>
      <w:r>
        <w:br/>
      </w:r>
      <w:r>
        <w:rPr>
          <w:rFonts w:ascii="Times New Roman"/>
          <w:b w:val="false"/>
          <w:i w:val="false"/>
          <w:color w:val="000000"/>
          <w:sz w:val="28"/>
        </w:rPr>
        <w:t>
</w:t>
      </w:r>
      <w:r>
        <w:rPr>
          <w:rFonts w:ascii="Times New Roman"/>
          <w:b w:val="false"/>
          <w:i w:val="false"/>
          <w:color w:val="000000"/>
          <w:sz w:val="28"/>
        </w:rPr>
        <w:t>
      жұмысқа орналасу, жеке басын растайтын төлқұжат және заңды маңызы бар басқа да құжаттар алу үшін құжаттарды ресімдеуде заңгерлік көмек көрсетуге жәрдемдесу;</w:t>
      </w:r>
      <w:r>
        <w:br/>
      </w:r>
      <w:r>
        <w:rPr>
          <w:rFonts w:ascii="Times New Roman"/>
          <w:b w:val="false"/>
          <w:i w:val="false"/>
          <w:color w:val="000000"/>
          <w:sz w:val="28"/>
        </w:rPr>
        <w:t>
</w:t>
      </w:r>
      <w:r>
        <w:rPr>
          <w:rFonts w:ascii="Times New Roman"/>
          <w:b w:val="false"/>
          <w:i w:val="false"/>
          <w:color w:val="000000"/>
          <w:sz w:val="28"/>
        </w:rPr>
        <w:t>
      балаларды және 18 жастан асқан адамдарды (қажетіне қарай) стационарлық және жартылай стационарлық үлгідегі ұйымдарға жіберу үшін құжаттарды ресімдеуде көмек көрсету.</w:t>
      </w:r>
      <w:r>
        <w:br/>
      </w:r>
      <w:r>
        <w:rPr>
          <w:rFonts w:ascii="Times New Roman"/>
          <w:b w:val="false"/>
          <w:i w:val="false"/>
          <w:color w:val="000000"/>
          <w:sz w:val="28"/>
        </w:rPr>
        <w:t>
</w:t>
      </w:r>
      <w:r>
        <w:rPr>
          <w:rFonts w:ascii="Times New Roman"/>
          <w:b w:val="false"/>
          <w:i w:val="false"/>
          <w:color w:val="000000"/>
          <w:sz w:val="28"/>
        </w:rPr>
        <w:t xml:space="preserve">
      14. Арнаулы әлеуметтік қызметтер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көлемдерде ұсынылады.</w:t>
      </w:r>
    </w:p>
    <w:bookmarkEnd w:id="7"/>
    <w:bookmarkStart w:name="z57" w:id="8"/>
    <w:p>
      <w:pPr>
        <w:spacing w:after="0"/>
        <w:ind w:left="0"/>
        <w:jc w:val="both"/>
      </w:pPr>
      <w:r>
        <w:rPr>
          <w:rFonts w:ascii="Times New Roman"/>
          <w:b w:val="false"/>
          <w:i w:val="false"/>
          <w:color w:val="000000"/>
          <w:sz w:val="28"/>
        </w:rPr>
        <w:t xml:space="preserve">
Халықты әлеуметтік қорғау саласында  </w:t>
      </w:r>
      <w:r>
        <w:br/>
      </w:r>
      <w:r>
        <w:rPr>
          <w:rFonts w:ascii="Times New Roman"/>
          <w:b w:val="false"/>
          <w:i w:val="false"/>
          <w:color w:val="000000"/>
          <w:sz w:val="28"/>
        </w:rPr>
        <w:t xml:space="preserve">
арнаулы әлеуметтік қызметтерді көрсету </w:t>
      </w:r>
      <w:r>
        <w:br/>
      </w:r>
      <w:r>
        <w:rPr>
          <w:rFonts w:ascii="Times New Roman"/>
          <w:b w:val="false"/>
          <w:i w:val="false"/>
          <w:color w:val="000000"/>
          <w:sz w:val="28"/>
        </w:rPr>
        <w:t xml:space="preserve">
стандартына қосымша          </w:t>
      </w:r>
    </w:p>
    <w:bookmarkEnd w:id="8"/>
    <w:p>
      <w:pPr>
        <w:spacing w:after="0"/>
        <w:ind w:left="0"/>
        <w:jc w:val="left"/>
      </w:pPr>
      <w:r>
        <w:rPr>
          <w:rFonts w:ascii="Times New Roman"/>
          <w:b/>
          <w:i w:val="false"/>
          <w:color w:val="000000"/>
        </w:rPr>
        <w:t xml:space="preserve"> Арнаулы әлеуметтік қызметтерді көрсету көлемдері</w:t>
      </w:r>
    </w:p>
    <w:bookmarkStart w:name="z58" w:id="9"/>
    <w:p>
      <w:pPr>
        <w:spacing w:after="0"/>
        <w:ind w:left="0"/>
        <w:jc w:val="left"/>
      </w:pPr>
      <w:r>
        <w:rPr>
          <w:rFonts w:ascii="Times New Roman"/>
          <w:b/>
          <w:i w:val="false"/>
          <w:color w:val="000000"/>
        </w:rPr>
        <w:t xml:space="preserve"> 
1. Стационарлық үлгідегі ұйымдарға арналған киім кию және жұмсақ инвентарьды пайдаланудың ең төменгі нормалары мен мерзімдері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211"/>
        <w:gridCol w:w="2229"/>
        <w:gridCol w:w="1632"/>
        <w:gridCol w:w="1528"/>
        <w:gridCol w:w="1184"/>
        <w:gridCol w:w="1590"/>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асқан адамдарға</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куртка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Жадағай, жел өткізбейтін күрте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костюм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костюм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костюм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 джинсы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Көйлек, сарафан, халат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матадан тігілген юбка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юбка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блузка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 жекет, жемпір, кофта, трикотаж жаймадан тігілген желет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кеудеге киетін жейде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Трусылар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Түнде киетін жейде, пижама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Панталондар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және иілімді трикотаж жаймадан тігілген киім-кешек бұйымы (бюстгальтер)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Гамаштар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Орамал-мойын орауыш бұйымдар мен бас киімдер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орауыш</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Бөрік, берет</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 фуражка, күнқағар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бас орамалы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 биялай</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орамал (жартылай жүн)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шапка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 шұлық</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шұлық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етік, киізден тігілген аяқ киім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етік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етік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Бәтеңке, туфли</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бәтеңке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Жалаңаяқ киетін аяқ киім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Сандалилар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аяқ киім</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Бөлмеде киетін тәпішке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жабдықтары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Сейсеп</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(оның ішінде басылып қалмайтын матрац)</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Көрпе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Вафли тәрізді сүлгілер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Махер сүлгілер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инвентары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арналған майлық орамалдар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Санитарлық-гигиеналық инвентарь</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клеенка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қажетіне қарай</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сіңдіріп алатын төсегіштері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Жаялықтар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p>
        </w:tc>
      </w:tr>
    </w:tbl>
    <w:bookmarkStart w:name="z189" w:id="10"/>
    <w:p>
      <w:pPr>
        <w:spacing w:after="0"/>
        <w:ind w:left="0"/>
        <w:jc w:val="both"/>
      </w:pPr>
      <w:r>
        <w:rPr>
          <w:rFonts w:ascii="Times New Roman"/>
          <w:b w:val="false"/>
          <w:i w:val="false"/>
          <w:color w:val="000000"/>
          <w:sz w:val="28"/>
        </w:rPr>
        <w:t>
      Ескертпе: 6, 7, 9, 14, 15, 16, 32, 43-тармақтардағы бірінші сан – 14 жасқа дейінгі балаларға арналған кию нормасын, екінші сан – 14-тен 18 жасқа дейін балаларға арналған кию нормасын;</w:t>
      </w:r>
      <w:r>
        <w:br/>
      </w:r>
      <w:r>
        <w:rPr>
          <w:rFonts w:ascii="Times New Roman"/>
          <w:b w:val="false"/>
          <w:i w:val="false"/>
          <w:color w:val="000000"/>
          <w:sz w:val="28"/>
        </w:rPr>
        <w:t>
      Ересектерге арналған 7, 14, 15, 16, 32-тармақтардағы бірінші сан – еркектерге арналған кию, екінші сан - әйелдерге арналған кию нормасын көрсетеді.</w:t>
      </w:r>
      <w:r>
        <w:br/>
      </w:r>
      <w:r>
        <w:rPr>
          <w:rFonts w:ascii="Times New Roman"/>
          <w:b w:val="false"/>
          <w:i w:val="false"/>
          <w:color w:val="000000"/>
          <w:sz w:val="28"/>
        </w:rPr>
        <w:t>
      Төсек - орын жабдықтары - оның ішінде жартылай стационарлық үлгідегі және уақытша болу ұйымдарына да арналған 48-тармақтағы 3/2: 3 - жалпы бөлімге, 2 – ауыр науқастарға арналған.</w:t>
      </w:r>
      <w:r>
        <w:br/>
      </w:r>
      <w:r>
        <w:rPr>
          <w:rFonts w:ascii="Times New Roman"/>
          <w:b w:val="false"/>
          <w:i w:val="false"/>
          <w:color w:val="000000"/>
          <w:sz w:val="28"/>
        </w:rPr>
        <w:t>
      58-тармақтағы - дәрігердің тағайындауы бойынша оңалтудың жеке бағдарламасына сәйкес нормаларға қосымша.</w:t>
      </w:r>
    </w:p>
    <w:bookmarkEnd w:id="10"/>
    <w:bookmarkStart w:name="z59" w:id="11"/>
    <w:p>
      <w:pPr>
        <w:spacing w:after="0"/>
        <w:ind w:left="0"/>
        <w:jc w:val="left"/>
      </w:pPr>
      <w:r>
        <w:rPr>
          <w:rFonts w:ascii="Times New Roman"/>
          <w:b/>
          <w:i w:val="false"/>
          <w:color w:val="000000"/>
        </w:rPr>
        <w:t xml:space="preserve"> 
2. Психоневрологиялық патологиясы бар балаларға арналған стационарлық және жартылай стационарлық үлгідегі ұйымдардағы сабақтарды өткізу ұзақтығы</w:t>
      </w:r>
    </w:p>
    <w:bookmarkEnd w:id="11"/>
    <w:p>
      <w:pPr>
        <w:spacing w:after="0"/>
        <w:ind w:left="0"/>
        <w:jc w:val="both"/>
      </w:pPr>
      <w:r>
        <w:rPr>
          <w:rFonts w:ascii="Times New Roman"/>
          <w:b w:val="false"/>
          <w:i w:val="false"/>
          <w:color w:val="000000"/>
          <w:sz w:val="28"/>
        </w:rPr>
        <w:t>      Түзету сабақтарының ұзақтығы балалардың дағдыларының деңгейіне, олардың танымдық қызметі мен жас ерекшеліктеріне қарай құрылады:</w:t>
      </w:r>
      <w:r>
        <w:br/>
      </w:r>
      <w:r>
        <w:rPr>
          <w:rFonts w:ascii="Times New Roman"/>
          <w:b w:val="false"/>
          <w:i w:val="false"/>
          <w:color w:val="000000"/>
          <w:sz w:val="28"/>
        </w:rPr>
        <w:t>
      балалардың әлеуметтік дағдыларының, әлеуметтену және танымдық қызметі ең төмен деңгейде болғанда - сабақтың ұзақтығы 15 минутқа дейін жүргізіледі;</w:t>
      </w:r>
      <w:r>
        <w:br/>
      </w:r>
      <w:r>
        <w:rPr>
          <w:rFonts w:ascii="Times New Roman"/>
          <w:b w:val="false"/>
          <w:i w:val="false"/>
          <w:color w:val="000000"/>
          <w:sz w:val="28"/>
        </w:rPr>
        <w:t>
      әлеуметтік дағдыларының, әлеуметтену және танымдық қызметі төмен деңгейде болғанда - сабақтың ұзақтығы 20 минутқа дейін жүргізіледі;</w:t>
      </w:r>
      <w:r>
        <w:br/>
      </w:r>
      <w:r>
        <w:rPr>
          <w:rFonts w:ascii="Times New Roman"/>
          <w:b w:val="false"/>
          <w:i w:val="false"/>
          <w:color w:val="000000"/>
          <w:sz w:val="28"/>
        </w:rPr>
        <w:t>
      әлеуметтік дағдыларының, әлеуметтену және танымдық қызметі шамалы деңгейде болғанда - сабақ 30 минутқа дейін өткізіледі;</w:t>
      </w:r>
      <w:r>
        <w:br/>
      </w:r>
      <w:r>
        <w:rPr>
          <w:rFonts w:ascii="Times New Roman"/>
          <w:b w:val="false"/>
          <w:i w:val="false"/>
          <w:color w:val="000000"/>
          <w:sz w:val="28"/>
        </w:rPr>
        <w:t>
      әлеуметтік дағдыларының, әлеуметтену және танымдық қызметі көп төмендемеген деңгейде болғанда - сабақтың ұзақтығы 45 минутқа дейін жүргізіледі.</w:t>
      </w:r>
      <w:r>
        <w:br/>
      </w:r>
      <w:r>
        <w:rPr>
          <w:rFonts w:ascii="Times New Roman"/>
          <w:b w:val="false"/>
          <w:i w:val="false"/>
          <w:color w:val="000000"/>
          <w:sz w:val="28"/>
        </w:rPr>
        <w:t>
      Академиялық сағаттың (45 минут) қалған уақытын дефектолог (арнайы педагог), тәрбиеші балаларды оқу жоспарының бағдарламасына және әзірленген тақырыптық жоспарларға сәйкес дидактикалық және дамытушы ойындармен өткізеді.</w:t>
      </w:r>
    </w:p>
    <w:bookmarkStart w:name="z60" w:id="12"/>
    <w:p>
      <w:pPr>
        <w:spacing w:after="0"/>
        <w:ind w:left="0"/>
        <w:jc w:val="left"/>
      </w:pPr>
      <w:r>
        <w:rPr>
          <w:rFonts w:ascii="Times New Roman"/>
          <w:b/>
          <w:i w:val="false"/>
          <w:color w:val="000000"/>
        </w:rPr>
        <w:t xml:space="preserve"> 
3. Психоневрологиялық патологиясы бар балаларға арналған стационарлық үлгідегі ұйымдардағы ең төменгі штаттық персонал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101"/>
        <w:gridCol w:w="1345"/>
        <w:gridCol w:w="1164"/>
        <w:gridCol w:w="1346"/>
        <w:gridCol w:w="1447"/>
        <w:gridCol w:w="1487"/>
        <w:gridCol w:w="1306"/>
        <w:gridCol w:w="1306"/>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150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250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300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400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жұмыс жөніндегі директордың орынбасары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бөлімшенің меңгерушісі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Бухгалтер-экономист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жөніндегі инспектор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меңгерушісі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Секретарь-референт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Оқу-тәрбие жұмысы жөніндегі директордың орынбасары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 (кітапхана, лекотека болғанда)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жүргізушісі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құралына - 1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ішкиімді жуу жөніндегі машинист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мен ішкиімді жөндеу жөніндегі тігінші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 (Әкім бекітетін тазаланатын алаңның нормалары бойынша)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 (тазаланатын алаң 0,75 га кем емес)</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ағымдағы жөндеу және қызмет көрсету жөніндегі жұмысшы (ағаш шебері)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дәнекерлеушілер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1 бірлік</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тілінің аудармашысы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1 лауазым</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 (лифт болғанда)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жолаушы лифтіне – 2 бірлік, әрбір жүк лифтіне - 1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монтері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 жөндеу жөніндегі слесарь</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(трактор болғанда)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құралына 1 тракторшы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жағушылар, көмекші жұмыскерлер (күл шығарушылар) және қазандықтың басқа да жұмыскерлері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саны мазут немесе газбен жұмыс істейтін әрбір стационарлық қазандыққа 2 адам, көмірмен жұмыс істейтін әрбір стационарлық қазандыққа 3 адам, 1 электрлік қазандыққа - 0,5 есебінен белгіленеді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1 бірлік</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4,5 бірлік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мен асхананың штаттық нормативтері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150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200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250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300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400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аспазшы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және картоп тазалаушы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кесуші, ас үй жұмысшысы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төсек орынға 1 лауазым</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қоймасының меңгерушісі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персоналдың штаттық нормативтері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 дәрігер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 дәрігер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 дәрігер (психотерапевт)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 дәрігер (мейірбике)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 дәрігер (физиокабинет болғанда)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дәрігер (стоматология кабинеті болғанда)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 дәрігер (зертхана болғанда)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диагностика кабинетінің дәрігері (кабинет болғанда)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 (зертхана болған жағдайда)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кабинеттің мейірбикесі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диагностика кабинетінің мейірбикесі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Физиокабинетінің мейірбикесі (10 мың шартты бірлікке)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тәулік бойғы постқа – 5,25;</w:t>
            </w:r>
            <w:r>
              <w:br/>
            </w:r>
            <w:r>
              <w:rPr>
                <w:rFonts w:ascii="Times New Roman"/>
                <w:b w:val="false"/>
                <w:i w:val="false"/>
                <w:color w:val="000000"/>
                <w:sz w:val="20"/>
              </w:rPr>
              <w:t>
2 тәулік бойғы постқа – 10,5;</w:t>
            </w:r>
            <w:r>
              <w:br/>
            </w:r>
            <w:r>
              <w:rPr>
                <w:rFonts w:ascii="Times New Roman"/>
                <w:b w:val="false"/>
                <w:i w:val="false"/>
                <w:color w:val="000000"/>
                <w:sz w:val="20"/>
              </w:rPr>
              <w:t>
3 тәулік бойғы постқа – 15,75;</w:t>
            </w:r>
            <w:r>
              <w:br/>
            </w:r>
            <w:r>
              <w:rPr>
                <w:rFonts w:ascii="Times New Roman"/>
                <w:b w:val="false"/>
                <w:i w:val="false"/>
                <w:color w:val="000000"/>
                <w:sz w:val="20"/>
              </w:rPr>
              <w:t>
4 тәулік бойғы постқа – 21,0</w:t>
            </w:r>
            <w:r>
              <w:br/>
            </w:r>
            <w:r>
              <w:rPr>
                <w:rFonts w:ascii="Times New Roman"/>
                <w:b w:val="false"/>
                <w:i w:val="false"/>
                <w:color w:val="000000"/>
                <w:sz w:val="20"/>
              </w:rPr>
              <w:t>
(бір тәулік бойғы пост орналасатын алаңның болуын, қажеттілігі мен мүмкіндіктерді ескере отырып, кемінде 50 төсек орынға қалыптастырылады)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жасау жөніндегі мейірбике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100 төсек орынға 1 бірлік, бір мекемеге кемінде 1 лауазым</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 санитары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топқа 1 бірлік</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жөніндегі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Жататын науқастар үшін 6 төсек орынға 1 бірлік</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Тазаланатын алаңның 250 шаршы метріне 1 бірлік</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Бұлаушы санитар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меңгерушісі (дәріхана болғанда)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ЛФК инспекторы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 функциялары немесе ауыр интеллектуалды бұзылулары бар 6 балаға 1 лауазым;</w:t>
            </w:r>
            <w:r>
              <w:br/>
            </w:r>
            <w:r>
              <w:rPr>
                <w:rFonts w:ascii="Times New Roman"/>
                <w:b w:val="false"/>
                <w:i w:val="false"/>
                <w:color w:val="000000"/>
                <w:sz w:val="20"/>
              </w:rPr>
              <w:t>
орташа білінетін интеллектуалды бұзылуы бар 8 балаға 1 лауазым.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Оқу-көмекші персоналдың штаттық нормативтері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стационарға 1 бірлік және күндізгі бөлімшеге 1 бірлік</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 мұғалім (арнайы педагог)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1 лауазым</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1,5 лауазым</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жетекші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топқа 1 лауазым</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 мұғалім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 функциялары немесе ауыр интеллектуалды бұзылулары бар 6 балаға 1 лауазым;</w:t>
            </w:r>
            <w:r>
              <w:br/>
            </w:r>
            <w:r>
              <w:rPr>
                <w:rFonts w:ascii="Times New Roman"/>
                <w:b w:val="false"/>
                <w:i w:val="false"/>
                <w:color w:val="000000"/>
                <w:sz w:val="20"/>
              </w:rPr>
              <w:t>
орташа білінетін интеллектуалды бұзылуы бар 8 балаға 1 лауазым.</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мұғалімі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топқа 1 лауазым</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жөніндегі инструктор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баладан тұратын топқа 2 маман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 ұсыну жөніндегі персоналдың штаттық нормативтері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балаға 1 лауазым</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(жабдықталған шаштараз болғанда)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және одан көп балаға 1 лауазым есебімен</w:t>
            </w:r>
          </w:p>
        </w:tc>
      </w:tr>
    </w:tbl>
    <w:bookmarkStart w:name="z190" w:id="13"/>
    <w:p>
      <w:pPr>
        <w:spacing w:after="0"/>
        <w:ind w:left="0"/>
        <w:jc w:val="both"/>
      </w:pPr>
      <w:r>
        <w:rPr>
          <w:rFonts w:ascii="Times New Roman"/>
          <w:b w:val="false"/>
          <w:i w:val="false"/>
          <w:color w:val="000000"/>
          <w:sz w:val="28"/>
        </w:rPr>
        <w:t>
      Ескертпе: Әкімшілік-шаруашылық персоналы мен ғимаратқа қызмет көрсету жөніндегі персоналды ұстап отыру шығыстары 1 бірлік бағасының есебіне кіргізілмеген.</w:t>
      </w:r>
      <w:r>
        <w:br/>
      </w:r>
      <w:r>
        <w:rPr>
          <w:rFonts w:ascii="Times New Roman"/>
          <w:b w:val="false"/>
          <w:i w:val="false"/>
          <w:color w:val="000000"/>
          <w:sz w:val="28"/>
        </w:rPr>
        <w:t>
      43-46-тармақтарда - балаларға жоғары білікті консультациялар өткізу үшін басқа медициналық мекемелерден мамандар шақыруға рұқсат беріледі.</w:t>
      </w:r>
      <w:r>
        <w:br/>
      </w:r>
      <w:r>
        <w:rPr>
          <w:rFonts w:ascii="Times New Roman"/>
          <w:b w:val="false"/>
          <w:i w:val="false"/>
          <w:color w:val="000000"/>
          <w:sz w:val="28"/>
        </w:rPr>
        <w:t>
      61-тармақта - бұл лауазымға қажеттігіне қарай кез келген дәрігерді не басқа консультант дәрігерлерді алуға болады.</w:t>
      </w:r>
      <w:r>
        <w:br/>
      </w:r>
      <w:r>
        <w:rPr>
          <w:rFonts w:ascii="Times New Roman"/>
          <w:b w:val="false"/>
          <w:i w:val="false"/>
          <w:color w:val="000000"/>
          <w:sz w:val="28"/>
        </w:rPr>
        <w:t>
      МӘҰ-да 400 адамнан артық бала болған жағдайда, сондай-ақ қызмет көрсетуші персоналды ұлғайтуды талап ететін өндірістік жағдайда, штаттық кесте қажеттіліктерге сәйкес бекітіледі.</w:t>
      </w:r>
      <w:r>
        <w:br/>
      </w:r>
      <w:r>
        <w:rPr>
          <w:rFonts w:ascii="Times New Roman"/>
          <w:b w:val="false"/>
          <w:i w:val="false"/>
          <w:color w:val="000000"/>
          <w:sz w:val="28"/>
        </w:rPr>
        <w:t>
      Қажет болғанда бекітілген лауазымдарды еңбекақы қорының шегінде өзара ауыстыруға болады.</w:t>
      </w:r>
      <w:r>
        <w:br/>
      </w:r>
      <w:r>
        <w:rPr>
          <w:rFonts w:ascii="Times New Roman"/>
          <w:b w:val="false"/>
          <w:i w:val="false"/>
          <w:color w:val="000000"/>
          <w:sz w:val="28"/>
        </w:rPr>
        <w:t>
      Нақты мамандардың лауазымдары жабдықталған кабинеттер болған кезде, кемінде 2 маман бір кабинетке қалыптастырылады.</w:t>
      </w:r>
    </w:p>
    <w:bookmarkEnd w:id="13"/>
    <w:bookmarkStart w:name="z61" w:id="14"/>
    <w:p>
      <w:pPr>
        <w:spacing w:after="0"/>
        <w:ind w:left="0"/>
        <w:jc w:val="left"/>
      </w:pPr>
      <w:r>
        <w:rPr>
          <w:rFonts w:ascii="Times New Roman"/>
          <w:b/>
          <w:i w:val="false"/>
          <w:color w:val="000000"/>
        </w:rPr>
        <w:t xml:space="preserve"> 
4. Психоневрологиялық ауруы бар 18 жастан асқан адамдарға арналған стационарлық үлгідегі ұйымдардағы ең төменгі штаттық персонал нормативтері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078"/>
        <w:gridCol w:w="1354"/>
        <w:gridCol w:w="1171"/>
        <w:gridCol w:w="1354"/>
        <w:gridCol w:w="1456"/>
        <w:gridCol w:w="1497"/>
        <w:gridCol w:w="1314"/>
        <w:gridCol w:w="1315"/>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Қызметтерді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150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200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250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жұмыс жөніндегі директордың орынбасары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бөлімшенің меңгерушісі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бойынша инспектор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Бухгалтер-экономист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Бухгалтер-кассир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меңгерушісі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меңгерушісі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4,5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Секретарь-референт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 даярлау жөніндегі инструктор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20 жұмыс істейтін 18 жастан асқан адамдарға 1 бірлік белгіленеді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аудармашысы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мекемеге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іс-шараларды ұйымдастырушы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(кабинет болғанда)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құралына - 1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Қазылған орлардан қатты шөгінділерден болған кірлерді шығару жөніндегі жүкші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 кәріз болмаған жағдайда және қазылған орларды тазарту орталықтанған тәртіпте жүргізілмейтін болса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 жөндеу жөніндегі слесарь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(кочегар), оператор, қосалқы жұмысшылар (күл алушылар) және қазандықтың басқа да жұмысшылары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саны мазут немесе газбен жұмыс істейтін әрбір стационарлық қазандыққа 2 адам, көмірмен жұмыс істейтін әрбір стационарлық қазандыққа 3 адам, 1 электрлік қазандыққа - 0,5 есебінен белгіленеді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соратын станцияның машинисі (моторист)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монтері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орынның меңгерушісі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іш киімді жуу жөніндегі машинист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мен іш киімін жөндеу жөніндегі тігінші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жолаушылар лифтісіне – 2 бірлік, әрбір жүк лифтісіне - 1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сыпырушы (Әкім бекітетін тазаланатын алаңның нормалары бойынша)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Бақшашы (тазаланатын алаң 0,75 га кем емес)</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ағымдағы жөндеу және қызмет көрсету жөніндегі жұмысшы (ағаш шебері)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пісіруші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болған жағдайда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аспазшы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және картоп тазалаушы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кесуші, ас үй жұмысшысы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Буфетші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төсек орынға 1 маман</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дәрігер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Диеталық тамақтану жөніндегі мейірбике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меңгерушісі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болған жағдайда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Дезинфектор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 дәрігер (зертхана болған жағдайда)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фельдшер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тәулік бойғы постқа – 5,25</w:t>
            </w:r>
            <w:r>
              <w:br/>
            </w:r>
            <w:r>
              <w:rPr>
                <w:rFonts w:ascii="Times New Roman"/>
                <w:b w:val="false"/>
                <w:i w:val="false"/>
                <w:color w:val="000000"/>
                <w:sz w:val="20"/>
              </w:rPr>
              <w:t>
2 тәулік бойғы постқа – 10,5</w:t>
            </w:r>
            <w:r>
              <w:br/>
            </w:r>
            <w:r>
              <w:rPr>
                <w:rFonts w:ascii="Times New Roman"/>
                <w:b w:val="false"/>
                <w:i w:val="false"/>
                <w:color w:val="000000"/>
                <w:sz w:val="20"/>
              </w:rPr>
              <w:t>
3 тәулік бойғы постқа – 15,75</w:t>
            </w:r>
            <w:r>
              <w:br/>
            </w:r>
            <w:r>
              <w:rPr>
                <w:rFonts w:ascii="Times New Roman"/>
                <w:b w:val="false"/>
                <w:i w:val="false"/>
                <w:color w:val="000000"/>
                <w:sz w:val="20"/>
              </w:rPr>
              <w:t>
4 тәулік бойғы постқа – 21,0</w:t>
            </w:r>
            <w:r>
              <w:br/>
            </w:r>
            <w:r>
              <w:rPr>
                <w:rFonts w:ascii="Times New Roman"/>
                <w:b w:val="false"/>
                <w:i w:val="false"/>
                <w:color w:val="000000"/>
                <w:sz w:val="20"/>
              </w:rPr>
              <w:t>
(бір тәулік бойғы пост орналасатын алаңның болуын, қажеттілігі мен мүмкіндіктерді ескере отырып, кемінде 50 төсек орынға қалыптастырылады)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Физиокабинет мейірбикесі (10 мың шартты бірлікке)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Физиокабинет болға жағдайда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төсек орынға - 1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жөніндегі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жататын 6 төсек орынға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тазаланатын алаңның 250 шаршы метріне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Бұлаушы санитар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бикесі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100 төсек орынға 1 бірлік, бірақ бір мекемеге кемінде 1 лауазым</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санитар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 бойғы пост орналасатын алаңның болуын, қажеттілігі мен мүмкіндіктерді ескере отырып, кемінде 50 төсек орынға қалыптастырылады) әр тәулік бойғы постқа – 5,25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 дәрігер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 дәрігер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ЛФК инструкторы (кабинет болған жағдайда)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 мұғалім (сынып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23 жасқа дейінгі қамқордағыға 1 бірлік</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жетекші (кабинет болған жағдайда)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жөніндегі инструктор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бейінге - 1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жөніндегі маман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жөніндегі әлеуметтік қызметкер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палаталарын (бөлімшелерін) құрғанда 6 ауыр науқасқа дейін – 1 бірлік</w:t>
            </w:r>
          </w:p>
        </w:tc>
      </w:tr>
    </w:tbl>
    <w:bookmarkStart w:name="z191" w:id="1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МӘҰ-да 400 артық қамқорлықтағы адам болған жағдайда, сондай-ақ қызмет көрсетуші персоналды ұлғайтуды талап ететін өндірістік жағдайда, штаттық кесте қажеттіліктерге сәйкес бекітіледі.</w:t>
      </w:r>
      <w:r>
        <w:br/>
      </w:r>
      <w:r>
        <w:rPr>
          <w:rFonts w:ascii="Times New Roman"/>
          <w:b w:val="false"/>
          <w:i w:val="false"/>
          <w:color w:val="000000"/>
          <w:sz w:val="28"/>
        </w:rPr>
        <w:t>
      Қажет болғанда бекітілген лауазымдарды еңбекақы қорының шегінде өзара ауыстыруға болады.</w:t>
      </w:r>
      <w:r>
        <w:br/>
      </w:r>
      <w:r>
        <w:rPr>
          <w:rFonts w:ascii="Times New Roman"/>
          <w:b w:val="false"/>
          <w:i w:val="false"/>
          <w:color w:val="000000"/>
          <w:sz w:val="28"/>
        </w:rPr>
        <w:t>
      46-тармақтағы - бұл лауазымға психоневрологиялық аурулары бар адамдардың ауруларының сипатын ескере отырып, қажеттігіне қарай кез келген дәрігер, басқа консультант дәрігерлерді алуға болады.</w:t>
      </w:r>
      <w:r>
        <w:br/>
      </w:r>
      <w:r>
        <w:rPr>
          <w:rFonts w:ascii="Times New Roman"/>
          <w:b w:val="false"/>
          <w:i w:val="false"/>
          <w:color w:val="000000"/>
          <w:sz w:val="28"/>
        </w:rPr>
        <w:t>
      Нақты мамандардың лауазымдары жабдықталған кабинеттер болған кезде, кемінде 2 маман бір кабинетке қалыптастырылады.</w:t>
      </w:r>
      <w:r>
        <w:br/>
      </w:r>
      <w:r>
        <w:rPr>
          <w:rFonts w:ascii="Times New Roman"/>
          <w:b w:val="false"/>
          <w:i w:val="false"/>
          <w:color w:val="000000"/>
          <w:sz w:val="28"/>
        </w:rPr>
        <w:t>
      Жабдықталған медициналық кабинеттер болған жағдайда минималды штаттық нормативтерге енгізілмеген тиісті мамандар қабылданады.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