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d22f" w14:textId="c45d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түзеу мекемелеріндегі жалпы білім беретін және кәсіптік мектептердің қызметін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2009 жылғы 21 желтоқсандағы N 169 Бұйрығы. Қазақстан Республикасы Әділет министрлігінде 2009 жылғы 25 желтоқсанда Нормативтік құқықтық кесімдерді мемлекеттік тіркеудің тізіліміне N 5974 болып енгізілді. Күші жойылды - Қазақстан Республикасы Ішкі істер министрінің 2012 жылғы 17 наурыздағы № 147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2012.03.17 </w:t>
      </w:r>
      <w:r>
        <w:rPr>
          <w:rFonts w:ascii="Times New Roman"/>
          <w:b w:val="false"/>
          <w:i w:val="false"/>
          <w:color w:val="ff0000"/>
          <w:sz w:val="28"/>
        </w:rPr>
        <w:t>№ 147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сәйкес, Қазақстан Республикасы «Әділет органдары туралы»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қылмыстық-атқару жүйесінің түзеу мекемелеріндегі жалпы білім беретін және кәсіптік мектептердің қызметін ұйымдастыру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ететін Қазақстан Республикасының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сәттен бастап күшіне енгізіледі.</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Р. Түсіпбеков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 Ж. Түймебаев</w:t>
      </w:r>
      <w:r>
        <w:br/>
      </w:r>
      <w:r>
        <w:rPr>
          <w:rFonts w:ascii="Times New Roman"/>
          <w:b w:val="false"/>
          <w:i w:val="false"/>
          <w:color w:val="000000"/>
          <w:sz w:val="28"/>
        </w:rPr>
        <w:t>
</w:t>
      </w:r>
      <w:r>
        <w:rPr>
          <w:rFonts w:ascii="Times New Roman"/>
          <w:b w:val="false"/>
          <w:i/>
          <w:color w:val="000000"/>
          <w:sz w:val="28"/>
        </w:rPr>
        <w:t>      2009 жылғы 21 желтоқсан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169 бұйрығымен бекітілген</w:t>
      </w:r>
    </w:p>
    <w:bookmarkEnd w:id="1"/>
    <w:p>
      <w:pPr>
        <w:spacing w:after="0"/>
        <w:ind w:left="0"/>
        <w:jc w:val="left"/>
      </w:pPr>
      <w:r>
        <w:rPr>
          <w:rFonts w:ascii="Times New Roman"/>
          <w:b/>
          <w:i w:val="false"/>
          <w:color w:val="000000"/>
        </w:rPr>
        <w:t xml:space="preserve"> Қылмыстық-атқару жүйесінің түзеу мекемелеріндегі жалпы білім беретін және кәсіптік мектептердің (лицейлердің) қызметін ұйымдастыру тәртібі туралы ереже</w:t>
      </w:r>
    </w:p>
    <w:bookmarkStart w:name="z63"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Ереже Қазақстан Республикасының Әділет министрлігі қылмыстық-атқару жүйесінің түзеу мекемелерінде жалпы білім беретін және кәсіптік мектептердің (лицейлердің) қызметін ұйымдастыру тәртібін белгілейді.</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w:t>
      </w:r>
      <w:r>
        <w:rPr>
          <w:rFonts w:ascii="Times New Roman"/>
          <w:b w:val="false"/>
          <w:i w:val="false"/>
          <w:color w:val="000000"/>
          <w:sz w:val="28"/>
        </w:rPr>
        <w:t>атқару</w:t>
      </w:r>
      <w:r>
        <w:rPr>
          <w:rFonts w:ascii="Times New Roman"/>
          <w:b w:val="false"/>
          <w:i w:val="false"/>
          <w:color w:val="000000"/>
          <w:sz w:val="28"/>
        </w:rPr>
        <w:t xml:space="preserve"> және Бюджеттік </w:t>
      </w:r>
      <w:r>
        <w:rPr>
          <w:rFonts w:ascii="Times New Roman"/>
          <w:b w:val="false"/>
          <w:i w:val="false"/>
          <w:color w:val="000000"/>
          <w:sz w:val="28"/>
        </w:rPr>
        <w:t>кодекстеріне</w:t>
      </w: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3. Түзеу мекемелеріндегі жалпы білім беретін және кәсіптік мектептер (лицейлер) (бұдан әрі - Мектеп)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актілерін және өзге де нормативтік құқықтық актілерді, сондай-ақ осы Ереже мен Мектептің Жарғысын басшылыққа алады.</w:t>
      </w:r>
      <w:r>
        <w:br/>
      </w:r>
      <w:r>
        <w:rPr>
          <w:rFonts w:ascii="Times New Roman"/>
          <w:b w:val="false"/>
          <w:i w:val="false"/>
          <w:color w:val="000000"/>
          <w:sz w:val="28"/>
        </w:rPr>
        <w:t>
</w:t>
      </w:r>
      <w:r>
        <w:rPr>
          <w:rFonts w:ascii="Times New Roman"/>
          <w:b w:val="false"/>
          <w:i w:val="false"/>
          <w:color w:val="000000"/>
          <w:sz w:val="28"/>
        </w:rPr>
        <w:t>
      4. Мектептің құрылтай құжаттары Қазақстан Республикасы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5. Тіркелген сәтінен бастап Мектеп мемлекеттік мекеме нысанында заңды тұлға болып табылады, мемлекеттік тілде өзінің атауы, жазылған мөрі мен мөртаңбалары, белгіленген үлгідегі бланкілері және </w:t>
      </w:r>
      <w:r>
        <w:rPr>
          <w:rFonts w:ascii="Times New Roman"/>
          <w:b w:val="false"/>
          <w:i w:val="false"/>
          <w:color w:val="000000"/>
          <w:sz w:val="28"/>
        </w:rPr>
        <w:t>заңнамаға</w:t>
      </w:r>
      <w:r>
        <w:rPr>
          <w:rFonts w:ascii="Times New Roman"/>
          <w:b w:val="false"/>
          <w:i w:val="false"/>
          <w:color w:val="000000"/>
          <w:sz w:val="28"/>
        </w:rPr>
        <w:t xml:space="preserve"> сәйкес банктерде шоттары болады.</w:t>
      </w:r>
      <w:r>
        <w:br/>
      </w:r>
      <w:r>
        <w:rPr>
          <w:rFonts w:ascii="Times New Roman"/>
          <w:b w:val="false"/>
          <w:i w:val="false"/>
          <w:color w:val="000000"/>
          <w:sz w:val="28"/>
        </w:rPr>
        <w:t>
</w:t>
      </w:r>
      <w:r>
        <w:rPr>
          <w:rFonts w:ascii="Times New Roman"/>
          <w:b w:val="false"/>
          <w:i w:val="false"/>
          <w:color w:val="000000"/>
          <w:sz w:val="28"/>
        </w:rPr>
        <w:t>
      6. Мектептің негізгі міндеттері:</w:t>
      </w:r>
      <w:r>
        <w:br/>
      </w:r>
      <w:r>
        <w:rPr>
          <w:rFonts w:ascii="Times New Roman"/>
          <w:b w:val="false"/>
          <w:i w:val="false"/>
          <w:color w:val="000000"/>
          <w:sz w:val="28"/>
        </w:rPr>
        <w:t>
</w:t>
      </w:r>
      <w:r>
        <w:rPr>
          <w:rFonts w:ascii="Times New Roman"/>
          <w:b w:val="false"/>
          <w:i w:val="false"/>
          <w:color w:val="000000"/>
          <w:sz w:val="28"/>
        </w:rPr>
        <w:t>
      1) жасы отызға жетпеген сотталғандардың негізгі орта және жалпы орта білімді міндетті алуы;</w:t>
      </w:r>
      <w:r>
        <w:br/>
      </w:r>
      <w:r>
        <w:rPr>
          <w:rFonts w:ascii="Times New Roman"/>
          <w:b w:val="false"/>
          <w:i w:val="false"/>
          <w:color w:val="000000"/>
          <w:sz w:val="28"/>
        </w:rPr>
        <w:t>
</w:t>
      </w:r>
      <w:r>
        <w:rPr>
          <w:rFonts w:ascii="Times New Roman"/>
          <w:b w:val="false"/>
          <w:i w:val="false"/>
          <w:color w:val="000000"/>
          <w:sz w:val="28"/>
        </w:rPr>
        <w:t>
      2) отыз жастан асқан сотталғандардың және I-II топтағы мүгедектердің қалауы бойынша орта білім алуы;</w:t>
      </w:r>
      <w:r>
        <w:br/>
      </w:r>
      <w:r>
        <w:rPr>
          <w:rFonts w:ascii="Times New Roman"/>
          <w:b w:val="false"/>
          <w:i w:val="false"/>
          <w:color w:val="000000"/>
          <w:sz w:val="28"/>
        </w:rPr>
        <w:t>
</w:t>
      </w:r>
      <w:r>
        <w:rPr>
          <w:rFonts w:ascii="Times New Roman"/>
          <w:b w:val="false"/>
          <w:i w:val="false"/>
          <w:color w:val="000000"/>
          <w:sz w:val="28"/>
        </w:rPr>
        <w:t>
      3) кәсібі (мамандығы) жоқ сотталғандардың техникалық және кәсіптік білім алуы.</w:t>
      </w:r>
    </w:p>
    <w:bookmarkEnd w:id="3"/>
    <w:bookmarkStart w:name="z16" w:id="4"/>
    <w:p>
      <w:pPr>
        <w:spacing w:after="0"/>
        <w:ind w:left="0"/>
        <w:jc w:val="left"/>
      </w:pPr>
      <w:r>
        <w:rPr>
          <w:rFonts w:ascii="Times New Roman"/>
          <w:b/>
          <w:i w:val="false"/>
          <w:color w:val="000000"/>
        </w:rPr>
        <w:t xml:space="preserve"> 
2. Мектепті ұйымдастыру тәртібі</w:t>
      </w:r>
    </w:p>
    <w:bookmarkEnd w:id="4"/>
    <w:bookmarkStart w:name="z64" w:id="5"/>
    <w:p>
      <w:pPr>
        <w:spacing w:after="0"/>
        <w:ind w:left="0"/>
        <w:jc w:val="both"/>
      </w:pPr>
      <w:r>
        <w:rPr>
          <w:rFonts w:ascii="Times New Roman"/>
          <w:b w:val="false"/>
          <w:i w:val="false"/>
          <w:color w:val="000000"/>
          <w:sz w:val="28"/>
        </w:rPr>
        <w:t>
      7. Түзеу мекемелеріндегі Мектеп Қылмыстық-атқару жүйесі комитетінің облыстар, Астана қаласы, Алматы қаласы және Алматы облысы бойынша қылмыстық-атқару жүйесі департаментінің облыстық, Астана мен Алматы қалалық білім басқармаларының органдарымен келісілген ұсынымы бойынша жергілікті атқарушы органдардың шешімімен құрылады.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Мектеп Қазақстан Республикасының білім беру жүйесіне кіреді.</w:t>
      </w:r>
      <w:r>
        <w:br/>
      </w:r>
      <w:r>
        <w:rPr>
          <w:rFonts w:ascii="Times New Roman"/>
          <w:b w:val="false"/>
          <w:i w:val="false"/>
          <w:color w:val="000000"/>
          <w:sz w:val="28"/>
        </w:rPr>
        <w:t>
</w:t>
      </w:r>
      <w:r>
        <w:rPr>
          <w:rFonts w:ascii="Times New Roman"/>
          <w:b w:val="false"/>
          <w:i w:val="false"/>
          <w:color w:val="000000"/>
          <w:sz w:val="28"/>
        </w:rPr>
        <w:t>
      9. Мектепті қайта ұйымдастыру мен тарату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 Мектепті ұйымдастыру және қызмет ерекшеліктері Мектеп Жарғысымен және осы Ережемен айқындалады.</w:t>
      </w:r>
      <w:r>
        <w:br/>
      </w:r>
      <w:r>
        <w:rPr>
          <w:rFonts w:ascii="Times New Roman"/>
          <w:b w:val="false"/>
          <w:i w:val="false"/>
          <w:color w:val="000000"/>
          <w:sz w:val="28"/>
        </w:rPr>
        <w:t>
</w:t>
      </w:r>
      <w:r>
        <w:rPr>
          <w:rFonts w:ascii="Times New Roman"/>
          <w:b w:val="false"/>
          <w:i w:val="false"/>
          <w:color w:val="000000"/>
          <w:sz w:val="28"/>
        </w:rPr>
        <w:t>
      11. Мектептің білім беру қызметі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лицензиялауға жатады.</w:t>
      </w:r>
    </w:p>
    <w:bookmarkEnd w:id="5"/>
    <w:bookmarkStart w:name="z21" w:id="6"/>
    <w:p>
      <w:pPr>
        <w:spacing w:after="0"/>
        <w:ind w:left="0"/>
        <w:jc w:val="left"/>
      </w:pPr>
      <w:r>
        <w:rPr>
          <w:rFonts w:ascii="Times New Roman"/>
          <w:b/>
          <w:i w:val="false"/>
          <w:color w:val="000000"/>
        </w:rPr>
        <w:t xml:space="preserve"> 
3. Оқушылар</w:t>
      </w:r>
    </w:p>
    <w:bookmarkEnd w:id="6"/>
    <w:bookmarkStart w:name="z65" w:id="7"/>
    <w:p>
      <w:pPr>
        <w:spacing w:after="0"/>
        <w:ind w:left="0"/>
        <w:jc w:val="both"/>
      </w:pPr>
      <w:r>
        <w:rPr>
          <w:rFonts w:ascii="Times New Roman"/>
          <w:b w:val="false"/>
          <w:i w:val="false"/>
          <w:color w:val="000000"/>
          <w:sz w:val="28"/>
        </w:rPr>
        <w:t>
      12. Кәсіптік мектептерге (лицейлерге) қабылдау негізгі орта және жалпы орта білімі бар сотталғандар ішінен білім туралы құжатының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13. Сотталғандарды жалпы білім беру мектебіне қабылдау білімі туралы құжаттардың негізінде жүргізіледі.</w:t>
      </w:r>
      <w:r>
        <w:br/>
      </w:r>
      <w:r>
        <w:rPr>
          <w:rFonts w:ascii="Times New Roman"/>
          <w:b w:val="false"/>
          <w:i w:val="false"/>
          <w:color w:val="000000"/>
          <w:sz w:val="28"/>
        </w:rPr>
        <w:t>
</w:t>
      </w:r>
      <w:r>
        <w:rPr>
          <w:rFonts w:ascii="Times New Roman"/>
          <w:b w:val="false"/>
          <w:i w:val="false"/>
          <w:color w:val="000000"/>
          <w:sz w:val="28"/>
        </w:rPr>
        <w:t>
      14. Білім туралы құжаты болмаған жағдайда мектеп директоры сотталған оқыған білім беру мекемесі қарайтын облыстық, Астана және Алматы қалаларының білім беру басқармаларына сауал жібереді. Ерекше жағдайда сотталғандар Мектепке жеке ісіндегі білімі туралы деректердің негізінде қабылданады. Қабылдау Мектеп директорының түзеу мекемесі бастығымен келісілген бұйрығымен ресімделеді. Сыныптарды топтау оқу жылы басталғанға дейін аяқталуы тиіс.</w:t>
      </w:r>
      <w:r>
        <w:br/>
      </w:r>
      <w:r>
        <w:rPr>
          <w:rFonts w:ascii="Times New Roman"/>
          <w:b w:val="false"/>
          <w:i w:val="false"/>
          <w:color w:val="000000"/>
          <w:sz w:val="28"/>
        </w:rPr>
        <w:t>
</w:t>
      </w:r>
      <w:r>
        <w:rPr>
          <w:rFonts w:ascii="Times New Roman"/>
          <w:b w:val="false"/>
          <w:i w:val="false"/>
          <w:color w:val="000000"/>
          <w:sz w:val="28"/>
        </w:rPr>
        <w:t>
      15. Оқушылардың міндеті бас бостандығынан айыру түріндегі жазаны өтеу тәртібі мен жағдайы ескеріліп, Мектептің Жарғысы және Қазақстан Республикасы Әділет министрінің 2001 жылғы 11 желтоқсандағы № 148 </w:t>
      </w:r>
      <w:r>
        <w:rPr>
          <w:rFonts w:ascii="Times New Roman"/>
          <w:b w:val="false"/>
          <w:i w:val="false"/>
          <w:color w:val="000000"/>
          <w:sz w:val="28"/>
        </w:rPr>
        <w:t>бұйрығымен</w:t>
      </w:r>
      <w:r>
        <w:rPr>
          <w:rFonts w:ascii="Times New Roman"/>
          <w:b w:val="false"/>
          <w:i w:val="false"/>
          <w:color w:val="000000"/>
          <w:sz w:val="28"/>
        </w:rPr>
        <w:t xml:space="preserve"> бекітілген Түзеу мекемелерінің ережелері (тіркеу тізілімінде № 1720 болып тіркелген) бойынша айқындалады.</w:t>
      </w:r>
      <w:r>
        <w:br/>
      </w:r>
      <w:r>
        <w:rPr>
          <w:rFonts w:ascii="Times New Roman"/>
          <w:b w:val="false"/>
          <w:i w:val="false"/>
          <w:color w:val="000000"/>
          <w:sz w:val="28"/>
        </w:rPr>
        <w:t>
</w:t>
      </w:r>
      <w:r>
        <w:rPr>
          <w:rFonts w:ascii="Times New Roman"/>
          <w:b w:val="false"/>
          <w:i w:val="false"/>
          <w:color w:val="000000"/>
          <w:sz w:val="28"/>
        </w:rPr>
        <w:t>
      16. Айып изоляторына қамалған және камера түріндегі үй-жайға, дара камераға, жаза өтеудің қатаң жағдайына ауыстырылған кәсіптік мектеп оқушылары сырттай оқиды.</w:t>
      </w:r>
      <w:r>
        <w:br/>
      </w:r>
      <w:r>
        <w:rPr>
          <w:rFonts w:ascii="Times New Roman"/>
          <w:b w:val="false"/>
          <w:i w:val="false"/>
          <w:color w:val="000000"/>
          <w:sz w:val="28"/>
        </w:rPr>
        <w:t>
</w:t>
      </w:r>
      <w:r>
        <w:rPr>
          <w:rFonts w:ascii="Times New Roman"/>
          <w:b w:val="false"/>
          <w:i w:val="false"/>
          <w:color w:val="000000"/>
          <w:sz w:val="28"/>
        </w:rPr>
        <w:t>
      17. Өмір бойы бас бостандығынан айыру жазасын өтеп жүрген сотталғандар жалпы орта, техникалық және кәсіптік білім алуға тартылмайды. Оларға өз бетінше білім алуға жазасын өтеу тәртібі мен жағдайларына қайшы келмейтін жағдай жасалады.</w:t>
      </w:r>
      <w:r>
        <w:br/>
      </w:r>
      <w:r>
        <w:rPr>
          <w:rFonts w:ascii="Times New Roman"/>
          <w:b w:val="false"/>
          <w:i w:val="false"/>
          <w:color w:val="000000"/>
          <w:sz w:val="28"/>
        </w:rPr>
        <w:t>
</w:t>
      </w:r>
      <w:r>
        <w:rPr>
          <w:rFonts w:ascii="Times New Roman"/>
          <w:b w:val="false"/>
          <w:i w:val="false"/>
          <w:color w:val="000000"/>
          <w:sz w:val="28"/>
        </w:rPr>
        <w:t>
      18. Мектепті бітірген сотталғандарға </w:t>
      </w:r>
      <w:r>
        <w:rPr>
          <w:rFonts w:ascii="Times New Roman"/>
          <w:b w:val="false"/>
          <w:i w:val="false"/>
          <w:color w:val="000000"/>
          <w:sz w:val="28"/>
        </w:rPr>
        <w:t>мемлекеттік үлгідегі құжат</w:t>
      </w:r>
      <w:r>
        <w:rPr>
          <w:rFonts w:ascii="Times New Roman"/>
          <w:b w:val="false"/>
          <w:i w:val="false"/>
          <w:color w:val="000000"/>
          <w:sz w:val="28"/>
        </w:rPr>
        <w:t xml:space="preserve"> беріледі. Бұл құжат, сондай-ақ үлгерім және қатысу табелі сотталғандардың жеке істерінде сақталады және олардың қолына жазасын өтеуден босатылған кезде беріледі.</w:t>
      </w:r>
      <w:r>
        <w:br/>
      </w:r>
      <w:r>
        <w:rPr>
          <w:rFonts w:ascii="Times New Roman"/>
          <w:b w:val="false"/>
          <w:i w:val="false"/>
          <w:color w:val="000000"/>
          <w:sz w:val="28"/>
        </w:rPr>
        <w:t>
</w:t>
      </w:r>
      <w:r>
        <w:rPr>
          <w:rFonts w:ascii="Times New Roman"/>
          <w:b w:val="false"/>
          <w:i w:val="false"/>
          <w:color w:val="000000"/>
          <w:sz w:val="28"/>
        </w:rPr>
        <w:t>
      19. Сотталғандарды басқа түзеу мекемесіне ауыстырған кезде үлгерім және қатысу табелі оның жеке ісіне тіркеледі.</w:t>
      </w:r>
      <w:r>
        <w:br/>
      </w:r>
      <w:r>
        <w:rPr>
          <w:rFonts w:ascii="Times New Roman"/>
          <w:b w:val="false"/>
          <w:i w:val="false"/>
          <w:color w:val="000000"/>
          <w:sz w:val="28"/>
        </w:rPr>
        <w:t>
</w:t>
      </w:r>
      <w:r>
        <w:rPr>
          <w:rFonts w:ascii="Times New Roman"/>
          <w:b w:val="false"/>
          <w:i w:val="false"/>
          <w:color w:val="000000"/>
          <w:sz w:val="28"/>
        </w:rPr>
        <w:t>
      20. Түзеу мекемесіне оқу жылы басталғаннан кейін келген сотталғандарды мектепке қабылдау жеке ісіндегі деректердің негізінде жүргізіледі.</w:t>
      </w:r>
      <w:r>
        <w:br/>
      </w:r>
      <w:r>
        <w:rPr>
          <w:rFonts w:ascii="Times New Roman"/>
          <w:b w:val="false"/>
          <w:i w:val="false"/>
          <w:color w:val="000000"/>
          <w:sz w:val="28"/>
        </w:rPr>
        <w:t>
</w:t>
      </w:r>
      <w:r>
        <w:rPr>
          <w:rFonts w:ascii="Times New Roman"/>
          <w:b w:val="false"/>
          <w:i w:val="false"/>
          <w:color w:val="000000"/>
          <w:sz w:val="28"/>
        </w:rPr>
        <w:t>
      21. Емтихан тапсыру үшін оқушылар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жұмыстан босатылады.</w:t>
      </w:r>
      <w:r>
        <w:br/>
      </w:r>
      <w:r>
        <w:rPr>
          <w:rFonts w:ascii="Times New Roman"/>
          <w:b w:val="false"/>
          <w:i w:val="false"/>
          <w:color w:val="000000"/>
          <w:sz w:val="28"/>
        </w:rPr>
        <w:t>
</w:t>
      </w:r>
      <w:r>
        <w:rPr>
          <w:rFonts w:ascii="Times New Roman"/>
          <w:b w:val="false"/>
          <w:i w:val="false"/>
          <w:color w:val="000000"/>
          <w:sz w:val="28"/>
        </w:rPr>
        <w:t>
      22. Өндірістік оқудың толық курсын жақсы аяқтаған кәсіптік мектеп (лицей) оқушылары мемлекеттік біліктілік емтиханын тапсыруға жіберіледі.</w:t>
      </w:r>
      <w:r>
        <w:br/>
      </w:r>
      <w:r>
        <w:rPr>
          <w:rFonts w:ascii="Times New Roman"/>
          <w:b w:val="false"/>
          <w:i w:val="false"/>
          <w:color w:val="000000"/>
          <w:sz w:val="28"/>
        </w:rPr>
        <w:t>
</w:t>
      </w:r>
      <w:r>
        <w:rPr>
          <w:rFonts w:ascii="Times New Roman"/>
          <w:b w:val="false"/>
          <w:i w:val="false"/>
          <w:color w:val="000000"/>
          <w:sz w:val="28"/>
        </w:rPr>
        <w:t>
      23. Оқу жылы кезеңінде, түзеу мекемесінің түрін өзгерту, ол ауырған жағдайда не оның қауiпсiздiгiн қамтамасыз ету үшiн, түзеу мекемесiн қайта ұйымдастыру немесе тарату кезiнде, өндiрiске қажет болған жағдайда сотталушының келiсiмiмен, сондай-ақ сотталушының сол түзеу мекемесiнде одан әрi болуына кедергi жасайтын өзге де ерекше жағдайлар туындамаса, оқушыларды бір түзеу мекемесінен екіншісіне ауыстыруға жол берілмейді. Әрбір алдағы ауыстыру жөнінде мекеменің арнайы есепке алу бөлімі (бөлiмшесi, тобы) Мектеп директорын хабардар етеді.</w:t>
      </w:r>
      <w:r>
        <w:br/>
      </w:r>
      <w:r>
        <w:rPr>
          <w:rFonts w:ascii="Times New Roman"/>
          <w:b w:val="false"/>
          <w:i w:val="false"/>
          <w:color w:val="000000"/>
          <w:sz w:val="28"/>
        </w:rPr>
        <w:t>
</w:t>
      </w:r>
      <w:r>
        <w:rPr>
          <w:rFonts w:ascii="Times New Roman"/>
          <w:b w:val="false"/>
          <w:i w:val="false"/>
          <w:color w:val="000000"/>
          <w:sz w:val="28"/>
        </w:rPr>
        <w:t>
      24. Сабақ оқитын күндері оқушыларды сабақтан қол үзуге қатысты мерзімнен тыс жұмыстарға тартуға тыйым салынады.</w:t>
      </w:r>
      <w:r>
        <w:br/>
      </w:r>
      <w:r>
        <w:rPr>
          <w:rFonts w:ascii="Times New Roman"/>
          <w:b w:val="false"/>
          <w:i w:val="false"/>
          <w:color w:val="000000"/>
          <w:sz w:val="28"/>
        </w:rPr>
        <w:t>
</w:t>
      </w:r>
      <w:r>
        <w:rPr>
          <w:rFonts w:ascii="Times New Roman"/>
          <w:b w:val="false"/>
          <w:i w:val="false"/>
          <w:color w:val="000000"/>
          <w:sz w:val="28"/>
        </w:rPr>
        <w:t>
      25. Мемлекеттік емтихан басталуынан үш ай бұрын жазасын өтеуден босатылатын бітіруші курстағы оқушылар үшін емтихан мерзімінен бұрын ұйымдастырылады.</w:t>
      </w:r>
    </w:p>
    <w:bookmarkEnd w:id="7"/>
    <w:bookmarkStart w:name="z35" w:id="8"/>
    <w:p>
      <w:pPr>
        <w:spacing w:after="0"/>
        <w:ind w:left="0"/>
        <w:jc w:val="left"/>
      </w:pPr>
      <w:r>
        <w:rPr>
          <w:rFonts w:ascii="Times New Roman"/>
          <w:b/>
          <w:i w:val="false"/>
          <w:color w:val="000000"/>
        </w:rPr>
        <w:t xml:space="preserve"> 
4. Оқу-тәрбие жұмысы</w:t>
      </w:r>
    </w:p>
    <w:bookmarkEnd w:id="8"/>
    <w:bookmarkStart w:name="z66" w:id="9"/>
    <w:p>
      <w:pPr>
        <w:spacing w:after="0"/>
        <w:ind w:left="0"/>
        <w:jc w:val="both"/>
      </w:pPr>
      <w:r>
        <w:rPr>
          <w:rFonts w:ascii="Times New Roman"/>
          <w:b w:val="false"/>
          <w:i w:val="false"/>
          <w:color w:val="000000"/>
          <w:sz w:val="28"/>
        </w:rPr>
        <w:t>
      26. Мектепте оқу процесінің мазмұны мен ұйымдастырылуы Қазақстан Республикасының Білім және ғылым министрлігі әзірлейтін және бекітетін оқу жоспарларымен, жалпы білім беру оқу бағдарламаларымен белгіленеді.</w:t>
      </w:r>
      <w:r>
        <w:br/>
      </w:r>
      <w:r>
        <w:rPr>
          <w:rFonts w:ascii="Times New Roman"/>
          <w:b w:val="false"/>
          <w:i w:val="false"/>
          <w:color w:val="000000"/>
          <w:sz w:val="28"/>
        </w:rPr>
        <w:t>
</w:t>
      </w:r>
      <w:r>
        <w:rPr>
          <w:rFonts w:ascii="Times New Roman"/>
          <w:b w:val="false"/>
          <w:i w:val="false"/>
          <w:color w:val="000000"/>
          <w:sz w:val="28"/>
        </w:rPr>
        <w:t>
      27. Мектептерде оқу жылының ұзақтығы 36 оқу аптасын құрайды.</w:t>
      </w:r>
      <w:r>
        <w:br/>
      </w:r>
      <w:r>
        <w:rPr>
          <w:rFonts w:ascii="Times New Roman"/>
          <w:b w:val="false"/>
          <w:i w:val="false"/>
          <w:color w:val="000000"/>
          <w:sz w:val="28"/>
        </w:rPr>
        <w:t>
</w:t>
      </w:r>
      <w:r>
        <w:rPr>
          <w:rFonts w:ascii="Times New Roman"/>
          <w:b w:val="false"/>
          <w:i w:val="false"/>
          <w:color w:val="000000"/>
          <w:sz w:val="28"/>
        </w:rPr>
        <w:t>
      28. Мектепте оқу жылы 1 қыркүйекте басталады, мекеменің өндірістік кәсіпорнының 2 ауысымдық жұмысы кезінде оқу сабақтары екі ауысымда ұйымдастырылады және аптасына 5-6 күн өткізіледі. Сабақтардың басталу және аяқталу уақыттары, сабақтар арасындағы үзілістердің ұзақтығы түзеу мекемесінің бастығымен келісім бойынша Мектеп директорының бұйрығымен белгіленеді.</w:t>
      </w:r>
      <w:r>
        <w:br/>
      </w:r>
      <w:r>
        <w:rPr>
          <w:rFonts w:ascii="Times New Roman"/>
          <w:b w:val="false"/>
          <w:i w:val="false"/>
          <w:color w:val="000000"/>
          <w:sz w:val="28"/>
        </w:rPr>
        <w:t>
</w:t>
      </w:r>
      <w:r>
        <w:rPr>
          <w:rFonts w:ascii="Times New Roman"/>
          <w:b w:val="false"/>
          <w:i w:val="false"/>
          <w:color w:val="000000"/>
          <w:sz w:val="28"/>
        </w:rPr>
        <w:t>
      29. Түзеу мекемесі әкімшілігінің өкілдері, қоғамдық бақылау комиссиясы мүшелері Мектеп әкімшілігінің келісімімен сотталғандарды оқыту жөніндегі жұмысты жақсарту мақсатымен сабақтарда, білім беру процесіне байланысты басқа да іс-шараларда болуы, педагогикалық кеңестің, конференциялардың, мәжілістердің және Мектеп ұйымдастыратын және өткізетін басқа да іс-шаралардың жұмысына қатысуы мүмкін.</w:t>
      </w:r>
    </w:p>
    <w:bookmarkEnd w:id="9"/>
    <w:bookmarkStart w:name="z39" w:id="10"/>
    <w:p>
      <w:pPr>
        <w:spacing w:after="0"/>
        <w:ind w:left="0"/>
        <w:jc w:val="left"/>
      </w:pPr>
      <w:r>
        <w:rPr>
          <w:rFonts w:ascii="Times New Roman"/>
          <w:b/>
          <w:i w:val="false"/>
          <w:color w:val="000000"/>
        </w:rPr>
        <w:t xml:space="preserve"> 
5. Мектепті басқару</w:t>
      </w:r>
    </w:p>
    <w:bookmarkEnd w:id="10"/>
    <w:bookmarkStart w:name="z67" w:id="11"/>
    <w:p>
      <w:pPr>
        <w:spacing w:after="0"/>
        <w:ind w:left="0"/>
        <w:jc w:val="both"/>
      </w:pPr>
      <w:r>
        <w:rPr>
          <w:rFonts w:ascii="Times New Roman"/>
          <w:b w:val="false"/>
          <w:i w:val="false"/>
          <w:color w:val="000000"/>
          <w:sz w:val="28"/>
        </w:rPr>
        <w:t>
      30. Мектепті басқару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Мектеп Жарғысына сәйкес демократиялық, жариялылық, жалпы адамзаттық құндылықтардың, адам өмірі мен денсаулығының басымдығы, жеке адамның еркін дамуы принциптерінде жүзеге асырылады.</w:t>
      </w:r>
      <w:r>
        <w:br/>
      </w:r>
      <w:r>
        <w:rPr>
          <w:rFonts w:ascii="Times New Roman"/>
          <w:b w:val="false"/>
          <w:i w:val="false"/>
          <w:color w:val="000000"/>
          <w:sz w:val="28"/>
        </w:rPr>
        <w:t>
</w:t>
      </w:r>
      <w:r>
        <w:rPr>
          <w:rFonts w:ascii="Times New Roman"/>
          <w:b w:val="false"/>
          <w:i w:val="false"/>
          <w:color w:val="000000"/>
          <w:sz w:val="28"/>
        </w:rPr>
        <w:t>
      31. Мектепке басшылық жасауды Қазақстан Республикасының Білім және ғылым министрінің міндетін атқарушының 2007 жылғы 26 желтоқсандағы № 657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ұйымдарының басшыларын конкурстық орналастыру ережесімен айқындалған тәртіппен тағайындалған Директор жүзеге асырады.</w:t>
      </w:r>
      <w:r>
        <w:br/>
      </w:r>
      <w:r>
        <w:rPr>
          <w:rFonts w:ascii="Times New Roman"/>
          <w:b w:val="false"/>
          <w:i w:val="false"/>
          <w:color w:val="000000"/>
          <w:sz w:val="28"/>
        </w:rPr>
        <w:t>
      Директор өзінің қызметін функционалдық міндеттеріне сәйкес жүргізеді.</w:t>
      </w:r>
      <w:r>
        <w:br/>
      </w:r>
      <w:r>
        <w:rPr>
          <w:rFonts w:ascii="Times New Roman"/>
          <w:b w:val="false"/>
          <w:i w:val="false"/>
          <w:color w:val="000000"/>
          <w:sz w:val="28"/>
        </w:rPr>
        <w:t>
</w:t>
      </w:r>
      <w:r>
        <w:rPr>
          <w:rFonts w:ascii="Times New Roman"/>
          <w:b w:val="false"/>
          <w:i w:val="false"/>
          <w:color w:val="000000"/>
          <w:sz w:val="28"/>
        </w:rPr>
        <w:t>
      32. Мектеп директоры түзеу мекемесі бастығының келісімі бойынша Мектептің басшы, педагог қызметкерлерін, оқыту - көмекші қызметкерлерін қызметке тағайындайды және босатады. Олардың тағайындау мен босату тәртібі Қазақстан Республикасы еңбек </w:t>
      </w:r>
      <w:r>
        <w:rPr>
          <w:rFonts w:ascii="Times New Roman"/>
          <w:b w:val="false"/>
          <w:i w:val="false"/>
          <w:color w:val="000000"/>
          <w:sz w:val="28"/>
        </w:rPr>
        <w:t>заңнамасының</w:t>
      </w:r>
      <w:r>
        <w:rPr>
          <w:rFonts w:ascii="Times New Roman"/>
          <w:b w:val="false"/>
          <w:i w:val="false"/>
          <w:color w:val="000000"/>
          <w:sz w:val="28"/>
        </w:rPr>
        <w:t xml:space="preserve"> талаптары бойынша жүзеге асырылады.</w:t>
      </w:r>
      <w:r>
        <w:br/>
      </w:r>
      <w:r>
        <w:rPr>
          <w:rFonts w:ascii="Times New Roman"/>
          <w:b w:val="false"/>
          <w:i w:val="false"/>
          <w:color w:val="000000"/>
          <w:sz w:val="28"/>
        </w:rPr>
        <w:t>
</w:t>
      </w:r>
      <w:r>
        <w:rPr>
          <w:rFonts w:ascii="Times New Roman"/>
          <w:b w:val="false"/>
          <w:i w:val="false"/>
          <w:color w:val="000000"/>
          <w:sz w:val="28"/>
        </w:rPr>
        <w:t>
      33. Мектеп директорының, басшы, педагог қызметкерлердің, оқыту - көмекші қызметкерлерінің құқықтары мен міндеттері Мектеп Жарғысында және түзеу мекемесінің ішкі тәртіп ережелерінде айқындалады.</w:t>
      </w:r>
      <w:r>
        <w:br/>
      </w:r>
      <w:r>
        <w:rPr>
          <w:rFonts w:ascii="Times New Roman"/>
          <w:b w:val="false"/>
          <w:i w:val="false"/>
          <w:color w:val="000000"/>
          <w:sz w:val="28"/>
        </w:rPr>
        <w:t>
</w:t>
      </w:r>
      <w:r>
        <w:rPr>
          <w:rFonts w:ascii="Times New Roman"/>
          <w:b w:val="false"/>
          <w:i w:val="false"/>
          <w:color w:val="000000"/>
          <w:sz w:val="28"/>
        </w:rPr>
        <w:t>
      34. Мектеп директоры мен педагог қызметкерлер жасақ тәрбиешілері кеңесінің құрамына кіреді, мекеме әкімшілігімен бірлесіп сотталғандардың тәрбие жұмысына қатысады.</w:t>
      </w:r>
      <w:r>
        <w:br/>
      </w:r>
      <w:r>
        <w:rPr>
          <w:rFonts w:ascii="Times New Roman"/>
          <w:b w:val="false"/>
          <w:i w:val="false"/>
          <w:color w:val="000000"/>
          <w:sz w:val="28"/>
        </w:rPr>
        <w:t>
</w:t>
      </w:r>
      <w:r>
        <w:rPr>
          <w:rFonts w:ascii="Times New Roman"/>
          <w:b w:val="false"/>
          <w:i w:val="false"/>
          <w:color w:val="000000"/>
          <w:sz w:val="28"/>
        </w:rPr>
        <w:t>
      35. Түзеу мекемесінің әкімшілігі:</w:t>
      </w:r>
      <w:r>
        <w:br/>
      </w:r>
      <w:r>
        <w:rPr>
          <w:rFonts w:ascii="Times New Roman"/>
          <w:b w:val="false"/>
          <w:i w:val="false"/>
          <w:color w:val="000000"/>
          <w:sz w:val="28"/>
        </w:rPr>
        <w:t>
</w:t>
      </w:r>
      <w:r>
        <w:rPr>
          <w:rFonts w:ascii="Times New Roman"/>
          <w:b w:val="false"/>
          <w:i w:val="false"/>
          <w:color w:val="000000"/>
          <w:sz w:val="28"/>
        </w:rPr>
        <w:t>
      1) міндетті жалпы білім беруге және кәсіптік оқытуға жататын, сондай-ақ жалпы білімі мен кәсіптік деңгейін көтеруді қалайтын сотталғандардың есебін жүргізеді.</w:t>
      </w:r>
      <w:r>
        <w:br/>
      </w:r>
      <w:r>
        <w:rPr>
          <w:rFonts w:ascii="Times New Roman"/>
          <w:b w:val="false"/>
          <w:i w:val="false"/>
          <w:color w:val="000000"/>
          <w:sz w:val="28"/>
        </w:rPr>
        <w:t>
</w:t>
      </w:r>
      <w:r>
        <w:rPr>
          <w:rFonts w:ascii="Times New Roman"/>
          <w:b w:val="false"/>
          <w:i w:val="false"/>
          <w:color w:val="000000"/>
          <w:sz w:val="28"/>
        </w:rPr>
        <w:t>
      2) Мектеп әкімшілігінің, педагогикалық қызметкерлердің және оқытушы - көмекші қызметкерлердің мекеме бөлімдері мен қызметтерінің қызметкерлерімен сотталғандарды оқыту, тәрбиелеу мәселелері бойынша өзара іс-қимыл жасауын қамтамасыз етеді.</w:t>
      </w:r>
      <w:r>
        <w:br/>
      </w:r>
      <w:r>
        <w:rPr>
          <w:rFonts w:ascii="Times New Roman"/>
          <w:b w:val="false"/>
          <w:i w:val="false"/>
          <w:color w:val="000000"/>
          <w:sz w:val="28"/>
        </w:rPr>
        <w:t>
</w:t>
      </w:r>
      <w:r>
        <w:rPr>
          <w:rFonts w:ascii="Times New Roman"/>
          <w:b w:val="false"/>
          <w:i w:val="false"/>
          <w:color w:val="000000"/>
          <w:sz w:val="28"/>
        </w:rPr>
        <w:t>
      3) Мектептің педагогикалық ұжымына мекеменің сотталғандарды оқыту мен түзеу мәселелері жөніндегі қызметін реттейтін құқықтық және әдістемелік құжаттарды зерделеуде көмек көрсетеді.</w:t>
      </w:r>
      <w:r>
        <w:br/>
      </w:r>
      <w:r>
        <w:rPr>
          <w:rFonts w:ascii="Times New Roman"/>
          <w:b w:val="false"/>
          <w:i w:val="false"/>
          <w:color w:val="000000"/>
          <w:sz w:val="28"/>
        </w:rPr>
        <w:t>
</w:t>
      </w: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r>
        <w:br/>
      </w:r>
      <w:r>
        <w:rPr>
          <w:rFonts w:ascii="Times New Roman"/>
          <w:b w:val="false"/>
          <w:i w:val="false"/>
          <w:color w:val="000000"/>
          <w:sz w:val="28"/>
        </w:rPr>
        <w:t>
</w:t>
      </w:r>
      <w:r>
        <w:rPr>
          <w:rFonts w:ascii="Times New Roman"/>
          <w:b w:val="false"/>
          <w:i w:val="false"/>
          <w:color w:val="000000"/>
          <w:sz w:val="28"/>
        </w:rPr>
        <w:t>
      5) Мектеп қызметкерлерінің түзеу мекемелерінің аумағында болған уақытында олардың еңбек қауіпсіздігі мен күзетін қамтамасыз етеді.</w:t>
      </w:r>
      <w:r>
        <w:br/>
      </w:r>
      <w:r>
        <w:rPr>
          <w:rFonts w:ascii="Times New Roman"/>
          <w:b w:val="false"/>
          <w:i w:val="false"/>
          <w:color w:val="000000"/>
          <w:sz w:val="28"/>
        </w:rPr>
        <w:t>
</w:t>
      </w:r>
      <w:r>
        <w:rPr>
          <w:rFonts w:ascii="Times New Roman"/>
          <w:b w:val="false"/>
          <w:i w:val="false"/>
          <w:color w:val="000000"/>
          <w:sz w:val="28"/>
        </w:rPr>
        <w:t>
      6) химиялық реактивтердің, оптикалық приборлардың, радио - фотоаппаратуралардың және басқа да приборлардың сақталуын қамтамасыз етеді және олардың пайдаланылуына бақылау жасайды.</w:t>
      </w:r>
      <w:r>
        <w:br/>
      </w:r>
      <w:r>
        <w:rPr>
          <w:rFonts w:ascii="Times New Roman"/>
          <w:b w:val="false"/>
          <w:i w:val="false"/>
          <w:color w:val="000000"/>
          <w:sz w:val="28"/>
        </w:rPr>
        <w:t>
</w:t>
      </w:r>
      <w:r>
        <w:rPr>
          <w:rFonts w:ascii="Times New Roman"/>
          <w:b w:val="false"/>
          <w:i w:val="false"/>
          <w:color w:val="000000"/>
          <w:sz w:val="28"/>
        </w:rPr>
        <w:t>
      36. Мектептің педагогикалық ұжымы:</w:t>
      </w:r>
      <w:r>
        <w:br/>
      </w:r>
      <w:r>
        <w:rPr>
          <w:rFonts w:ascii="Times New Roman"/>
          <w:b w:val="false"/>
          <w:i w:val="false"/>
          <w:color w:val="000000"/>
          <w:sz w:val="28"/>
        </w:rPr>
        <w:t>
</w:t>
      </w:r>
      <w:r>
        <w:rPr>
          <w:rFonts w:ascii="Times New Roman"/>
          <w:b w:val="false"/>
          <w:i w:val="false"/>
          <w:color w:val="000000"/>
          <w:sz w:val="28"/>
        </w:rPr>
        <w:t>
      1) мекеме әкімшілігімен бірлесіп міндетті оқытуға жататын жасы отызға толмаған және жалпы білімі жоқ сотталғандарды толық қамтуды қамтамасыз ету бойынша қажетті жұмыс жүргізеді;</w:t>
      </w:r>
      <w:r>
        <w:br/>
      </w:r>
      <w:r>
        <w:rPr>
          <w:rFonts w:ascii="Times New Roman"/>
          <w:b w:val="false"/>
          <w:i w:val="false"/>
          <w:color w:val="000000"/>
          <w:sz w:val="28"/>
        </w:rPr>
        <w:t>
</w:t>
      </w:r>
      <w:r>
        <w:rPr>
          <w:rFonts w:ascii="Times New Roman"/>
          <w:b w:val="false"/>
          <w:i w:val="false"/>
          <w:color w:val="000000"/>
          <w:sz w:val="28"/>
        </w:rPr>
        <w:t>
      2) білім беру процесін сотталғандарды ұстау режимінің талаптарын ескеріп, оқу жоспары мен бағдарламаларына сәйкес ұйымдастырады, жаңа педагогикалық технологияларды енгізеді;</w:t>
      </w:r>
      <w:r>
        <w:br/>
      </w:r>
      <w:r>
        <w:rPr>
          <w:rFonts w:ascii="Times New Roman"/>
          <w:b w:val="false"/>
          <w:i w:val="false"/>
          <w:color w:val="000000"/>
          <w:sz w:val="28"/>
        </w:rPr>
        <w:t>
</w:t>
      </w:r>
      <w:r>
        <w:rPr>
          <w:rFonts w:ascii="Times New Roman"/>
          <w:b w:val="false"/>
          <w:i w:val="false"/>
          <w:color w:val="000000"/>
          <w:sz w:val="28"/>
        </w:rPr>
        <w:t>
      3) оқушыларға сабақтарға дайындалуына, өз бетінше білім алу әдістерін игеруіне, мекеме әкімшілігіне сотталғандардың рухани-адамгершілік тәрбиесіне, оларды әлеуметтік бейімдеу мен оңалту жұмысына көмек көрсетеді;</w:t>
      </w:r>
      <w:r>
        <w:br/>
      </w:r>
      <w:r>
        <w:rPr>
          <w:rFonts w:ascii="Times New Roman"/>
          <w:b w:val="false"/>
          <w:i w:val="false"/>
          <w:color w:val="000000"/>
          <w:sz w:val="28"/>
        </w:rPr>
        <w:t>
</w:t>
      </w:r>
      <w:r>
        <w:rPr>
          <w:rFonts w:ascii="Times New Roman"/>
          <w:b w:val="false"/>
          <w:i w:val="false"/>
          <w:color w:val="000000"/>
          <w:sz w:val="28"/>
        </w:rPr>
        <w:t>
      4) мекеме әкімшілігінің алдына оқудағы және тәртіп сақтаудағы жетістіктері үшін оқушыларды марапаттау туралы ұсыным қояды;</w:t>
      </w:r>
      <w:r>
        <w:br/>
      </w:r>
      <w:r>
        <w:rPr>
          <w:rFonts w:ascii="Times New Roman"/>
          <w:b w:val="false"/>
          <w:i w:val="false"/>
          <w:color w:val="000000"/>
          <w:sz w:val="28"/>
        </w:rPr>
        <w:t>
</w:t>
      </w:r>
      <w:r>
        <w:rPr>
          <w:rFonts w:ascii="Times New Roman"/>
          <w:b w:val="false"/>
          <w:i w:val="false"/>
          <w:color w:val="000000"/>
          <w:sz w:val="28"/>
        </w:rPr>
        <w:t>
      5) Мектеп қызметкерлерінің «Түзеу мекемелерінің ішкі тәртіп ережесі туралы» Әділет министрінің 2001 жылғы 11 желтоқсандағы № 148 </w:t>
      </w:r>
      <w:r>
        <w:rPr>
          <w:rFonts w:ascii="Times New Roman"/>
          <w:b w:val="false"/>
          <w:i w:val="false"/>
          <w:color w:val="000000"/>
          <w:sz w:val="28"/>
        </w:rPr>
        <w:t>бұйрығымен</w:t>
      </w:r>
      <w:r>
        <w:rPr>
          <w:rFonts w:ascii="Times New Roman"/>
          <w:b w:val="false"/>
          <w:i w:val="false"/>
          <w:color w:val="000000"/>
          <w:sz w:val="28"/>
        </w:rPr>
        <w:t xml:space="preserve"> бекітілген (Әділет министрлігінде № 1720 тіркелген) сотталғандармен өзара қарым-қатынасты сақтауын қамтамасыз етеді. Мекеме әкімшілігіне сотталғандар арасында тәртіпті нығайтуда жан-жақты көмек көрсетеді;</w:t>
      </w:r>
      <w:r>
        <w:br/>
      </w:r>
      <w:r>
        <w:rPr>
          <w:rFonts w:ascii="Times New Roman"/>
          <w:b w:val="false"/>
          <w:i w:val="false"/>
          <w:color w:val="000000"/>
          <w:sz w:val="28"/>
        </w:rPr>
        <w:t>
</w:t>
      </w:r>
      <w:r>
        <w:rPr>
          <w:rFonts w:ascii="Times New Roman"/>
          <w:b w:val="false"/>
          <w:i w:val="false"/>
          <w:color w:val="000000"/>
          <w:sz w:val="28"/>
        </w:rPr>
        <w:t>
      6) оқу-көрнекі құралдарының, құрал-жабдықтардың және басқа да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37. Мектеп қызметкері Түзеу мекемелерінің ішкі тәртіп ережесінде белгіленген режимдік талаптарды бұзған жағдайда, оны ауыстыру туралы мәселені шешу үшін бір мезгілде Мектеп директоры, білім беру органы хабардар етіліп, мекеме аумағына жіберілмейді.</w:t>
      </w:r>
    </w:p>
    <w:bookmarkEnd w:id="11"/>
    <w:bookmarkStart w:name="z59" w:id="12"/>
    <w:p>
      <w:pPr>
        <w:spacing w:after="0"/>
        <w:ind w:left="0"/>
        <w:jc w:val="left"/>
      </w:pPr>
      <w:r>
        <w:rPr>
          <w:rFonts w:ascii="Times New Roman"/>
          <w:b/>
          <w:i w:val="false"/>
          <w:color w:val="000000"/>
        </w:rPr>
        <w:t xml:space="preserve"> 
6. Оқу-материалдық базасы, қаржыландыру және есеп беру</w:t>
      </w:r>
    </w:p>
    <w:bookmarkEnd w:id="12"/>
    <w:bookmarkStart w:name="z60" w:id="13"/>
    <w:p>
      <w:pPr>
        <w:spacing w:after="0"/>
        <w:ind w:left="0"/>
        <w:jc w:val="both"/>
      </w:pPr>
      <w:r>
        <w:rPr>
          <w:rFonts w:ascii="Times New Roman"/>
          <w:b w:val="false"/>
          <w:i w:val="false"/>
          <w:color w:val="000000"/>
          <w:sz w:val="28"/>
        </w:rPr>
        <w:t>
      38. Мектеп оқу жоспарына, сыныптан тыс тәрбие жұмысына сәйкес оқу-тәрбие процесін ұйымдастыру үшін санитарлық ережелерге және санитарлық-эпидемиялық талаптарға сай келетін қажетті үй-жайлар, құрылыстар және жабдықтар алуы тиіс. Бұдан басқа, толыққанды жұмыс істеуі мақсатында Мектепте: өзін-өзі дайындау бөлмесі, киім ілгіш, шаруашылық және қосалқы үй-жайлар болуы тиіс.</w:t>
      </w:r>
      <w:r>
        <w:br/>
      </w:r>
      <w:r>
        <w:rPr>
          <w:rFonts w:ascii="Times New Roman"/>
          <w:b w:val="false"/>
          <w:i w:val="false"/>
          <w:color w:val="000000"/>
          <w:sz w:val="28"/>
        </w:rPr>
        <w:t>
</w:t>
      </w:r>
      <w:r>
        <w:rPr>
          <w:rFonts w:ascii="Times New Roman"/>
          <w:b w:val="false"/>
          <w:i w:val="false"/>
          <w:color w:val="000000"/>
          <w:sz w:val="28"/>
        </w:rPr>
        <w:t>
      39. Жабдықтауларды сатып алу, сондай-ақ үй-жайларды ұстауға байланысты шығындар (коммуналдық қызмет көрсетулер, ағымдағы жөндеу және өзге шығындар), қызмет көрсету персоналдың еңбекақысын төлеу түзеу мекемелері қаражат есебінен жүргізіледі. Басшы және педагогикалық қызметкерлердің, оқу-тәрбие қызметкерлерінің еңбекақысын төлеу, оқулықты сатып алу және жеткізу білімге көзделген жергілікті қаражат есебінен сәйкес жүргізіледі.</w:t>
      </w:r>
      <w:r>
        <w:br/>
      </w:r>
      <w:r>
        <w:rPr>
          <w:rFonts w:ascii="Times New Roman"/>
          <w:b w:val="false"/>
          <w:i w:val="false"/>
          <w:color w:val="000000"/>
          <w:sz w:val="28"/>
        </w:rPr>
        <w:t>
</w:t>
      </w:r>
      <w:r>
        <w:rPr>
          <w:rFonts w:ascii="Times New Roman"/>
          <w:b w:val="false"/>
          <w:i w:val="false"/>
          <w:color w:val="000000"/>
          <w:sz w:val="28"/>
        </w:rPr>
        <w:t>
      40. Мектеп іс қағаздарын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Заңдарына сәйкес жүргізеді және білім беру органдарына бағыныстылығы бойынша есеп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