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13c95" w14:textId="5413c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көлемінің шеңберінде стационарға жоспарлы емдеуге жатқызуды ұйымдастыру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2009 жылғы 21 желтоқсандағы N 860 Бұйрығы. Қазақстан Республикасы Әділет министрлігінде 2009 жылғы 28 желтоқсанда Нормативтік құқықтық кесімдерді мемлекеттік тіркеудің тізіліміне N 5978 болып енгізілді. Күші жойылды - Қазақстан Республикасы Денсаулық сақтау министрінің 2010 жылғы 3 шілдедегі № 492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2010.07.03 </w:t>
      </w:r>
      <w:r>
        <w:rPr>
          <w:rFonts w:ascii="Times New Roman"/>
          <w:b w:val="false"/>
          <w:i w:val="false"/>
          <w:color w:val="ff0000"/>
          <w:sz w:val="28"/>
        </w:rPr>
        <w:t>№ 492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6-т</w:t>
      </w:r>
      <w:r>
        <w:rPr>
          <w:rFonts w:ascii="Times New Roman"/>
          <w:b w:val="false"/>
          <w:i w:val="false"/>
          <w:color w:val="ff0000"/>
          <w:sz w:val="28"/>
        </w:rPr>
        <w:t>. қараңыз) Бұйрығымен.</w:t>
      </w:r>
    </w:p>
    <w:bookmarkStart w:name="z2"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 2009 жылғы 18 қырқүйектегі кодексінің 88-бабының 1-тармағының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91-бабының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пациенттердің медициналық ұйымды еркін таңдау құқығын қамтамасыз ету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Тегін медициналық көмектің кепілдік берілген көлемінің шеңберінде стационарға жоспарлы емдеуге жатқызуды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2. Комитет (Қайырбекова С.З.) осы бұйрықты Қазақстан Республикасы Әділет министрлігіне мемлекеттік тіркеуге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(Бисмильдин Ф.Б.) осы бұйрық Қазақстан Республикасы Әділет министрлігінде мемлекеттік тіркелгеннен кейін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вице-министрі Е.А. Біртановқа жүктелсін.</w:t>
      </w:r>
      <w:r>
        <w:br/>
      </w:r>
      <w:r>
        <w:rPr>
          <w:rFonts w:ascii="Times New Roman"/>
          <w:b w:val="false"/>
          <w:i w:val="false"/>
          <w:color w:val="000000"/>
          <w:sz w:val="28"/>
        </w:rPr>
        <w:t>
</w:t>
      </w:r>
      <w:r>
        <w:rPr>
          <w:rFonts w:ascii="Times New Roman"/>
          <w:b w:val="false"/>
          <w:i w:val="false"/>
          <w:color w:val="000000"/>
          <w:sz w:val="28"/>
        </w:rPr>
        <w:t>
      5. Осы бұйрық бірінші ресми жарияланған күнінен бастап он күнтізбелік күн өткеннен кейін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Ж. Досқалиев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2009 жылғы 21 желтоқсандағы  </w:t>
      </w:r>
      <w:r>
        <w:br/>
      </w:r>
      <w:r>
        <w:rPr>
          <w:rFonts w:ascii="Times New Roman"/>
          <w:b w:val="false"/>
          <w:i w:val="false"/>
          <w:color w:val="000000"/>
          <w:sz w:val="28"/>
        </w:rPr>
        <w:t xml:space="preserve">
№ 860 бұйрығымен бекітілген  </w:t>
      </w:r>
    </w:p>
    <w:bookmarkEnd w:id="1"/>
    <w:p>
      <w:pPr>
        <w:spacing w:after="0"/>
        <w:ind w:left="0"/>
        <w:jc w:val="left"/>
      </w:pPr>
      <w:r>
        <w:rPr>
          <w:rFonts w:ascii="Times New Roman"/>
          <w:b/>
          <w:i w:val="false"/>
          <w:color w:val="000000"/>
        </w:rPr>
        <w:t xml:space="preserve"> Тегін медициналық көмектің кепілдік берілген көлемінің шеңберінде стационарға жоспарлы емдеуге жатқызуды ұйымдастыру жөніндегі нұсқаулық 1. Жалпы ережелер</w:t>
      </w:r>
    </w:p>
    <w:bookmarkStart w:name="z8" w:id="2"/>
    <w:p>
      <w:pPr>
        <w:spacing w:after="0"/>
        <w:ind w:left="0"/>
        <w:jc w:val="both"/>
      </w:pPr>
      <w:r>
        <w:rPr>
          <w:rFonts w:ascii="Times New Roman"/>
          <w:b w:val="false"/>
          <w:i w:val="false"/>
          <w:color w:val="000000"/>
          <w:sz w:val="28"/>
        </w:rPr>
        <w:t xml:space="preserve">
      1. Тегін медициналық көмектің кепілдік берілген көлемінің шеңберінде стационарға жоспарлы емдеуге жатқызуды ұйымдастыру жөніндегі осы нұсқаулық (бұдан әрі - Нұсқаулық) «Халық денсаулығы және денсаулық сақтау жүйесі туралы» Қазақстан Республикасы 2009 жылғы 18 қырқүйектегі кодексінің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34-баптарына</w:t>
      </w:r>
      <w:r>
        <w:rPr>
          <w:rFonts w:ascii="Times New Roman"/>
          <w:b w:val="false"/>
          <w:i w:val="false"/>
          <w:color w:val="000000"/>
          <w:sz w:val="28"/>
        </w:rPr>
        <w:t xml:space="preserve"> сәйкес әзірленген және науқастарды білікті, мамандандырылған және медициналық-әлеуметтік стационарлық көмек алу үшін жоспарлы тәртіппен науқастарды емдеуге жатқызуды ұйымдастыруға бірыңғай талаптарды регламенттейді.</w:t>
      </w:r>
      <w:r>
        <w:br/>
      </w:r>
      <w:r>
        <w:rPr>
          <w:rFonts w:ascii="Times New Roman"/>
          <w:b w:val="false"/>
          <w:i w:val="false"/>
          <w:color w:val="000000"/>
          <w:sz w:val="28"/>
        </w:rPr>
        <w:t>
</w:t>
      </w:r>
      <w:r>
        <w:rPr>
          <w:rFonts w:ascii="Times New Roman"/>
          <w:b w:val="false"/>
          <w:i w:val="false"/>
          <w:color w:val="000000"/>
          <w:sz w:val="28"/>
        </w:rPr>
        <w:t>
      2. Осы Нұсқаулықта айтылған талаптар пациенттерді тегін медициналық көмектің кепілдік берілген көлемінің шеңберінде (бұдан әрі - ТМККК) медициналық ұйымды еркін таңдау құқығын қорғауға, емдеуге жатқызу үдерісінің қолжетімдігін, айқындылығын, сондай-ақ, емдеуге жатқызу үдерісінің қатысушыларының арасындағы өзара іс-қимылды қамтамасыз ету мақсатында бағытталған.</w:t>
      </w:r>
      <w:r>
        <w:br/>
      </w:r>
      <w:r>
        <w:rPr>
          <w:rFonts w:ascii="Times New Roman"/>
          <w:b w:val="false"/>
          <w:i w:val="false"/>
          <w:color w:val="000000"/>
          <w:sz w:val="28"/>
        </w:rPr>
        <w:t>
</w:t>
      </w:r>
      <w:r>
        <w:rPr>
          <w:rFonts w:ascii="Times New Roman"/>
          <w:b w:val="false"/>
          <w:i w:val="false"/>
          <w:color w:val="000000"/>
          <w:sz w:val="28"/>
        </w:rPr>
        <w:t>
      3. Стационарлық көмек (бұдан әрі - стационар) көрсететін денсаулық сақтау ұйымына жоспарлы емдеуге жатқызу ТМККК мен емдеуге жатқызу жағдайларының жоспарланған санының шеңберінде (бұдан әрі - шекті көлемдердің) пациенттің медициналық ұйымды еркін таңдау құқықтарын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xml:space="preserve">
      4. Стационарға емдеуге жатқызуға жолдаманы (бұдан әрі – жолдама)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бастапқы медициналық-санитариялық медициналық ұйым (бұдан әрі - БМСК) рәсімдейді.</w:t>
      </w:r>
      <w:r>
        <w:br/>
      </w:r>
      <w:r>
        <w:rPr>
          <w:rFonts w:ascii="Times New Roman"/>
          <w:b w:val="false"/>
          <w:i w:val="false"/>
          <w:color w:val="000000"/>
          <w:sz w:val="28"/>
        </w:rPr>
        <w:t>
</w:t>
      </w:r>
      <w:r>
        <w:rPr>
          <w:rFonts w:ascii="Times New Roman"/>
          <w:b w:val="false"/>
          <w:i w:val="false"/>
          <w:color w:val="000000"/>
          <w:sz w:val="28"/>
        </w:rPr>
        <w:t>
      5. Денсаулық сақтау саласындағы уәкілетті орган белгілеген ұйым (бұдан әрі – Емдеуге жатқызу бюросы) ТМККК шеңберінде мынадай жолдар арқылы стационарға емдеуге жатқызуды:</w:t>
      </w:r>
      <w:r>
        <w:br/>
      </w:r>
      <w:r>
        <w:rPr>
          <w:rFonts w:ascii="Times New Roman"/>
          <w:b w:val="false"/>
          <w:i w:val="false"/>
          <w:color w:val="000000"/>
          <w:sz w:val="28"/>
        </w:rPr>
        <w:t>
</w:t>
      </w:r>
      <w:r>
        <w:rPr>
          <w:rFonts w:ascii="Times New Roman"/>
          <w:b w:val="false"/>
          <w:i w:val="false"/>
          <w:color w:val="000000"/>
          <w:sz w:val="28"/>
        </w:rPr>
        <w:t>
      1) БМСК ұйымдары мамандарының емдеуге жатқызуға жіберу және емделуге жатқызудан бас тарту мәліметтерінен және стационардағы бос төсектер мәліметтерінен «Жоспарлы емдеуге жатқызу тіркелімі» (бұдан әрі - Тіркелім) дербес мәліметтер базасын қалыптастыруды;</w:t>
      </w:r>
      <w:r>
        <w:br/>
      </w:r>
      <w:r>
        <w:rPr>
          <w:rFonts w:ascii="Times New Roman"/>
          <w:b w:val="false"/>
          <w:i w:val="false"/>
          <w:color w:val="000000"/>
          <w:sz w:val="28"/>
        </w:rPr>
        <w:t>
</w:t>
      </w:r>
      <w:r>
        <w:rPr>
          <w:rFonts w:ascii="Times New Roman"/>
          <w:b w:val="false"/>
          <w:i w:val="false"/>
          <w:color w:val="000000"/>
          <w:sz w:val="28"/>
        </w:rPr>
        <w:t>
      2) БМСК ұйымдары ұсынатын стационарлық көмек көрсетуді қажет ететін науқастар мен стационарлар ұсынатын бос бейінді төсектер туралы мәліметтерге сәйкес республикалық және өңірлік деңгейлерде жоспарлы емдеуге жатқызу мониторингін жүргізуді;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аумағында науқастарды жоспарлы емдеуге жатқызу үдерісіне қатысушылардың арасындағы өзара іс-қимылды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6. Бір ауданның ішінде жоспарлы емдеуге жатқызу аудандық стационар мен емхананың арасында шешіледі.</w:t>
      </w:r>
    </w:p>
    <w:bookmarkEnd w:id="2"/>
    <w:bookmarkStart w:name="z17" w:id="3"/>
    <w:p>
      <w:pPr>
        <w:spacing w:after="0"/>
        <w:ind w:left="0"/>
        <w:jc w:val="left"/>
      </w:pPr>
      <w:r>
        <w:rPr>
          <w:rFonts w:ascii="Times New Roman"/>
          <w:b/>
          <w:i w:val="false"/>
          <w:color w:val="000000"/>
        </w:rPr>
        <w:t xml:space="preserve"> 
2. Стационарға жоспарлы емдеуге жатқызуды ұйымдастыруға қойылатын талаптар</w:t>
      </w:r>
    </w:p>
    <w:bookmarkEnd w:id="3"/>
    <w:bookmarkStart w:name="z18" w:id="4"/>
    <w:p>
      <w:pPr>
        <w:spacing w:after="0"/>
        <w:ind w:left="0"/>
        <w:jc w:val="both"/>
      </w:pPr>
      <w:r>
        <w:rPr>
          <w:rFonts w:ascii="Times New Roman"/>
          <w:b w:val="false"/>
          <w:i w:val="false"/>
          <w:color w:val="000000"/>
          <w:sz w:val="28"/>
        </w:rPr>
        <w:t>
      7. БМСК дербес ұйымының емдеуші дәрігері науқас қаралған кезде денсаулық сақтау саласындағы стандарттарға сәйкес диагностикаға қажет және емдеу тәсілдерін анықтауға арналған клиникалық-диагностикалық, аспаптық, рентгенологиялық зерттеулерді және бейінді мамандардың консультацияларын (бұдан әрі - зерттеулер) тағайындайды.</w:t>
      </w:r>
      <w:r>
        <w:br/>
      </w:r>
      <w:r>
        <w:rPr>
          <w:rFonts w:ascii="Times New Roman"/>
          <w:b w:val="false"/>
          <w:i w:val="false"/>
          <w:color w:val="000000"/>
          <w:sz w:val="28"/>
        </w:rPr>
        <w:t>
      Стандарттар болмаған жағдайда диагностикалық және емдік іс-шаралардың көлемі медициналық айғақтары бойынша анықталады.</w:t>
      </w:r>
      <w:r>
        <w:br/>
      </w:r>
      <w:r>
        <w:rPr>
          <w:rFonts w:ascii="Times New Roman"/>
          <w:b w:val="false"/>
          <w:i w:val="false"/>
          <w:color w:val="000000"/>
          <w:sz w:val="28"/>
        </w:rPr>
        <w:t>
</w:t>
      </w:r>
      <w:r>
        <w:rPr>
          <w:rFonts w:ascii="Times New Roman"/>
          <w:b w:val="false"/>
          <w:i w:val="false"/>
          <w:color w:val="000000"/>
          <w:sz w:val="28"/>
        </w:rPr>
        <w:t>
      8. Науқасты стационарлық емдеу үшін медициналық айғақтары анықталған күні емдеуші дәрігер бөлімше меңгерушісімен бірлесіп науқасты стационарға емдеуге жатқызу қажеттігі туралы шешімді шығарады және ол амбулаториялық науқастың медициналық картасында белгіленеді.</w:t>
      </w:r>
      <w:r>
        <w:br/>
      </w:r>
      <w:r>
        <w:rPr>
          <w:rFonts w:ascii="Times New Roman"/>
          <w:b w:val="false"/>
          <w:i w:val="false"/>
          <w:color w:val="000000"/>
          <w:sz w:val="28"/>
        </w:rPr>
        <w:t>
</w:t>
      </w:r>
      <w:r>
        <w:rPr>
          <w:rFonts w:ascii="Times New Roman"/>
          <w:b w:val="false"/>
          <w:i w:val="false"/>
          <w:color w:val="000000"/>
          <w:sz w:val="28"/>
        </w:rPr>
        <w:t>
      9. Науқасты емдеуге жатқызу қажеттігі туралы шешім шыққан жағдайда сол күні БМСК ұйымының маманы:</w:t>
      </w:r>
      <w:r>
        <w:br/>
      </w:r>
      <w:r>
        <w:rPr>
          <w:rFonts w:ascii="Times New Roman"/>
          <w:b w:val="false"/>
          <w:i w:val="false"/>
          <w:color w:val="000000"/>
          <w:sz w:val="28"/>
        </w:rPr>
        <w:t>
</w:t>
      </w:r>
      <w:r>
        <w:rPr>
          <w:rFonts w:ascii="Times New Roman"/>
          <w:b w:val="false"/>
          <w:i w:val="false"/>
          <w:color w:val="000000"/>
          <w:sz w:val="28"/>
        </w:rPr>
        <w:t>
      1) БМСК ұйымының статистикалық қызметі бөлімінен пациенттің таңдаған өңірдегі стационарлардың бөлігіндегі бос төсектер туралы тіркелімінің деректерін сұратады;</w:t>
      </w:r>
      <w:r>
        <w:br/>
      </w:r>
      <w:r>
        <w:rPr>
          <w:rFonts w:ascii="Times New Roman"/>
          <w:b w:val="false"/>
          <w:i w:val="false"/>
          <w:color w:val="000000"/>
          <w:sz w:val="28"/>
        </w:rPr>
        <w:t>
</w:t>
      </w:r>
      <w:r>
        <w:rPr>
          <w:rFonts w:ascii="Times New Roman"/>
          <w:b w:val="false"/>
          <w:i w:val="false"/>
          <w:color w:val="000000"/>
          <w:sz w:val="28"/>
        </w:rPr>
        <w:t>
      2) тіркеу және мониторинг үшін емдеуге жатқызуды қажет ететін науқас туралы деректерді электрондық немесе қағаз/факс тасымалдауыштар арқылы Емдеуге жатқызу бюросына жолдайды.</w:t>
      </w:r>
      <w:r>
        <w:br/>
      </w:r>
      <w:r>
        <w:rPr>
          <w:rFonts w:ascii="Times New Roman"/>
          <w:b w:val="false"/>
          <w:i w:val="false"/>
          <w:color w:val="000000"/>
          <w:sz w:val="28"/>
        </w:rPr>
        <w:t>
</w:t>
      </w:r>
      <w:r>
        <w:rPr>
          <w:rFonts w:ascii="Times New Roman"/>
          <w:b w:val="false"/>
          <w:i w:val="false"/>
          <w:color w:val="000000"/>
          <w:sz w:val="28"/>
        </w:rPr>
        <w:t>
      10. Тіркелімде науқас таңдаған стационардағы бос бейінді төсектер туралы деректер болған жағдайда дәрігер емдеуге жатқызу коды мен күнін көрсете отырып, жолдаманы рәсімдейді.</w:t>
      </w:r>
      <w:r>
        <w:br/>
      </w:r>
      <w:r>
        <w:rPr>
          <w:rFonts w:ascii="Times New Roman"/>
          <w:b w:val="false"/>
          <w:i w:val="false"/>
          <w:color w:val="000000"/>
          <w:sz w:val="28"/>
        </w:rPr>
        <w:t>
</w:t>
      </w:r>
      <w:r>
        <w:rPr>
          <w:rFonts w:ascii="Times New Roman"/>
          <w:b w:val="false"/>
          <w:i w:val="false"/>
          <w:color w:val="000000"/>
          <w:sz w:val="28"/>
        </w:rPr>
        <w:t>
      11. Науқас таңдаған стационарда бос орын болмаған жағдайда БМСК ұйымының дәрігері науқасқа бос орыны бар стационарды ұсынады.</w:t>
      </w:r>
      <w:r>
        <w:br/>
      </w:r>
      <w:r>
        <w:rPr>
          <w:rFonts w:ascii="Times New Roman"/>
          <w:b w:val="false"/>
          <w:i w:val="false"/>
          <w:color w:val="000000"/>
          <w:sz w:val="28"/>
        </w:rPr>
        <w:t>
</w:t>
      </w:r>
      <w:r>
        <w:rPr>
          <w:rFonts w:ascii="Times New Roman"/>
          <w:b w:val="false"/>
          <w:i w:val="false"/>
          <w:color w:val="000000"/>
          <w:sz w:val="28"/>
        </w:rPr>
        <w:t>
      12. Науқас ұсынылған стационарлардан бас тартқан жағдайда:</w:t>
      </w:r>
      <w:r>
        <w:br/>
      </w:r>
      <w:r>
        <w:rPr>
          <w:rFonts w:ascii="Times New Roman"/>
          <w:b w:val="false"/>
          <w:i w:val="false"/>
          <w:color w:val="000000"/>
          <w:sz w:val="28"/>
        </w:rPr>
        <w:t>
</w:t>
      </w:r>
      <w:r>
        <w:rPr>
          <w:rFonts w:ascii="Times New Roman"/>
          <w:b w:val="false"/>
          <w:i w:val="false"/>
          <w:color w:val="000000"/>
          <w:sz w:val="28"/>
        </w:rPr>
        <w:t>
      1) дәрігер науқасқа таңдаған стационарына жату үшін жоспарлы жатқызуды күтуі қажеттігін хабарлайды;</w:t>
      </w:r>
      <w:r>
        <w:br/>
      </w:r>
      <w:r>
        <w:rPr>
          <w:rFonts w:ascii="Times New Roman"/>
          <w:b w:val="false"/>
          <w:i w:val="false"/>
          <w:color w:val="000000"/>
          <w:sz w:val="28"/>
        </w:rPr>
        <w:t>
</w:t>
      </w:r>
      <w:r>
        <w:rPr>
          <w:rFonts w:ascii="Times New Roman"/>
          <w:b w:val="false"/>
          <w:i w:val="false"/>
          <w:color w:val="000000"/>
          <w:sz w:val="28"/>
        </w:rPr>
        <w:t>
      2) науқас туралы деректерді электрондық немесе қағаз/факс тасымалдауыштарда Емдеуге жатқызу бюросына оны Күту парағына (бұдан әрі – Күту парағы) тіркеу үшін жолдайды;</w:t>
      </w:r>
      <w:r>
        <w:br/>
      </w:r>
      <w:r>
        <w:rPr>
          <w:rFonts w:ascii="Times New Roman"/>
          <w:b w:val="false"/>
          <w:i w:val="false"/>
          <w:color w:val="000000"/>
          <w:sz w:val="28"/>
        </w:rPr>
        <w:t>
</w:t>
      </w:r>
      <w:r>
        <w:rPr>
          <w:rFonts w:ascii="Times New Roman"/>
          <w:b w:val="false"/>
          <w:i w:val="false"/>
          <w:color w:val="000000"/>
          <w:sz w:val="28"/>
        </w:rPr>
        <w:t>
      3) Күту парағының коды, емдеуге жатқызудың алдын ала күні көрсетіле отырып, жолдама рәсімделеді.</w:t>
      </w:r>
      <w:r>
        <w:br/>
      </w:r>
      <w:r>
        <w:rPr>
          <w:rFonts w:ascii="Times New Roman"/>
          <w:b w:val="false"/>
          <w:i w:val="false"/>
          <w:color w:val="000000"/>
          <w:sz w:val="28"/>
        </w:rPr>
        <w:t>
</w:t>
      </w:r>
      <w:r>
        <w:rPr>
          <w:rFonts w:ascii="Times New Roman"/>
          <w:b w:val="false"/>
          <w:i w:val="false"/>
          <w:color w:val="000000"/>
          <w:sz w:val="28"/>
        </w:rPr>
        <w:t>
      13. Емдеуге жатқызу бюросы:</w:t>
      </w:r>
      <w:r>
        <w:br/>
      </w:r>
      <w:r>
        <w:rPr>
          <w:rFonts w:ascii="Times New Roman"/>
          <w:b w:val="false"/>
          <w:i w:val="false"/>
          <w:color w:val="000000"/>
          <w:sz w:val="28"/>
        </w:rPr>
        <w:t>
</w:t>
      </w:r>
      <w:r>
        <w:rPr>
          <w:rFonts w:ascii="Times New Roman"/>
          <w:b w:val="false"/>
          <w:i w:val="false"/>
          <w:color w:val="000000"/>
          <w:sz w:val="28"/>
        </w:rPr>
        <w:t>
      1) жедел түрде БМСК ұйымы жіберген науқастың ауруханаға жататын күнін нақтылауды жүзеге асырады;</w:t>
      </w:r>
      <w:r>
        <w:br/>
      </w:r>
      <w:r>
        <w:rPr>
          <w:rFonts w:ascii="Times New Roman"/>
          <w:b w:val="false"/>
          <w:i w:val="false"/>
          <w:color w:val="000000"/>
          <w:sz w:val="28"/>
        </w:rPr>
        <w:t>
</w:t>
      </w:r>
      <w:r>
        <w:rPr>
          <w:rFonts w:ascii="Times New Roman"/>
          <w:b w:val="false"/>
          <w:i w:val="false"/>
          <w:color w:val="000000"/>
          <w:sz w:val="28"/>
        </w:rPr>
        <w:t>
      2) емдеуге жатқызуды қажет ететін науқастарды тіркеуді жүзеге асырады және әрбір науқасқа код (№) тағайындайды;</w:t>
      </w:r>
      <w:r>
        <w:br/>
      </w:r>
      <w:r>
        <w:rPr>
          <w:rFonts w:ascii="Times New Roman"/>
          <w:b w:val="false"/>
          <w:i w:val="false"/>
          <w:color w:val="000000"/>
          <w:sz w:val="28"/>
        </w:rPr>
        <w:t>
</w:t>
      </w:r>
      <w:r>
        <w:rPr>
          <w:rFonts w:ascii="Times New Roman"/>
          <w:b w:val="false"/>
          <w:i w:val="false"/>
          <w:color w:val="000000"/>
          <w:sz w:val="28"/>
        </w:rPr>
        <w:t>
      3) күн сайын стационарларға емханаға жатқызуға жіберген науқастардың тізімін жолдайды;</w:t>
      </w:r>
      <w:r>
        <w:br/>
      </w:r>
      <w:r>
        <w:rPr>
          <w:rFonts w:ascii="Times New Roman"/>
          <w:b w:val="false"/>
          <w:i w:val="false"/>
          <w:color w:val="000000"/>
          <w:sz w:val="28"/>
        </w:rPr>
        <w:t>
</w:t>
      </w:r>
      <w:r>
        <w:rPr>
          <w:rFonts w:ascii="Times New Roman"/>
          <w:b w:val="false"/>
          <w:i w:val="false"/>
          <w:color w:val="000000"/>
          <w:sz w:val="28"/>
        </w:rPr>
        <w:t>
      4) Күту парағына науқастарды тіркеуді және қозғалыс мониторингін жүзеге асырады;</w:t>
      </w:r>
      <w:r>
        <w:br/>
      </w:r>
      <w:r>
        <w:rPr>
          <w:rFonts w:ascii="Times New Roman"/>
          <w:b w:val="false"/>
          <w:i w:val="false"/>
          <w:color w:val="000000"/>
          <w:sz w:val="28"/>
        </w:rPr>
        <w:t>
</w:t>
      </w:r>
      <w:r>
        <w:rPr>
          <w:rFonts w:ascii="Times New Roman"/>
          <w:b w:val="false"/>
          <w:i w:val="false"/>
          <w:color w:val="000000"/>
          <w:sz w:val="28"/>
        </w:rPr>
        <w:t>
      5) күн сайын БМСК ұйымына өңірдегі стационарлар мен бейіндердің бөлігіндегі, сондай-ақ, сұрау бойынша және республикалық клиникалардағы бос төсектер туралы мәліметтерді жолдайды;</w:t>
      </w:r>
      <w:r>
        <w:br/>
      </w:r>
      <w:r>
        <w:rPr>
          <w:rFonts w:ascii="Times New Roman"/>
          <w:b w:val="false"/>
          <w:i w:val="false"/>
          <w:color w:val="000000"/>
          <w:sz w:val="28"/>
        </w:rPr>
        <w:t>
</w:t>
      </w:r>
      <w:r>
        <w:rPr>
          <w:rFonts w:ascii="Times New Roman"/>
          <w:b w:val="false"/>
          <w:i w:val="false"/>
          <w:color w:val="000000"/>
          <w:sz w:val="28"/>
        </w:rPr>
        <w:t>
      6) күн сайын емдеуге жатқызуды күтіп отырған науқастарды уақтылы хабардар ету үшін БМСК ұйымына Күту парағын жібереді.</w:t>
      </w:r>
      <w:r>
        <w:br/>
      </w:r>
      <w:r>
        <w:rPr>
          <w:rFonts w:ascii="Times New Roman"/>
          <w:b w:val="false"/>
          <w:i w:val="false"/>
          <w:color w:val="000000"/>
          <w:sz w:val="28"/>
        </w:rPr>
        <w:t>
</w:t>
      </w:r>
      <w:r>
        <w:rPr>
          <w:rFonts w:ascii="Times New Roman"/>
          <w:b w:val="false"/>
          <w:i w:val="false"/>
          <w:color w:val="000000"/>
          <w:sz w:val="28"/>
        </w:rPr>
        <w:t>
      14. БМСК ұйымының статистикалық қызмет бөлімі науқасты уақтылы хабардар ету үшін науқастың коды бойынша күн сайын Күту парағын қадағалап отырады.</w:t>
      </w:r>
      <w:r>
        <w:br/>
      </w:r>
      <w:r>
        <w:rPr>
          <w:rFonts w:ascii="Times New Roman"/>
          <w:b w:val="false"/>
          <w:i w:val="false"/>
          <w:color w:val="000000"/>
          <w:sz w:val="28"/>
        </w:rPr>
        <w:t>
</w:t>
      </w:r>
      <w:r>
        <w:rPr>
          <w:rFonts w:ascii="Times New Roman"/>
          <w:b w:val="false"/>
          <w:i w:val="false"/>
          <w:color w:val="000000"/>
          <w:sz w:val="28"/>
        </w:rPr>
        <w:t>
      15. Емдеуге жатуды он күннен аса күткен және зертханалық зерттеулердің мерзімі өтіп кеткен жағдайда науқас БМСК ұйымдарында жалпы клиникалық зертханалық зерттеулерді қайталауы қажет.</w:t>
      </w:r>
      <w:r>
        <w:br/>
      </w:r>
      <w:r>
        <w:rPr>
          <w:rFonts w:ascii="Times New Roman"/>
          <w:b w:val="false"/>
          <w:i w:val="false"/>
          <w:color w:val="000000"/>
          <w:sz w:val="28"/>
        </w:rPr>
        <w:t>
</w:t>
      </w:r>
      <w:r>
        <w:rPr>
          <w:rFonts w:ascii="Times New Roman"/>
          <w:b w:val="false"/>
          <w:i w:val="false"/>
          <w:color w:val="000000"/>
          <w:sz w:val="28"/>
        </w:rPr>
        <w:t>
      16. Орынның жоқтығынан емдеуге жатқызудан бас тарту жағдайларын болдырмау үшін БМСК мекемелері Емдеуге жатқызу бюросымен стационарға жіберілген науқастарды емдеуге жатқызған күндермен салыстыра отырып жүргізеді. Емдеуге жататын күн өзгерген жағдайда науқастарды хабардар етеді.</w:t>
      </w:r>
      <w:r>
        <w:br/>
      </w:r>
      <w:r>
        <w:rPr>
          <w:rFonts w:ascii="Times New Roman"/>
          <w:b w:val="false"/>
          <w:i w:val="false"/>
          <w:color w:val="000000"/>
          <w:sz w:val="28"/>
        </w:rPr>
        <w:t>
</w:t>
      </w:r>
      <w:r>
        <w:rPr>
          <w:rFonts w:ascii="Times New Roman"/>
          <w:b w:val="false"/>
          <w:i w:val="false"/>
          <w:color w:val="000000"/>
          <w:sz w:val="28"/>
        </w:rPr>
        <w:t xml:space="preserve">
      17. Жоспарлы емдеуге жатқызу мониторингін жүргізу үшін БМСК ұйымдары стационарлық емдеуге жіберілген барлық науқастарды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емдеуге жатқызуға жіберілген және емдеуге жатқызудан бас тартқан науқастарды тіркеу Журналына тіркейді.</w:t>
      </w:r>
      <w:r>
        <w:br/>
      </w:r>
      <w:r>
        <w:rPr>
          <w:rFonts w:ascii="Times New Roman"/>
          <w:b w:val="false"/>
          <w:i w:val="false"/>
          <w:color w:val="000000"/>
          <w:sz w:val="28"/>
        </w:rPr>
        <w:t>
      Емдеуге жатқызуға жіберілген және емдеуге жатқызудан бас тартқан науқастарды тіркеу журналы нөмірленген, тігілген, мөрленген және ұйым басшысының қолы қойылған болу керек.</w:t>
      </w:r>
      <w:r>
        <w:br/>
      </w:r>
      <w:r>
        <w:rPr>
          <w:rFonts w:ascii="Times New Roman"/>
          <w:b w:val="false"/>
          <w:i w:val="false"/>
          <w:color w:val="000000"/>
          <w:sz w:val="28"/>
        </w:rPr>
        <w:t>
</w:t>
      </w:r>
      <w:r>
        <w:rPr>
          <w:rFonts w:ascii="Times New Roman"/>
          <w:b w:val="false"/>
          <w:i w:val="false"/>
          <w:color w:val="000000"/>
          <w:sz w:val="28"/>
        </w:rPr>
        <w:t>
      18. ТМККК шеңберінде медициналық көмек көрсететін стационарлардың басшылары:</w:t>
      </w:r>
      <w:r>
        <w:br/>
      </w:r>
      <w:r>
        <w:rPr>
          <w:rFonts w:ascii="Times New Roman"/>
          <w:b w:val="false"/>
          <w:i w:val="false"/>
          <w:color w:val="000000"/>
          <w:sz w:val="28"/>
        </w:rPr>
        <w:t>
</w:t>
      </w:r>
      <w:r>
        <w:rPr>
          <w:rFonts w:ascii="Times New Roman"/>
          <w:b w:val="false"/>
          <w:i w:val="false"/>
          <w:color w:val="000000"/>
          <w:sz w:val="28"/>
        </w:rPr>
        <w:t xml:space="preserve">
      1) Емдеуге жатқызу бюросына Күту парағына сәйкес ағымдағы күннің басына және жақын бес күнге бос төсектер туралы мәліметтерді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күн сайын жіберуді қамтамасыз етеді;</w:t>
      </w:r>
      <w:r>
        <w:br/>
      </w:r>
      <w:r>
        <w:rPr>
          <w:rFonts w:ascii="Times New Roman"/>
          <w:b w:val="false"/>
          <w:i w:val="false"/>
          <w:color w:val="000000"/>
          <w:sz w:val="28"/>
        </w:rPr>
        <w:t>
</w:t>
      </w:r>
      <w:r>
        <w:rPr>
          <w:rFonts w:ascii="Times New Roman"/>
          <w:b w:val="false"/>
          <w:i w:val="false"/>
          <w:color w:val="000000"/>
          <w:sz w:val="28"/>
        </w:rPr>
        <w:t>
      2) Емдеуге жатқызу бюросына ақпаратты сапалы ұсынуды жүзеге асырады;</w:t>
      </w:r>
      <w:r>
        <w:br/>
      </w:r>
      <w:r>
        <w:rPr>
          <w:rFonts w:ascii="Times New Roman"/>
          <w:b w:val="false"/>
          <w:i w:val="false"/>
          <w:color w:val="000000"/>
          <w:sz w:val="28"/>
        </w:rPr>
        <w:t>
</w:t>
      </w:r>
      <w:r>
        <w:rPr>
          <w:rFonts w:ascii="Times New Roman"/>
          <w:b w:val="false"/>
          <w:i w:val="false"/>
          <w:color w:val="000000"/>
          <w:sz w:val="28"/>
        </w:rPr>
        <w:t>
      3) науқастарды уақтылы жоспарлы емдеуге жатқызуды бақылауды қамтамасыз етеді;</w:t>
      </w:r>
      <w:r>
        <w:br/>
      </w:r>
      <w:r>
        <w:rPr>
          <w:rFonts w:ascii="Times New Roman"/>
          <w:b w:val="false"/>
          <w:i w:val="false"/>
          <w:color w:val="000000"/>
          <w:sz w:val="28"/>
        </w:rPr>
        <w:t>
</w:t>
      </w:r>
      <w:r>
        <w:rPr>
          <w:rFonts w:ascii="Times New Roman"/>
          <w:b w:val="false"/>
          <w:i w:val="false"/>
          <w:color w:val="000000"/>
          <w:sz w:val="28"/>
        </w:rPr>
        <w:t>
      4) орын болмаған жағдайда науқасты емдеуге жатқызу мәселесін жедел шешу үшін комиссия құрады және Емдеуге жатқызу бюросымен емдеуге жатқызудың келесі күнін келіседі;</w:t>
      </w:r>
      <w:r>
        <w:br/>
      </w:r>
      <w:r>
        <w:rPr>
          <w:rFonts w:ascii="Times New Roman"/>
          <w:b w:val="false"/>
          <w:i w:val="false"/>
          <w:color w:val="000000"/>
          <w:sz w:val="28"/>
        </w:rPr>
        <w:t>
</w:t>
      </w:r>
      <w:r>
        <w:rPr>
          <w:rFonts w:ascii="Times New Roman"/>
          <w:b w:val="false"/>
          <w:i w:val="false"/>
          <w:color w:val="000000"/>
          <w:sz w:val="28"/>
        </w:rPr>
        <w:t>
      5) төтенше жағдай, жұқпалы аурулар кезіндегі карантин, жаппай улану, жол-көлік апаттары сияқты күтпеген тосын жағдайларда науқасты жоспарлы жатқызуды кейінге қалдыру мәселесін шешеді;</w:t>
      </w:r>
      <w:r>
        <w:br/>
      </w:r>
      <w:r>
        <w:rPr>
          <w:rFonts w:ascii="Times New Roman"/>
          <w:b w:val="false"/>
          <w:i w:val="false"/>
          <w:color w:val="000000"/>
          <w:sz w:val="28"/>
        </w:rPr>
        <w:t>
</w:t>
      </w:r>
      <w:r>
        <w:rPr>
          <w:rFonts w:ascii="Times New Roman"/>
          <w:b w:val="false"/>
          <w:i w:val="false"/>
          <w:color w:val="000000"/>
          <w:sz w:val="28"/>
        </w:rPr>
        <w:t>
      6) ТМККК шеңберінде БМСК ұйымдарымен және Емдеуге жатқызу бюросымен өзара іс-қимылды қамтамасыз етеді.</w:t>
      </w:r>
      <w:r>
        <w:br/>
      </w:r>
      <w:r>
        <w:rPr>
          <w:rFonts w:ascii="Times New Roman"/>
          <w:b w:val="false"/>
          <w:i w:val="false"/>
          <w:color w:val="000000"/>
          <w:sz w:val="28"/>
        </w:rPr>
        <w:t>
      19. Пациент медициналық көмектен бас тартқан жағдайда БМСК ұйымы бұл науқасты Күту парағынан алу үшін Емдеуге жатқызу бюросына хабарлайды.</w:t>
      </w:r>
    </w:p>
    <w:bookmarkEnd w:id="4"/>
    <w:bookmarkStart w:name="z47" w:id="5"/>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кепілдік берілген көлемінің    </w:t>
      </w:r>
      <w:r>
        <w:br/>
      </w:r>
      <w:r>
        <w:rPr>
          <w:rFonts w:ascii="Times New Roman"/>
          <w:b w:val="false"/>
          <w:i w:val="false"/>
          <w:color w:val="000000"/>
          <w:sz w:val="28"/>
        </w:rPr>
        <w:t>
шеңберінде стационарға жоспарлы</w:t>
      </w:r>
      <w:r>
        <w:br/>
      </w:r>
      <w:r>
        <w:rPr>
          <w:rFonts w:ascii="Times New Roman"/>
          <w:b w:val="false"/>
          <w:i w:val="false"/>
          <w:color w:val="000000"/>
          <w:sz w:val="28"/>
        </w:rPr>
        <w:t xml:space="preserve">
емдеуге жатқызуды ұйымдастыру  </w:t>
      </w:r>
      <w:r>
        <w:br/>
      </w:r>
      <w:r>
        <w:rPr>
          <w:rFonts w:ascii="Times New Roman"/>
          <w:b w:val="false"/>
          <w:i w:val="false"/>
          <w:color w:val="000000"/>
          <w:sz w:val="28"/>
        </w:rPr>
        <w:t xml:space="preserve">
жөніндегі нұсқаулығына         </w:t>
      </w:r>
      <w:r>
        <w:br/>
      </w:r>
      <w:r>
        <w:rPr>
          <w:rFonts w:ascii="Times New Roman"/>
          <w:b w:val="false"/>
          <w:i w:val="false"/>
          <w:color w:val="000000"/>
          <w:sz w:val="28"/>
        </w:rPr>
        <w:t xml:space="preserve">
1-қосымша              </w:t>
      </w:r>
    </w:p>
    <w:bookmarkEnd w:id="5"/>
    <w:p>
      <w:pPr>
        <w:spacing w:after="0"/>
        <w:ind w:left="0"/>
        <w:jc w:val="both"/>
      </w:pPr>
      <w:r>
        <w:rPr>
          <w:rFonts w:ascii="Times New Roman"/>
          <w:b w:val="false"/>
          <w:i w:val="false"/>
          <w:color w:val="000000"/>
          <w:sz w:val="28"/>
        </w:rPr>
        <w:t>нысан</w:t>
      </w:r>
      <w:r>
        <w:br/>
      </w:r>
      <w:r>
        <w:rPr>
          <w:rFonts w:ascii="Times New Roman"/>
          <w:b w:val="false"/>
          <w:i w:val="false"/>
          <w:color w:val="000000"/>
          <w:sz w:val="28"/>
        </w:rPr>
        <w:t>
форма</w:t>
      </w:r>
    </w:p>
    <w:p>
      <w:pPr>
        <w:spacing w:after="0"/>
        <w:ind w:left="0"/>
        <w:jc w:val="both"/>
      </w:pPr>
      <w:r>
        <w:rPr>
          <w:rFonts w:ascii="Times New Roman"/>
          <w:b w:val="false"/>
          <w:i w:val="false"/>
          <w:color w:val="000000"/>
          <w:sz w:val="28"/>
        </w:rPr>
        <w:t>А4 форматы</w:t>
      </w:r>
      <w:r>
        <w:br/>
      </w:r>
      <w:r>
        <w:rPr>
          <w:rFonts w:ascii="Times New Roman"/>
          <w:b w:val="false"/>
          <w:i w:val="false"/>
          <w:color w:val="000000"/>
          <w:sz w:val="28"/>
        </w:rPr>
        <w:t>
Формат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0"/>
        <w:gridCol w:w="902"/>
        <w:gridCol w:w="6898"/>
      </w:tblGrid>
      <w:tr>
        <w:trPr>
          <w:trHeight w:val="30" w:hRule="atLeast"/>
        </w:trPr>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r>
              <w:br/>
            </w:r>
            <w:r>
              <w:rPr>
                <w:rFonts w:ascii="Times New Roman"/>
                <w:b w:val="false"/>
                <w:i w:val="false"/>
                <w:color w:val="000000"/>
                <w:sz w:val="20"/>
              </w:rPr>
              <w:t>
Министерство здравоохранения Республики Казахстан</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бойынша ұйым коды</w:t>
            </w:r>
            <w:r>
              <w:br/>
            </w:r>
            <w:r>
              <w:rPr>
                <w:rFonts w:ascii="Times New Roman"/>
                <w:b w:val="false"/>
                <w:i w:val="false"/>
                <w:color w:val="000000"/>
                <w:sz w:val="20"/>
              </w:rPr>
              <w:t>
Код организации по ОКПО __________</w:t>
            </w:r>
          </w:p>
        </w:tc>
      </w:tr>
      <w:tr>
        <w:trPr>
          <w:trHeight w:val="30" w:hRule="atLeast"/>
        </w:trPr>
        <w:tc>
          <w:tcPr>
            <w:tcW w:w="5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Наименование организации</w:t>
            </w:r>
          </w:p>
        </w:tc>
        <w:tc>
          <w:tcPr>
            <w:tcW w:w="0" w:type="auto"/>
            <w:vMerge/>
            <w:tcBorders>
              <w:top w:val="nil"/>
              <w:left w:val="single" w:color="cfcfcf" w:sz="5"/>
              <w:bottom w:val="single" w:color="cfcfcf" w:sz="5"/>
              <w:right w:val="single" w:color="cfcfcf" w:sz="5"/>
            </w:tcBorders>
          </w:tcP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001-3/е нысанды медициналық құжаттама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 Форма 001-3/ у</w:t>
            </w:r>
            <w:r>
              <w:br/>
            </w:r>
            <w:r>
              <w:rPr>
                <w:rFonts w:ascii="Times New Roman"/>
                <w:b w:val="false"/>
                <w:i w:val="false"/>
                <w:color w:val="000000"/>
                <w:sz w:val="20"/>
              </w:rPr>
              <w:t>
Медициналық құжаттама 001-3/ у Формасы</w:t>
            </w:r>
          </w:p>
        </w:tc>
      </w:tr>
    </w:tbl>
    <w:p>
      <w:pPr>
        <w:spacing w:after="0"/>
        <w:ind w:left="0"/>
        <w:jc w:val="left"/>
      </w:pPr>
      <w:r>
        <w:rPr>
          <w:rFonts w:ascii="Times New Roman"/>
          <w:b/>
          <w:i w:val="false"/>
          <w:color w:val="000000"/>
        </w:rPr>
        <w:t xml:space="preserve"> Стационарға жатқызуға</w:t>
      </w:r>
      <w:r>
        <w:br/>
      </w:r>
      <w:r>
        <w:rPr>
          <w:rFonts w:ascii="Times New Roman"/>
          <w:b/>
          <w:i w:val="false"/>
          <w:color w:val="000000"/>
        </w:rPr>
        <w:t>
ЖОЛДАМА</w:t>
      </w:r>
      <w:r>
        <w:br/>
      </w:r>
      <w:r>
        <w:rPr>
          <w:rFonts w:ascii="Times New Roman"/>
          <w:b/>
          <w:i w:val="false"/>
          <w:color w:val="000000"/>
        </w:rPr>
        <w:t>
НАПРАВЛЕНИЕ</w:t>
      </w:r>
      <w:r>
        <w:br/>
      </w:r>
      <w:r>
        <w:rPr>
          <w:rFonts w:ascii="Times New Roman"/>
          <w:b/>
          <w:i w:val="false"/>
          <w:color w:val="000000"/>
        </w:rPr>
        <w:t>
на госпитализацию в стационар*</w:t>
      </w:r>
    </w:p>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Жіберуші медициналық ұйымының атауы</w:t>
      </w:r>
      <w:r>
        <w:br/>
      </w:r>
      <w:r>
        <w:rPr>
          <w:rFonts w:ascii="Times New Roman"/>
          <w:b w:val="false"/>
          <w:i w:val="false"/>
          <w:color w:val="000000"/>
          <w:sz w:val="28"/>
        </w:rPr>
        <w:t>
     (наименование направляющей медицинской организации*)</w:t>
      </w:r>
      <w:r>
        <w:br/>
      </w:r>
      <w:r>
        <w:rPr>
          <w:rFonts w:ascii="Times New Roman"/>
          <w:b w:val="false"/>
          <w:i w:val="false"/>
          <w:color w:val="000000"/>
          <w:sz w:val="28"/>
        </w:rPr>
        <w:t>
Жіберілді (Направляется в) __________________________________________</w:t>
      </w:r>
      <w:r>
        <w:br/>
      </w:r>
      <w:r>
        <w:rPr>
          <w:rFonts w:ascii="Times New Roman"/>
          <w:b w:val="false"/>
          <w:i w:val="false"/>
          <w:color w:val="000000"/>
          <w:sz w:val="28"/>
        </w:rPr>
        <w:t>
                                      МҰ, бөлiмшенiң атауы</w:t>
      </w:r>
      <w:r>
        <w:br/>
      </w:r>
      <w:r>
        <w:rPr>
          <w:rFonts w:ascii="Times New Roman"/>
          <w:b w:val="false"/>
          <w:i w:val="false"/>
          <w:color w:val="000000"/>
          <w:sz w:val="28"/>
        </w:rPr>
        <w:t>
                                  (наименование МО, отделение)</w:t>
      </w:r>
    </w:p>
    <w:p>
      <w:pPr>
        <w:spacing w:after="0"/>
        <w:ind w:left="0"/>
        <w:jc w:val="both"/>
      </w:pPr>
      <w:r>
        <w:rPr>
          <w:rFonts w:ascii="Times New Roman"/>
          <w:b w:val="false"/>
          <w:i w:val="false"/>
          <w:color w:val="000000"/>
          <w:sz w:val="28"/>
        </w:rPr>
        <w:t>Азамат (ша (Гр-н (ка)) ______________________________________________</w:t>
      </w:r>
      <w:r>
        <w:br/>
      </w:r>
      <w:r>
        <w:rPr>
          <w:rFonts w:ascii="Times New Roman"/>
          <w:b w:val="false"/>
          <w:i w:val="false"/>
          <w:color w:val="000000"/>
          <w:sz w:val="28"/>
        </w:rPr>
        <w:t>
                                 тегi, аты, әкесiнiң аты</w:t>
      </w:r>
      <w:r>
        <w:br/>
      </w:r>
      <w:r>
        <w:rPr>
          <w:rFonts w:ascii="Times New Roman"/>
          <w:b w:val="false"/>
          <w:i w:val="false"/>
          <w:color w:val="000000"/>
          <w:sz w:val="28"/>
        </w:rPr>
        <w:t>
                                  (фамилия имя отчество)</w:t>
      </w:r>
      <w:r>
        <w:br/>
      </w:r>
      <w:r>
        <w:rPr>
          <w:rFonts w:ascii="Times New Roman"/>
          <w:b w:val="false"/>
          <w:i w:val="false"/>
          <w:color w:val="000000"/>
          <w:sz w:val="28"/>
        </w:rPr>
        <w:t>
Туған күнi (Дата рождения) |_|_|_|_|_|_|_|_|</w:t>
      </w:r>
    </w:p>
    <w:p>
      <w:pPr>
        <w:spacing w:after="0"/>
        <w:ind w:left="0"/>
        <w:jc w:val="both"/>
      </w:pPr>
      <w:r>
        <w:rPr>
          <w:rFonts w:ascii="Times New Roman"/>
          <w:b w:val="false"/>
          <w:i w:val="false"/>
          <w:color w:val="000000"/>
          <w:sz w:val="28"/>
        </w:rPr>
        <w:t>Амбулатория науқастың медициналық картасының № __________</w:t>
      </w:r>
      <w:r>
        <w:br/>
      </w:r>
      <w:r>
        <w:rPr>
          <w:rFonts w:ascii="Times New Roman"/>
          <w:b w:val="false"/>
          <w:i w:val="false"/>
          <w:color w:val="000000"/>
          <w:sz w:val="28"/>
        </w:rPr>
        <w:t>
(медицинской карты амбулаторной пациента)</w:t>
      </w:r>
    </w:p>
    <w:p>
      <w:pPr>
        <w:spacing w:after="0"/>
        <w:ind w:left="0"/>
        <w:jc w:val="both"/>
      </w:pPr>
      <w:r>
        <w:rPr>
          <w:rFonts w:ascii="Times New Roman"/>
          <w:b w:val="false"/>
          <w:i w:val="false"/>
          <w:color w:val="000000"/>
          <w:sz w:val="28"/>
        </w:rPr>
        <w:t>Мекен-жайы (Домашний адрес) ________________________________________</w:t>
      </w:r>
      <w:r>
        <w:br/>
      </w:r>
      <w:r>
        <w:rPr>
          <w:rFonts w:ascii="Times New Roman"/>
          <w:b w:val="false"/>
          <w:i w:val="false"/>
          <w:color w:val="000000"/>
          <w:sz w:val="28"/>
        </w:rPr>
        <w:t>
Жұмыс немесе оқу орны (Место работы или учебы) _____________________</w:t>
      </w:r>
      <w:r>
        <w:br/>
      </w:r>
      <w:r>
        <w:rPr>
          <w:rFonts w:ascii="Times New Roman"/>
          <w:b w:val="false"/>
          <w:i w:val="false"/>
          <w:color w:val="000000"/>
          <w:sz w:val="28"/>
        </w:rPr>
        <w:t>
Диагноз 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 ХАЖ коды (код по МКБ-10) |_|_|_|_|</w:t>
      </w:r>
      <w:r>
        <w:br/>
      </w:r>
      <w:r>
        <w:rPr>
          <w:rFonts w:ascii="Times New Roman"/>
          <w:b w:val="false"/>
          <w:i w:val="false"/>
          <w:color w:val="000000"/>
          <w:sz w:val="28"/>
        </w:rPr>
        <w:t>
«__» ___________ 20 ___ ж.(г.)</w:t>
      </w:r>
      <w:r>
        <w:br/>
      </w:r>
      <w:r>
        <w:rPr>
          <w:rFonts w:ascii="Times New Roman"/>
          <w:b w:val="false"/>
          <w:i w:val="false"/>
          <w:color w:val="000000"/>
          <w:sz w:val="28"/>
        </w:rPr>
        <w:t>
Дәрiгер (Врач)________________  ____________________________</w:t>
      </w:r>
      <w:r>
        <w:br/>
      </w:r>
      <w:r>
        <w:rPr>
          <w:rFonts w:ascii="Times New Roman"/>
          <w:b w:val="false"/>
          <w:i w:val="false"/>
          <w:color w:val="000000"/>
          <w:sz w:val="28"/>
        </w:rPr>
        <w:t>
               қолы (подпись)               Т.А.Ә.</w:t>
      </w:r>
      <w:r>
        <w:br/>
      </w:r>
      <w:r>
        <w:rPr>
          <w:rFonts w:ascii="Times New Roman"/>
          <w:b w:val="false"/>
          <w:i w:val="false"/>
          <w:color w:val="000000"/>
          <w:sz w:val="28"/>
        </w:rPr>
        <w:t>
               </w:t>
      </w:r>
      <w:r>
        <w:br/>
      </w:r>
      <w:r>
        <w:rPr>
          <w:rFonts w:ascii="Times New Roman"/>
          <w:b w:val="false"/>
          <w:i w:val="false"/>
          <w:color w:val="000000"/>
          <w:sz w:val="28"/>
        </w:rPr>
        <w:t>
дәрiгердiң коды (Ф.И.О., код врача) 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*Стационарға науқасты жоспарлы емделуге жатқызуға медициналық ұйымдардың өз бетінше жіберуге құқығы бар (на плановую госпитализацию больных в стационар имеют право направлять самостоятельные медицинские организации)</w:t>
      </w:r>
    </w:p>
    <w:p>
      <w:pPr>
        <w:spacing w:after="0"/>
        <w:ind w:left="0"/>
        <w:jc w:val="both"/>
      </w:pPr>
      <w:r>
        <w:rPr>
          <w:rFonts w:ascii="Times New Roman"/>
          <w:b w:val="false"/>
          <w:i/>
          <w:color w:val="000000"/>
          <w:sz w:val="28"/>
        </w:rPr>
        <w:t>«Стационарды таңдаумен келісемін»   «С выбором стационара согласен»</w:t>
      </w:r>
      <w:r>
        <w:br/>
      </w:r>
      <w:r>
        <w:rPr>
          <w:rFonts w:ascii="Times New Roman"/>
          <w:b w:val="false"/>
          <w:i w:val="false"/>
          <w:color w:val="000000"/>
          <w:sz w:val="28"/>
        </w:rPr>
        <w:t>
</w:t>
      </w:r>
      <w:r>
        <w:rPr>
          <w:rFonts w:ascii="Times New Roman"/>
          <w:b w:val="false"/>
          <w:i/>
          <w:color w:val="000000"/>
          <w:sz w:val="28"/>
        </w:rPr>
        <w:t xml:space="preserve">Науқастың қолы ___________          </w:t>
      </w:r>
      <w:r>
        <w:rPr>
          <w:rFonts w:ascii="Times New Roman"/>
          <w:b w:val="false"/>
          <w:i/>
          <w:color w:val="000000"/>
          <w:sz w:val="28"/>
        </w:rPr>
        <w:t>Подпись больного ___________</w:t>
      </w:r>
      <w:r>
        <w:rPr>
          <w:rFonts w:ascii="Times New Roman"/>
          <w:b w:val="false"/>
          <w:i w:val="false"/>
          <w:color w:val="000000"/>
          <w:sz w:val="28"/>
        </w:rPr>
        <w:t> </w:t>
      </w:r>
    </w:p>
    <w:bookmarkStart w:name="z48" w:id="6"/>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кепілдік берілген көлемінің    </w:t>
      </w:r>
      <w:r>
        <w:br/>
      </w:r>
      <w:r>
        <w:rPr>
          <w:rFonts w:ascii="Times New Roman"/>
          <w:b w:val="false"/>
          <w:i w:val="false"/>
          <w:color w:val="000000"/>
          <w:sz w:val="28"/>
        </w:rPr>
        <w:t>
шеңберінде стационарға жоспарлы</w:t>
      </w:r>
      <w:r>
        <w:br/>
      </w:r>
      <w:r>
        <w:rPr>
          <w:rFonts w:ascii="Times New Roman"/>
          <w:b w:val="false"/>
          <w:i w:val="false"/>
          <w:color w:val="000000"/>
          <w:sz w:val="28"/>
        </w:rPr>
        <w:t xml:space="preserve">
емдеуге жатқызуды ұйымдастыру  </w:t>
      </w:r>
      <w:r>
        <w:br/>
      </w:r>
      <w:r>
        <w:rPr>
          <w:rFonts w:ascii="Times New Roman"/>
          <w:b w:val="false"/>
          <w:i w:val="false"/>
          <w:color w:val="000000"/>
          <w:sz w:val="28"/>
        </w:rPr>
        <w:t xml:space="preserve">
жөніндегі нұсқаулығына         </w:t>
      </w:r>
      <w:r>
        <w:br/>
      </w:r>
      <w:r>
        <w:rPr>
          <w:rFonts w:ascii="Times New Roman"/>
          <w:b w:val="false"/>
          <w:i w:val="false"/>
          <w:color w:val="000000"/>
          <w:sz w:val="28"/>
        </w:rPr>
        <w:t xml:space="preserve">
2-қосымша              </w:t>
      </w:r>
    </w:p>
    <w:bookmarkEnd w:id="6"/>
    <w:p>
      <w:pPr>
        <w:spacing w:after="0"/>
        <w:ind w:left="0"/>
        <w:jc w:val="both"/>
      </w:pPr>
      <w:r>
        <w:rPr>
          <w:rFonts w:ascii="Times New Roman"/>
          <w:b w:val="false"/>
          <w:i w:val="false"/>
          <w:color w:val="000000"/>
          <w:sz w:val="28"/>
        </w:rPr>
        <w:t>Нысан</w:t>
      </w:r>
      <w:r>
        <w:br/>
      </w:r>
      <w:r>
        <w:rPr>
          <w:rFonts w:ascii="Times New Roman"/>
          <w:b w:val="false"/>
          <w:i w:val="false"/>
          <w:color w:val="000000"/>
          <w:sz w:val="28"/>
        </w:rPr>
        <w:t>
форма</w:t>
      </w:r>
    </w:p>
    <w:p>
      <w:pPr>
        <w:spacing w:after="0"/>
        <w:ind w:left="0"/>
        <w:jc w:val="left"/>
      </w:pPr>
      <w:r>
        <w:rPr>
          <w:rFonts w:ascii="Times New Roman"/>
          <w:b/>
          <w:i w:val="false"/>
          <w:color w:val="000000"/>
        </w:rPr>
        <w:t xml:space="preserve"> Лист ожидания плановой госпитализации в стационар</w:t>
      </w:r>
      <w:r>
        <w:br/>
      </w:r>
      <w:r>
        <w:rPr>
          <w:rFonts w:ascii="Times New Roman"/>
          <w:b/>
          <w:i w:val="false"/>
          <w:color w:val="000000"/>
        </w:rPr>
        <w:t>
Стационарда емделуге жоспарланған күту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2422"/>
        <w:gridCol w:w="1840"/>
        <w:gridCol w:w="1647"/>
        <w:gridCol w:w="1453"/>
        <w:gridCol w:w="1570"/>
        <w:gridCol w:w="2170"/>
        <w:gridCol w:w="1281"/>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кода</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 больного (полностью)</w:t>
            </w:r>
            <w:r>
              <w:rPr>
                <w:rFonts w:ascii="Times New Roman"/>
                <w:b w:val="false"/>
                <w:i w:val="false"/>
                <w:color w:val="000000"/>
                <w:sz w:val="20"/>
              </w:rPr>
              <w:t>Науқастың тегі, аты, әкесінің аты (толық)</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рождения больного</w:t>
            </w:r>
            <w:r>
              <w:rPr>
                <w:rFonts w:ascii="Times New Roman"/>
                <w:b w:val="false"/>
                <w:i w:val="false"/>
                <w:color w:val="000000"/>
                <w:sz w:val="20"/>
              </w:rPr>
              <w:t>Науқастың туған күні, айы, жылы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Домашний адрес и контактные телефоны больного</w:t>
            </w:r>
            <w:r>
              <w:rPr>
                <w:rFonts w:ascii="Times New Roman"/>
                <w:b w:val="false"/>
                <w:i w:val="false"/>
                <w:color w:val="000000"/>
                <w:sz w:val="20"/>
              </w:rPr>
              <w:t>Науқастың мекенжайы мен телефоны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Идентификационный код больного</w:t>
            </w:r>
            <w:r>
              <w:rPr>
                <w:rFonts w:ascii="Times New Roman"/>
                <w:b w:val="false"/>
                <w:i w:val="false"/>
                <w:color w:val="000000"/>
                <w:sz w:val="20"/>
              </w:rPr>
              <w:t>Науқастың сәйкестендіру коды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 направившей организации</w:t>
            </w:r>
            <w:r>
              <w:br/>
            </w:r>
            <w:r>
              <w:rPr>
                <w:rFonts w:ascii="Times New Roman"/>
                <w:b w:val="false"/>
                <w:i w:val="false"/>
                <w:color w:val="000000"/>
                <w:sz w:val="20"/>
              </w:rPr>
              <w:t>
</w:t>
            </w:r>
            <w:r>
              <w:rPr>
                <w:rFonts w:ascii="Times New Roman"/>
                <w:b w:val="false"/>
                <w:i w:val="false"/>
                <w:color w:val="000000"/>
                <w:sz w:val="20"/>
              </w:rPr>
              <w:t>Жолдаған ұйымның диагнозы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ЛПО, отделение в которое направлен больной</w:t>
            </w:r>
            <w:r>
              <w:br/>
            </w:r>
            <w:r>
              <w:rPr>
                <w:rFonts w:ascii="Times New Roman"/>
                <w:b w:val="false"/>
                <w:i w:val="false"/>
                <w:color w:val="000000"/>
                <w:sz w:val="20"/>
              </w:rPr>
              <w:t>
</w:t>
            </w:r>
            <w:r>
              <w:rPr>
                <w:rFonts w:ascii="Times New Roman"/>
                <w:b w:val="false"/>
                <w:i w:val="false"/>
                <w:color w:val="000000"/>
                <w:sz w:val="20"/>
              </w:rPr>
              <w:t>ЕСҰ, науқасты жолдаған бөлімнің атауы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Профиль койки (код)</w:t>
            </w:r>
            <w:r>
              <w:br/>
            </w:r>
            <w:r>
              <w:rPr>
                <w:rFonts w:ascii="Times New Roman"/>
                <w:b w:val="false"/>
                <w:i w:val="false"/>
                <w:color w:val="000000"/>
                <w:sz w:val="20"/>
              </w:rPr>
              <w:t>
</w:t>
            </w:r>
            <w:r>
              <w:rPr>
                <w:rFonts w:ascii="Times New Roman"/>
                <w:b w:val="false"/>
                <w:i w:val="false"/>
                <w:color w:val="000000"/>
                <w:sz w:val="20"/>
              </w:rPr>
              <w:t>Төсек бейінінің атауы (код)</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2463"/>
        <w:gridCol w:w="2215"/>
        <w:gridCol w:w="1908"/>
        <w:gridCol w:w="1505"/>
        <w:gridCol w:w="1620"/>
        <w:gridCol w:w="1908"/>
      </w:tblGrid>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направления (дд, мм, гг)</w:t>
            </w:r>
            <w:r>
              <w:br/>
            </w:r>
            <w:r>
              <w:rPr>
                <w:rFonts w:ascii="Times New Roman"/>
                <w:b w:val="false"/>
                <w:i w:val="false"/>
                <w:color w:val="000000"/>
                <w:sz w:val="20"/>
              </w:rPr>
              <w:t>
</w:t>
            </w:r>
            <w:r>
              <w:rPr>
                <w:rFonts w:ascii="Times New Roman"/>
                <w:b w:val="false"/>
                <w:i w:val="false"/>
                <w:color w:val="000000"/>
                <w:sz w:val="20"/>
              </w:rPr>
              <w:t>Жолданған күні (күні, айы, жылы)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госпитализации, определенная Бюро госпитализации (дд мм. гг)</w:t>
            </w:r>
            <w:r>
              <w:br/>
            </w:r>
            <w:r>
              <w:rPr>
                <w:rFonts w:ascii="Times New Roman"/>
                <w:b w:val="false"/>
                <w:i w:val="false"/>
                <w:color w:val="000000"/>
                <w:sz w:val="20"/>
              </w:rPr>
              <w:t>
</w:t>
            </w:r>
            <w:r>
              <w:rPr>
                <w:rFonts w:ascii="Times New Roman"/>
                <w:b w:val="false"/>
                <w:i w:val="false"/>
                <w:color w:val="000000"/>
                <w:sz w:val="20"/>
              </w:rPr>
              <w:t>Емдеуге жатқызған күні, белгіленген ауруханаға жатқызу Бюросы (күні айы, жылы)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время окончательной госпитализации (дд. мм. гг)</w:t>
            </w:r>
            <w:r>
              <w:br/>
            </w:r>
            <w:r>
              <w:rPr>
                <w:rFonts w:ascii="Times New Roman"/>
                <w:b w:val="false"/>
                <w:i w:val="false"/>
                <w:color w:val="000000"/>
                <w:sz w:val="20"/>
              </w:rPr>
              <w:t>
</w:t>
            </w:r>
            <w:r>
              <w:rPr>
                <w:rFonts w:ascii="Times New Roman"/>
                <w:b w:val="false"/>
                <w:i w:val="false"/>
                <w:color w:val="000000"/>
                <w:sz w:val="20"/>
              </w:rPr>
              <w:t>Түпкілікті емдеуге жатқызудың күні мен уақыты (күні, айы, жылы)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врача, направившего на госпитализацию</w:t>
            </w:r>
            <w:r>
              <w:br/>
            </w:r>
            <w:r>
              <w:rPr>
                <w:rFonts w:ascii="Times New Roman"/>
                <w:b w:val="false"/>
                <w:i w:val="false"/>
                <w:color w:val="000000"/>
                <w:sz w:val="20"/>
              </w:rPr>
              <w:t>
</w:t>
            </w:r>
            <w:r>
              <w:rPr>
                <w:rFonts w:ascii="Times New Roman"/>
                <w:b w:val="false"/>
                <w:i w:val="false"/>
                <w:color w:val="000000"/>
                <w:sz w:val="20"/>
              </w:rPr>
              <w:t>Емдеуге жатқызуға жолдаған дәрігердің Т.А.Ә</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уведомления о дате госпитализации</w:t>
            </w:r>
            <w:r>
              <w:br/>
            </w:r>
            <w:r>
              <w:rPr>
                <w:rFonts w:ascii="Times New Roman"/>
                <w:b w:val="false"/>
                <w:i w:val="false"/>
                <w:color w:val="000000"/>
                <w:sz w:val="20"/>
              </w:rPr>
              <w:t>
</w:t>
            </w:r>
            <w:r>
              <w:rPr>
                <w:rFonts w:ascii="Times New Roman"/>
                <w:b w:val="false"/>
                <w:i w:val="false"/>
                <w:color w:val="000000"/>
                <w:sz w:val="20"/>
              </w:rPr>
              <w:t>Емдеуге жатқызылған күннің хабарланған күні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ожидания, дней</w:t>
            </w:r>
            <w:r>
              <w:br/>
            </w:r>
            <w:r>
              <w:rPr>
                <w:rFonts w:ascii="Times New Roman"/>
                <w:b w:val="false"/>
                <w:i w:val="false"/>
                <w:color w:val="000000"/>
                <w:sz w:val="20"/>
              </w:rPr>
              <w:t>
</w:t>
            </w:r>
            <w:r>
              <w:rPr>
                <w:rFonts w:ascii="Times New Roman"/>
                <w:b w:val="false"/>
                <w:i w:val="false"/>
                <w:color w:val="000000"/>
                <w:sz w:val="20"/>
              </w:rPr>
              <w:t>Күту мерзімі, күндер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Причина несостоявшейся госпитализации или отказа</w:t>
            </w:r>
            <w:r>
              <w:br/>
            </w:r>
            <w:r>
              <w:rPr>
                <w:rFonts w:ascii="Times New Roman"/>
                <w:b w:val="false"/>
                <w:i w:val="false"/>
                <w:color w:val="000000"/>
                <w:sz w:val="20"/>
              </w:rPr>
              <w:t>
</w:t>
            </w:r>
            <w:r>
              <w:rPr>
                <w:rFonts w:ascii="Times New Roman"/>
                <w:b w:val="false"/>
                <w:i w:val="false"/>
                <w:color w:val="000000"/>
                <w:sz w:val="20"/>
              </w:rPr>
              <w:t>Емдеуге жатқызбаудың себебі немесе келіспеуі</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49" w:id="7"/>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кепілдік берілген көлемінің    </w:t>
      </w:r>
      <w:r>
        <w:br/>
      </w:r>
      <w:r>
        <w:rPr>
          <w:rFonts w:ascii="Times New Roman"/>
          <w:b w:val="false"/>
          <w:i w:val="false"/>
          <w:color w:val="000000"/>
          <w:sz w:val="28"/>
        </w:rPr>
        <w:t>
шеңберінде стационарға жоспарлы</w:t>
      </w:r>
      <w:r>
        <w:br/>
      </w:r>
      <w:r>
        <w:rPr>
          <w:rFonts w:ascii="Times New Roman"/>
          <w:b w:val="false"/>
          <w:i w:val="false"/>
          <w:color w:val="000000"/>
          <w:sz w:val="28"/>
        </w:rPr>
        <w:t xml:space="preserve">
емдеуге жатқызуды ұйымдастыру  </w:t>
      </w:r>
      <w:r>
        <w:br/>
      </w:r>
      <w:r>
        <w:rPr>
          <w:rFonts w:ascii="Times New Roman"/>
          <w:b w:val="false"/>
          <w:i w:val="false"/>
          <w:color w:val="000000"/>
          <w:sz w:val="28"/>
        </w:rPr>
        <w:t xml:space="preserve">
жөніндегі нұсқаулығына         </w:t>
      </w:r>
      <w:r>
        <w:br/>
      </w:r>
      <w:r>
        <w:rPr>
          <w:rFonts w:ascii="Times New Roman"/>
          <w:b w:val="false"/>
          <w:i w:val="false"/>
          <w:color w:val="000000"/>
          <w:sz w:val="28"/>
        </w:rPr>
        <w:t xml:space="preserve">
3-қосымша              </w:t>
      </w:r>
    </w:p>
    <w:bookmarkEnd w:id="7"/>
    <w:p>
      <w:pPr>
        <w:spacing w:after="0"/>
        <w:ind w:left="0"/>
        <w:jc w:val="both"/>
      </w:pPr>
      <w:r>
        <w:rPr>
          <w:rFonts w:ascii="Times New Roman"/>
          <w:b w:val="false"/>
          <w:i w:val="false"/>
          <w:color w:val="000000"/>
          <w:sz w:val="28"/>
        </w:rPr>
        <w:t>нысан</w:t>
      </w:r>
      <w:r>
        <w:br/>
      </w:r>
      <w:r>
        <w:rPr>
          <w:rFonts w:ascii="Times New Roman"/>
          <w:b w:val="false"/>
          <w:i w:val="false"/>
          <w:color w:val="000000"/>
          <w:sz w:val="28"/>
        </w:rPr>
        <w:t>
форма</w:t>
      </w:r>
    </w:p>
    <w:p>
      <w:pPr>
        <w:spacing w:after="0"/>
        <w:ind w:left="0"/>
        <w:jc w:val="left"/>
      </w:pPr>
      <w:r>
        <w:rPr>
          <w:rFonts w:ascii="Times New Roman"/>
          <w:b/>
          <w:i w:val="false"/>
          <w:color w:val="000000"/>
        </w:rPr>
        <w:t xml:space="preserve"> Ауруханаға жатқызуға жіберілген және ауруханаға жатқызудан шеттетілген науқастарды есепке алу</w:t>
      </w:r>
      <w:r>
        <w:br/>
      </w:r>
      <w:r>
        <w:rPr>
          <w:rFonts w:ascii="Times New Roman"/>
          <w:b/>
          <w:i w:val="false"/>
          <w:color w:val="000000"/>
        </w:rPr>
        <w:t>
ЖУРНАЛЫ</w:t>
      </w:r>
      <w:r>
        <w:br/>
      </w:r>
      <w:r>
        <w:rPr>
          <w:rFonts w:ascii="Times New Roman"/>
          <w:b/>
          <w:i w:val="false"/>
          <w:color w:val="000000"/>
        </w:rPr>
        <w:t>
ЖУРНАЛ</w:t>
      </w:r>
      <w:r>
        <w:br/>
      </w:r>
      <w:r>
        <w:rPr>
          <w:rFonts w:ascii="Times New Roman"/>
          <w:b/>
          <w:i w:val="false"/>
          <w:color w:val="000000"/>
        </w:rPr>
        <w:t>
учета больных, направленных на госпитализацию и отказа от госпитализации (для бюро госпитализации)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1891"/>
        <w:gridCol w:w="2680"/>
        <w:gridCol w:w="3225"/>
        <w:gridCol w:w="2370"/>
        <w:gridCol w:w="1982"/>
      </w:tblGrid>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 п/п</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Жіберілген күні (кк.аа.жж.)</w:t>
            </w:r>
            <w:r>
              <w:br/>
            </w:r>
            <w:r>
              <w:rPr>
                <w:rFonts w:ascii="Times New Roman"/>
                <w:b w:val="false"/>
                <w:i w:val="false"/>
                <w:color w:val="000000"/>
                <w:sz w:val="20"/>
              </w:rPr>
              <w:t>
</w:t>
            </w:r>
            <w:r>
              <w:rPr>
                <w:rFonts w:ascii="Times New Roman"/>
                <w:b w:val="false"/>
                <w:i w:val="false"/>
                <w:color w:val="000000"/>
                <w:sz w:val="20"/>
              </w:rPr>
              <w:t>Дата направления (дд.мм.гг.)</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Емдеуге жатқызу кодының нөмірі, анықталған емдеуге жатқызу Бюросы</w:t>
            </w:r>
            <w:r>
              <w:br/>
            </w:r>
            <w:r>
              <w:rPr>
                <w:rFonts w:ascii="Times New Roman"/>
                <w:b w:val="false"/>
                <w:i w:val="false"/>
                <w:color w:val="000000"/>
                <w:sz w:val="20"/>
              </w:rPr>
              <w:t>
</w:t>
            </w:r>
            <w:r>
              <w:rPr>
                <w:rFonts w:ascii="Times New Roman"/>
                <w:b w:val="false"/>
                <w:i w:val="false"/>
                <w:color w:val="000000"/>
                <w:sz w:val="20"/>
              </w:rPr>
              <w:t>Номер кода госпитализации, определенный Бюро госпитализации</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Науқастың аты-жөні, әкесінің аты (толық)</w:t>
            </w:r>
            <w:r>
              <w:br/>
            </w:r>
            <w:r>
              <w:rPr>
                <w:rFonts w:ascii="Times New Roman"/>
                <w:b w:val="false"/>
                <w:i w:val="false"/>
                <w:color w:val="000000"/>
                <w:sz w:val="20"/>
              </w:rPr>
              <w:t>
</w:t>
            </w:r>
            <w:r>
              <w:rPr>
                <w:rFonts w:ascii="Times New Roman"/>
                <w:b w:val="false"/>
                <w:i w:val="false"/>
                <w:color w:val="000000"/>
                <w:sz w:val="20"/>
              </w:rPr>
              <w:t>Фамилия, имя, отчество больного (полностью)</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Науқастың бірегейлендіру коды</w:t>
            </w:r>
            <w:r>
              <w:br/>
            </w:r>
            <w:r>
              <w:rPr>
                <w:rFonts w:ascii="Times New Roman"/>
                <w:b w:val="false"/>
                <w:i w:val="false"/>
                <w:color w:val="000000"/>
                <w:sz w:val="20"/>
              </w:rPr>
              <w:t>
</w:t>
            </w:r>
            <w:r>
              <w:rPr>
                <w:rFonts w:ascii="Times New Roman"/>
                <w:b w:val="false"/>
                <w:i w:val="false"/>
                <w:color w:val="000000"/>
                <w:sz w:val="20"/>
              </w:rPr>
              <w:t>Идентификационный код больного</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Науқастың туған күні</w:t>
            </w:r>
            <w:r>
              <w:br/>
            </w:r>
            <w:r>
              <w:rPr>
                <w:rFonts w:ascii="Times New Roman"/>
                <w:b w:val="false"/>
                <w:i w:val="false"/>
                <w:color w:val="000000"/>
                <w:sz w:val="20"/>
              </w:rPr>
              <w:t>
</w:t>
            </w:r>
            <w:r>
              <w:rPr>
                <w:rFonts w:ascii="Times New Roman"/>
                <w:b w:val="false"/>
                <w:i w:val="false"/>
                <w:color w:val="000000"/>
                <w:sz w:val="20"/>
              </w:rPr>
              <w:t>Дата рождения больного</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3"/>
        <w:gridCol w:w="2043"/>
        <w:gridCol w:w="1567"/>
        <w:gridCol w:w="2240"/>
        <w:gridCol w:w="2279"/>
        <w:gridCol w:w="2908"/>
      </w:tblGrid>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(байланысу телефондары)</w:t>
            </w:r>
            <w:r>
              <w:br/>
            </w:r>
            <w:r>
              <w:rPr>
                <w:rFonts w:ascii="Times New Roman"/>
                <w:b w:val="false"/>
                <w:i w:val="false"/>
                <w:color w:val="000000"/>
                <w:sz w:val="20"/>
              </w:rPr>
              <w:t>
</w:t>
            </w:r>
            <w:r>
              <w:rPr>
                <w:rFonts w:ascii="Times New Roman"/>
                <w:b w:val="false"/>
                <w:i w:val="false"/>
                <w:color w:val="000000"/>
                <w:sz w:val="20"/>
              </w:rPr>
              <w:t>Домашний адрес (контактный телефон)</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Жіберген ұйымның диагнозы</w:t>
            </w:r>
            <w:r>
              <w:br/>
            </w:r>
            <w:r>
              <w:rPr>
                <w:rFonts w:ascii="Times New Roman"/>
                <w:b w:val="false"/>
                <w:i w:val="false"/>
                <w:color w:val="000000"/>
                <w:sz w:val="20"/>
              </w:rPr>
              <w:t>
</w:t>
            </w:r>
            <w:r>
              <w:rPr>
                <w:rFonts w:ascii="Times New Roman"/>
                <w:b w:val="false"/>
                <w:i w:val="false"/>
                <w:color w:val="000000"/>
                <w:sz w:val="20"/>
              </w:rPr>
              <w:t>Диагноз направившей организации</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картаның №</w:t>
            </w:r>
            <w:r>
              <w:br/>
            </w:r>
            <w:r>
              <w:rPr>
                <w:rFonts w:ascii="Times New Roman"/>
                <w:b w:val="false"/>
                <w:i w:val="false"/>
                <w:color w:val="000000"/>
                <w:sz w:val="20"/>
              </w:rPr>
              <w:t>
</w:t>
            </w:r>
            <w:r>
              <w:rPr>
                <w:rFonts w:ascii="Times New Roman"/>
                <w:b w:val="false"/>
                <w:i w:val="false"/>
                <w:color w:val="000000"/>
                <w:sz w:val="20"/>
              </w:rPr>
              <w:t>№ амбулаторной карты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 жолданған ЕААҰ, бөлімше</w:t>
            </w:r>
            <w:r>
              <w:br/>
            </w:r>
            <w:r>
              <w:rPr>
                <w:rFonts w:ascii="Times New Roman"/>
                <w:b w:val="false"/>
                <w:i w:val="false"/>
                <w:color w:val="000000"/>
                <w:sz w:val="20"/>
              </w:rPr>
              <w:t>
</w:t>
            </w:r>
            <w:r>
              <w:rPr>
                <w:rFonts w:ascii="Times New Roman"/>
                <w:b w:val="false"/>
                <w:i w:val="false"/>
                <w:color w:val="000000"/>
                <w:sz w:val="20"/>
              </w:rPr>
              <w:t>ЛПО, отделение в которое направлен больной</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Ауруға арналған төсек бейінінің коды</w:t>
            </w:r>
            <w:r>
              <w:br/>
            </w:r>
            <w:r>
              <w:rPr>
                <w:rFonts w:ascii="Times New Roman"/>
                <w:b w:val="false"/>
                <w:i w:val="false"/>
                <w:color w:val="000000"/>
                <w:sz w:val="20"/>
              </w:rPr>
              <w:t>
</w:t>
            </w:r>
            <w:r>
              <w:rPr>
                <w:rFonts w:ascii="Times New Roman"/>
                <w:b w:val="false"/>
                <w:i w:val="false"/>
                <w:color w:val="000000"/>
                <w:sz w:val="20"/>
              </w:rPr>
              <w:t>Код профиля койки необходимой для больного</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Ауруханаға жатқызу Бюросы анықталған күні</w:t>
            </w:r>
            <w:r>
              <w:br/>
            </w:r>
            <w:r>
              <w:rPr>
                <w:rFonts w:ascii="Times New Roman"/>
                <w:b w:val="false"/>
                <w:i w:val="false"/>
                <w:color w:val="000000"/>
                <w:sz w:val="20"/>
              </w:rPr>
              <w:t>
</w:t>
            </w:r>
            <w:r>
              <w:rPr>
                <w:rFonts w:ascii="Times New Roman"/>
                <w:b w:val="false"/>
                <w:i w:val="false"/>
                <w:color w:val="000000"/>
                <w:sz w:val="20"/>
              </w:rPr>
              <w:t>Дата госпитализации, определенная Бюро госпитализации</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0"/>
        <w:gridCol w:w="1701"/>
        <w:gridCol w:w="2268"/>
        <w:gridCol w:w="2190"/>
        <w:gridCol w:w="2327"/>
        <w:gridCol w:w="2894"/>
      </w:tblGrid>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Ауруханаға жатқызылған күні мен уақыты Дата и время госпитализации</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қайта ауруханаға жатқызу</w:t>
            </w:r>
            <w:r>
              <w:br/>
            </w:r>
            <w:r>
              <w:rPr>
                <w:rFonts w:ascii="Times New Roman"/>
                <w:b w:val="false"/>
                <w:i w:val="false"/>
                <w:color w:val="000000"/>
                <w:sz w:val="20"/>
              </w:rPr>
              <w:t>
</w:t>
            </w:r>
            <w:r>
              <w:rPr>
                <w:rFonts w:ascii="Times New Roman"/>
                <w:b w:val="false"/>
                <w:i w:val="false"/>
                <w:color w:val="000000"/>
                <w:sz w:val="20"/>
              </w:rPr>
              <w:t>Первичная, повторная госпитализация</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Ауруханаға жатқызылудан шеттетілу себебі</w:t>
            </w:r>
            <w:r>
              <w:br/>
            </w:r>
            <w:r>
              <w:rPr>
                <w:rFonts w:ascii="Times New Roman"/>
                <w:b w:val="false"/>
                <w:i w:val="false"/>
                <w:color w:val="000000"/>
                <w:sz w:val="20"/>
              </w:rPr>
              <w:t>
</w:t>
            </w:r>
            <w:r>
              <w:rPr>
                <w:rFonts w:ascii="Times New Roman"/>
                <w:b w:val="false"/>
                <w:i w:val="false"/>
                <w:color w:val="000000"/>
                <w:sz w:val="20"/>
              </w:rPr>
              <w:t>Причина несостоявшейся госпитализации отказа в госпитализации</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Ауруханаға жатқызуды күту ұақыты</w:t>
            </w:r>
            <w:r>
              <w:br/>
            </w:r>
            <w:r>
              <w:rPr>
                <w:rFonts w:ascii="Times New Roman"/>
                <w:b w:val="false"/>
                <w:i w:val="false"/>
                <w:color w:val="000000"/>
                <w:sz w:val="20"/>
              </w:rPr>
              <w:t>
</w:t>
            </w:r>
            <w:r>
              <w:rPr>
                <w:rFonts w:ascii="Times New Roman"/>
                <w:b w:val="false"/>
                <w:i w:val="false"/>
                <w:color w:val="000000"/>
                <w:sz w:val="20"/>
              </w:rPr>
              <w:t>Срок ожидания госпитализации, дней</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Емдеуге жатқызған күнін науқасқа хабарлау</w:t>
            </w:r>
            <w:r>
              <w:br/>
            </w:r>
            <w:r>
              <w:rPr>
                <w:rFonts w:ascii="Times New Roman"/>
                <w:b w:val="false"/>
                <w:i w:val="false"/>
                <w:color w:val="000000"/>
                <w:sz w:val="20"/>
              </w:rPr>
              <w:t>
</w:t>
            </w:r>
            <w:r>
              <w:rPr>
                <w:rFonts w:ascii="Times New Roman"/>
                <w:b w:val="false"/>
                <w:i w:val="false"/>
                <w:color w:val="000000"/>
                <w:sz w:val="20"/>
              </w:rPr>
              <w:t>Дата уведомления больного о дате госпитализации</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Ауруханаға жатқызуға жолдаған дәрігердің Т.А.Ә.</w:t>
            </w:r>
            <w:r>
              <w:br/>
            </w:r>
            <w:r>
              <w:rPr>
                <w:rFonts w:ascii="Times New Roman"/>
                <w:b w:val="false"/>
                <w:i w:val="false"/>
                <w:color w:val="000000"/>
                <w:sz w:val="20"/>
              </w:rPr>
              <w:t>
</w:t>
            </w:r>
            <w:r>
              <w:rPr>
                <w:rFonts w:ascii="Times New Roman"/>
                <w:b w:val="false"/>
                <w:i w:val="false"/>
                <w:color w:val="000000"/>
                <w:sz w:val="20"/>
              </w:rPr>
              <w:t>Ф.И.О. врача, направившего на госпитализацию</w:t>
            </w:r>
          </w:p>
        </w:tc>
      </w:tr>
      <w:tr>
        <w:trPr>
          <w:trHeight w:val="30" w:hRule="atLeast"/>
        </w:trPr>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50" w:id="8"/>
    <w:p>
      <w:pPr>
        <w:spacing w:after="0"/>
        <w:ind w:left="0"/>
        <w:jc w:val="both"/>
      </w:pPr>
      <w:r>
        <w:rPr>
          <w:rFonts w:ascii="Times New Roman"/>
          <w:b w:val="false"/>
          <w:i w:val="false"/>
          <w:color w:val="000000"/>
          <w:sz w:val="28"/>
        </w:rPr>
        <w:t xml:space="preserve">
Тегін медициналық көмектің     </w:t>
      </w:r>
      <w:r>
        <w:br/>
      </w:r>
      <w:r>
        <w:rPr>
          <w:rFonts w:ascii="Times New Roman"/>
          <w:b w:val="false"/>
          <w:i w:val="false"/>
          <w:color w:val="000000"/>
          <w:sz w:val="28"/>
        </w:rPr>
        <w:t xml:space="preserve">
кепілдік берілген көлемінің    </w:t>
      </w:r>
      <w:r>
        <w:br/>
      </w:r>
      <w:r>
        <w:rPr>
          <w:rFonts w:ascii="Times New Roman"/>
          <w:b w:val="false"/>
          <w:i w:val="false"/>
          <w:color w:val="000000"/>
          <w:sz w:val="28"/>
        </w:rPr>
        <w:t>
шеңберінде стационарға жоспарлы</w:t>
      </w:r>
      <w:r>
        <w:br/>
      </w:r>
      <w:r>
        <w:rPr>
          <w:rFonts w:ascii="Times New Roman"/>
          <w:b w:val="false"/>
          <w:i w:val="false"/>
          <w:color w:val="000000"/>
          <w:sz w:val="28"/>
        </w:rPr>
        <w:t xml:space="preserve">
емдеуге жатқызуды ұйымдастыру  </w:t>
      </w:r>
      <w:r>
        <w:br/>
      </w:r>
      <w:r>
        <w:rPr>
          <w:rFonts w:ascii="Times New Roman"/>
          <w:b w:val="false"/>
          <w:i w:val="false"/>
          <w:color w:val="000000"/>
          <w:sz w:val="28"/>
        </w:rPr>
        <w:t xml:space="preserve">
жөніндегі нұсқаулығына         </w:t>
      </w:r>
      <w:r>
        <w:br/>
      </w:r>
      <w:r>
        <w:rPr>
          <w:rFonts w:ascii="Times New Roman"/>
          <w:b w:val="false"/>
          <w:i w:val="false"/>
          <w:color w:val="000000"/>
          <w:sz w:val="28"/>
        </w:rPr>
        <w:t xml:space="preserve">
4-қосымша              </w:t>
      </w:r>
    </w:p>
    <w:bookmarkEnd w:id="8"/>
    <w:p>
      <w:pPr>
        <w:spacing w:after="0"/>
        <w:ind w:left="0"/>
        <w:jc w:val="both"/>
      </w:pPr>
      <w:r>
        <w:rPr>
          <w:rFonts w:ascii="Times New Roman"/>
          <w:b w:val="false"/>
          <w:i w:val="false"/>
          <w:color w:val="000000"/>
          <w:sz w:val="28"/>
        </w:rPr>
        <w:t>№ 007/-1е нысаны</w:t>
      </w:r>
      <w:r>
        <w:br/>
      </w:r>
      <w:r>
        <w:rPr>
          <w:rFonts w:ascii="Times New Roman"/>
          <w:b w:val="false"/>
          <w:i w:val="false"/>
          <w:color w:val="000000"/>
          <w:sz w:val="28"/>
        </w:rPr>
        <w:t>
Форма №007/-1у</w:t>
      </w:r>
    </w:p>
    <w:p>
      <w:pPr>
        <w:spacing w:after="0"/>
        <w:ind w:left="0"/>
        <w:jc w:val="left"/>
      </w:pPr>
      <w:r>
        <w:rPr>
          <w:rFonts w:ascii="Times New Roman"/>
          <w:b/>
          <w:i w:val="false"/>
          <w:color w:val="000000"/>
        </w:rPr>
        <w:t xml:space="preserve"> Стационардағы бос төсектерді есепке алу</w:t>
      </w:r>
      <w:r>
        <w:br/>
      </w:r>
      <w:r>
        <w:rPr>
          <w:rFonts w:ascii="Times New Roman"/>
          <w:b/>
          <w:i w:val="false"/>
          <w:color w:val="000000"/>
        </w:rPr>
        <w:t>
ПАРАҒЫ</w:t>
      </w:r>
      <w:r>
        <w:br/>
      </w:r>
      <w:r>
        <w:rPr>
          <w:rFonts w:ascii="Times New Roman"/>
          <w:b/>
          <w:i w:val="false"/>
          <w:color w:val="000000"/>
        </w:rPr>
        <w:t>
ЛИСТОК</w:t>
      </w:r>
      <w:r>
        <w:br/>
      </w:r>
      <w:r>
        <w:rPr>
          <w:rFonts w:ascii="Times New Roman"/>
          <w:b/>
          <w:i w:val="false"/>
          <w:color w:val="000000"/>
        </w:rPr>
        <w:t>
учета свободных коек в стационаре</w:t>
      </w:r>
    </w:p>
    <w:p>
      <w:pPr>
        <w:spacing w:after="0"/>
        <w:ind w:left="0"/>
        <w:jc w:val="both"/>
      </w:pPr>
      <w:r>
        <w:rPr>
          <w:rFonts w:ascii="Times New Roman"/>
          <w:b w:val="false"/>
          <w:i w:val="false"/>
          <w:color w:val="000000"/>
          <w:sz w:val="28"/>
        </w:rPr>
        <w:t>      _____________________________________________________________________бөлімшенің, төсек бейінінің атауы (наименование отделения, профиля коек)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1494"/>
        <w:gridCol w:w="2794"/>
        <w:gridCol w:w="1980"/>
        <w:gridCol w:w="2620"/>
        <w:gridCol w:w="1184"/>
        <w:gridCol w:w="2504"/>
      </w:tblGrid>
      <w:tr>
        <w:trPr>
          <w:trHeight w:val="30" w:hRule="atLeast"/>
        </w:trPr>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бейінінің коды</w:t>
            </w:r>
            <w:r>
              <w:br/>
            </w:r>
            <w:r>
              <w:rPr>
                <w:rFonts w:ascii="Times New Roman"/>
                <w:b w:val="false"/>
                <w:i w:val="false"/>
                <w:color w:val="000000"/>
                <w:sz w:val="20"/>
              </w:rPr>
              <w:t>
</w:t>
            </w:r>
            <w:r>
              <w:rPr>
                <w:rFonts w:ascii="Times New Roman"/>
                <w:b w:val="false"/>
                <w:i w:val="false"/>
                <w:color w:val="000000"/>
                <w:sz w:val="20"/>
              </w:rPr>
              <w:t>Код профиля коек</w:t>
            </w:r>
          </w:p>
        </w:tc>
        <w:tc>
          <w:tcPr>
            <w:tcW w:w="2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 жиналған төсектердi қосқанда нақты жазылған төсектер</w:t>
            </w:r>
            <w:r>
              <w:br/>
            </w:r>
            <w:r>
              <w:rPr>
                <w:rFonts w:ascii="Times New Roman"/>
                <w:b w:val="false"/>
                <w:i w:val="false"/>
                <w:color w:val="000000"/>
                <w:sz w:val="20"/>
              </w:rPr>
              <w:t>
</w:t>
            </w:r>
            <w:r>
              <w:rPr>
                <w:rFonts w:ascii="Times New Roman"/>
                <w:b w:val="false"/>
                <w:i w:val="false"/>
                <w:color w:val="000000"/>
                <w:sz w:val="20"/>
              </w:rPr>
              <w:t>Фактически развернуто коек, включая койки свернутые на ремонт</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жөндеуге жиналған төсектер</w:t>
            </w:r>
            <w:r>
              <w:br/>
            </w:r>
            <w:r>
              <w:rPr>
                <w:rFonts w:ascii="Times New Roman"/>
                <w:b w:val="false"/>
                <w:i w:val="false"/>
                <w:color w:val="000000"/>
                <w:sz w:val="20"/>
              </w:rPr>
              <w:t>
</w:t>
            </w:r>
            <w:r>
              <w:rPr>
                <w:rFonts w:ascii="Times New Roman"/>
                <w:b w:val="false"/>
                <w:i w:val="false"/>
                <w:color w:val="000000"/>
                <w:sz w:val="20"/>
              </w:rPr>
              <w:t>В том числе коек, свернутых на ремонт</w:t>
            </w:r>
          </w:p>
        </w:tc>
        <w:tc>
          <w:tcPr>
            <w:tcW w:w="2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тәуліктер басындағы науқастар саны</w:t>
            </w:r>
            <w:r>
              <w:br/>
            </w:r>
            <w:r>
              <w:rPr>
                <w:rFonts w:ascii="Times New Roman"/>
                <w:b w:val="false"/>
                <w:i w:val="false"/>
                <w:color w:val="000000"/>
                <w:sz w:val="20"/>
              </w:rPr>
              <w:t>
</w:t>
            </w:r>
            <w:r>
              <w:rPr>
                <w:rFonts w:ascii="Times New Roman"/>
                <w:b w:val="false"/>
                <w:i w:val="false"/>
                <w:color w:val="000000"/>
                <w:sz w:val="20"/>
              </w:rPr>
              <w:t>Состояло больных на начало истекших суток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күннің басында бос төсектердің саны (1 күні) Свободное количество коек на начало текущего дня (1 день)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әйелдердің в т. ч., женских</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1756"/>
        <w:gridCol w:w="932"/>
        <w:gridCol w:w="1680"/>
        <w:gridCol w:w="951"/>
        <w:gridCol w:w="1738"/>
        <w:gridCol w:w="837"/>
        <w:gridCol w:w="1681"/>
        <w:gridCol w:w="837"/>
        <w:gridCol w:w="1757"/>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арадағы бес күндегі бос төсек орындардың болжамды саны</w:t>
            </w:r>
            <w:r>
              <w:br/>
            </w:r>
            <w:r>
              <w:rPr>
                <w:rFonts w:ascii="Times New Roman"/>
                <w:b w:val="false"/>
                <w:i w:val="false"/>
                <w:color w:val="000000"/>
                <w:sz w:val="20"/>
              </w:rPr>
              <w:t>
</w:t>
            </w:r>
            <w:r>
              <w:rPr>
                <w:rFonts w:ascii="Times New Roman"/>
                <w:b w:val="false"/>
                <w:i w:val="false"/>
                <w:color w:val="000000"/>
                <w:sz w:val="20"/>
              </w:rPr>
              <w:t>Прогнозное количество свободных коек на ближайшие пять дней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r>
              <w:br/>
            </w:r>
            <w:r>
              <w:rPr>
                <w:rFonts w:ascii="Times New Roman"/>
                <w:b w:val="false"/>
                <w:i w:val="false"/>
                <w:color w:val="000000"/>
                <w:sz w:val="20"/>
              </w:rPr>
              <w:t>
</w:t>
            </w:r>
            <w:r>
              <w:rPr>
                <w:rFonts w:ascii="Times New Roman"/>
                <w:b w:val="false"/>
                <w:i w:val="false"/>
                <w:color w:val="000000"/>
                <w:sz w:val="20"/>
              </w:rPr>
              <w:t>2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w:t>
            </w:r>
            <w:r>
              <w:br/>
            </w:r>
            <w:r>
              <w:rPr>
                <w:rFonts w:ascii="Times New Roman"/>
                <w:b w:val="false"/>
                <w:i w:val="false"/>
                <w:color w:val="000000"/>
                <w:sz w:val="20"/>
              </w:rPr>
              <w:t>
</w:t>
            </w:r>
            <w:r>
              <w:rPr>
                <w:rFonts w:ascii="Times New Roman"/>
                <w:b w:val="false"/>
                <w:i w:val="false"/>
                <w:color w:val="000000"/>
                <w:sz w:val="20"/>
              </w:rPr>
              <w:t>3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r>
              <w:br/>
            </w:r>
            <w:r>
              <w:rPr>
                <w:rFonts w:ascii="Times New Roman"/>
                <w:b w:val="false"/>
                <w:i w:val="false"/>
                <w:color w:val="000000"/>
                <w:sz w:val="20"/>
              </w:rPr>
              <w:t>
</w:t>
            </w:r>
            <w:r>
              <w:rPr>
                <w:rFonts w:ascii="Times New Roman"/>
                <w:b w:val="false"/>
                <w:i w:val="false"/>
                <w:color w:val="000000"/>
                <w:sz w:val="20"/>
              </w:rPr>
              <w:t>4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w:t>
            </w:r>
            <w:r>
              <w:br/>
            </w:r>
            <w:r>
              <w:rPr>
                <w:rFonts w:ascii="Times New Roman"/>
                <w:b w:val="false"/>
                <w:i w:val="false"/>
                <w:color w:val="000000"/>
                <w:sz w:val="20"/>
              </w:rPr>
              <w:t>
</w:t>
            </w:r>
            <w:r>
              <w:rPr>
                <w:rFonts w:ascii="Times New Roman"/>
                <w:b w:val="false"/>
                <w:i w:val="false"/>
                <w:color w:val="000000"/>
                <w:sz w:val="20"/>
              </w:rPr>
              <w:t>5 день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w:t>
            </w:r>
            <w:r>
              <w:br/>
            </w:r>
            <w:r>
              <w:rPr>
                <w:rFonts w:ascii="Times New Roman"/>
                <w:b w:val="false"/>
                <w:i w:val="false"/>
                <w:color w:val="000000"/>
                <w:sz w:val="20"/>
              </w:rPr>
              <w:t>
</w:t>
            </w:r>
            <w:r>
              <w:rPr>
                <w:rFonts w:ascii="Times New Roman"/>
                <w:b w:val="false"/>
                <w:i w:val="false"/>
                <w:color w:val="000000"/>
                <w:sz w:val="20"/>
              </w:rPr>
              <w:t>6 день</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әйелдердің</w:t>
            </w:r>
            <w:r>
              <w:br/>
            </w:r>
            <w:r>
              <w:rPr>
                <w:rFonts w:ascii="Times New Roman"/>
                <w:b w:val="false"/>
                <w:i w:val="false"/>
                <w:color w:val="000000"/>
                <w:sz w:val="20"/>
              </w:rPr>
              <w:t>
</w:t>
            </w:r>
            <w:r>
              <w:rPr>
                <w:rFonts w:ascii="Times New Roman"/>
                <w:b w:val="false"/>
                <w:i w:val="false"/>
                <w:color w:val="000000"/>
                <w:sz w:val="20"/>
              </w:rPr>
              <w:t>в т. ч., женских</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әйелдердің</w:t>
            </w:r>
            <w:r>
              <w:br/>
            </w:r>
            <w:r>
              <w:rPr>
                <w:rFonts w:ascii="Times New Roman"/>
                <w:b w:val="false"/>
                <w:i w:val="false"/>
                <w:color w:val="000000"/>
                <w:sz w:val="20"/>
              </w:rPr>
              <w:t>
</w:t>
            </w:r>
            <w:r>
              <w:rPr>
                <w:rFonts w:ascii="Times New Roman"/>
                <w:b w:val="false"/>
                <w:i w:val="false"/>
                <w:color w:val="000000"/>
                <w:sz w:val="20"/>
              </w:rPr>
              <w:t>в т. ч., женских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әйелдердің</w:t>
            </w:r>
            <w:r>
              <w:br/>
            </w:r>
            <w:r>
              <w:rPr>
                <w:rFonts w:ascii="Times New Roman"/>
                <w:b w:val="false"/>
                <w:i w:val="false"/>
                <w:color w:val="000000"/>
                <w:sz w:val="20"/>
              </w:rPr>
              <w:t>
</w:t>
            </w:r>
            <w:r>
              <w:rPr>
                <w:rFonts w:ascii="Times New Roman"/>
                <w:b w:val="false"/>
                <w:i w:val="false"/>
                <w:color w:val="000000"/>
                <w:sz w:val="20"/>
              </w:rPr>
              <w:t>в т. ч., женских</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әйелдердің в т. ч., женских</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әйелдердің в т. ч., женских</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Бөлім меңгерушісінің қолы (Подпись заведующего отделением)________</w:t>
      </w:r>
    </w:p>
    <w:p>
      <w:pPr>
        <w:spacing w:after="0"/>
        <w:ind w:left="0"/>
        <w:jc w:val="both"/>
      </w:pPr>
      <w:r>
        <w:rPr>
          <w:rFonts w:ascii="Times New Roman"/>
          <w:b w:val="false"/>
          <w:i w:val="false"/>
          <w:color w:val="000000"/>
          <w:sz w:val="28"/>
        </w:rPr>
        <w:t>Басшының қолы (Подпись руководителя)______________________________</w:t>
      </w:r>
    </w:p>
    <w:p>
      <w:pPr>
        <w:spacing w:after="0"/>
        <w:ind w:left="0"/>
        <w:jc w:val="both"/>
      </w:pPr>
      <w:r>
        <w:rPr>
          <w:rFonts w:ascii="Times New Roman"/>
          <w:b w:val="false"/>
          <w:i w:val="false"/>
          <w:color w:val="000000"/>
          <w:sz w:val="28"/>
        </w:rPr>
        <w:t>Стационардағы бос төсектерді есепке алу парағы жоғары тұрған денсаулық сақтау органының сметасы мен бұйрықтарына сәйкес аурухананың құрамында бөлінген әр бөлімшеде толтырылады.</w:t>
      </w:r>
      <w:r>
        <w:br/>
      </w:r>
      <w:r>
        <w:rPr>
          <w:rFonts w:ascii="Times New Roman"/>
          <w:b w:val="false"/>
          <w:i w:val="false"/>
          <w:color w:val="000000"/>
          <w:sz w:val="28"/>
        </w:rPr>
        <w:t>
Аурухана бойынша бұйрықпен құрамында аясы тар бейінге (мысалы, хирургиялық және гинекологиялық бөлімшелер құрамындағы онкологиялық төсектер, неврология бөлімшесінің құрамында балаларға арналған төсектер) бөлінген төсектері бар бөлімшелерде, параққа бірінші жолмен тұтасымен бөлім бойынша барлық төсектер саны туралы мәлімет жазылады (аясы тар мамандықтар төсектері бойынша мәліметтерді қамти отырып), ал аясы тар мамандықтар бойынша төсектері туралы мәлімет келесі жолдарда жазылады.</w:t>
      </w:r>
      <w:r>
        <w:br/>
      </w:r>
      <w:r>
        <w:rPr>
          <w:rFonts w:ascii="Times New Roman"/>
          <w:b w:val="false"/>
          <w:i w:val="false"/>
          <w:color w:val="000000"/>
          <w:sz w:val="28"/>
        </w:rPr>
        <w:t>
Парақтың 3-бағанында жөндеу жұмыстарына, карантинге, басқа себептерге байланысты уақытша жиылған төсектерді қоса алғанда, смета аумағында іс жүзінде қанша төсек жазылғанын көрсетеді.</w:t>
      </w:r>
      <w:r>
        <w:br/>
      </w:r>
      <w:r>
        <w:rPr>
          <w:rFonts w:ascii="Times New Roman"/>
          <w:b w:val="false"/>
          <w:i w:val="false"/>
          <w:color w:val="000000"/>
          <w:sz w:val="28"/>
        </w:rPr>
        <w:t>
Бұл санға бөлімшенің толып кетуіне байланысты палаталардың, дәліздердің және т.б. бос жерлерінде жазылған төсектер саны қосылмайды.</w:t>
      </w:r>
      <w:r>
        <w:br/>
      </w:r>
      <w:r>
        <w:rPr>
          <w:rFonts w:ascii="Times New Roman"/>
          <w:b w:val="false"/>
          <w:i w:val="false"/>
          <w:color w:val="000000"/>
          <w:sz w:val="28"/>
        </w:rPr>
        <w:t>
3-бағанда көрсетілген төсектер санынан, 4-бағанда жөндеуге және басқа себептермен жиылған төсектер саны көрсетіледі.</w:t>
      </w:r>
      <w:r>
        <w:br/>
      </w:r>
      <w:r>
        <w:rPr>
          <w:rFonts w:ascii="Times New Roman"/>
          <w:b w:val="false"/>
          <w:i w:val="false"/>
          <w:color w:val="000000"/>
          <w:sz w:val="28"/>
        </w:rPr>
        <w:t>
5-бағанда өткен тәуліктер басындағы науқастар саны көрсетіледі.</w:t>
      </w:r>
      <w:r>
        <w:br/>
      </w:r>
      <w:r>
        <w:rPr>
          <w:rFonts w:ascii="Times New Roman"/>
          <w:b w:val="false"/>
          <w:i w:val="false"/>
          <w:color w:val="000000"/>
          <w:sz w:val="28"/>
        </w:rPr>
        <w:t>
6-7 бағандарда жақын арадағы бес күндегі бос төсек орындарының болжамды саны көрсетіледі.</w:t>
      </w:r>
      <w:r>
        <w:br/>
      </w:r>
      <w:r>
        <w:rPr>
          <w:rFonts w:ascii="Times New Roman"/>
          <w:b w:val="false"/>
          <w:i w:val="false"/>
          <w:color w:val="000000"/>
          <w:sz w:val="28"/>
        </w:rPr>
        <w:t>
8-17 бағандарда төсектердің бейіні бойынша ең жақын 5 күнге бос орындардың болжамды саны беріледі.</w:t>
      </w:r>
      <w:r>
        <w:br/>
      </w:r>
      <w:r>
        <w:rPr>
          <w:rFonts w:ascii="Times New Roman"/>
          <w:b w:val="false"/>
          <w:i w:val="false"/>
          <w:color w:val="000000"/>
          <w:sz w:val="28"/>
        </w:rPr>
        <w:t>
Күнделікті деректерді бөлім меңгерушісі медициналық ұйымның статистика қызметіне беруі тиіс, олар одан әрі өңірлік емдеуге жатқызу бюросына ақпаратты жібереді.</w:t>
      </w:r>
      <w:r>
        <w:br/>
      </w:r>
      <w:r>
        <w:rPr>
          <w:rFonts w:ascii="Times New Roman"/>
          <w:b w:val="false"/>
          <w:i w:val="false"/>
          <w:color w:val="000000"/>
          <w:sz w:val="28"/>
        </w:rPr>
        <w:t>
Стационардағы бос төсектерді есепке алу парағына бөлім меңгерушісі және басшысы қол қоюы тиіс.</w:t>
      </w:r>
      <w:r>
        <w:br/>
      </w:r>
      <w:r>
        <w:rPr>
          <w:rFonts w:ascii="Times New Roman"/>
          <w:b w:val="false"/>
          <w:i w:val="false"/>
          <w:color w:val="000000"/>
          <w:sz w:val="28"/>
        </w:rPr>
        <w:t>
Листок учета наличия свободных коек в стационаре заполняется в каждом отделении, выделенном в составе больницы в соответствии со сметой и приказами вышестоящего органа здравоохранения.</w:t>
      </w:r>
      <w:r>
        <w:br/>
      </w:r>
      <w:r>
        <w:rPr>
          <w:rFonts w:ascii="Times New Roman"/>
          <w:b w:val="false"/>
          <w:i w:val="false"/>
          <w:color w:val="000000"/>
          <w:sz w:val="28"/>
        </w:rPr>
        <w:t>
По отделениям, имеющем в своем составе выделенные приказом по больнице койки узкого профиля (например, онкологические койки в составе хирургического или гинекологического отделений, койки для детей в составе неврологического отделения и т.д.), в листке записываются первой строкой сведения о числе коек в целом по отделению (включая и сведения по койкам узкиз специальностей), а последующие строки выделяются для сведения о койках по узким специальностям.</w:t>
      </w:r>
      <w:r>
        <w:br/>
      </w:r>
      <w:r>
        <w:rPr>
          <w:rFonts w:ascii="Times New Roman"/>
          <w:b w:val="false"/>
          <w:i w:val="false"/>
          <w:color w:val="000000"/>
          <w:sz w:val="28"/>
        </w:rPr>
        <w:t>
В гр.3 листа показываются фактически развернутые в пределах сметы койки, включая и койки, временно свернутые в связи с ремонтом, карантином и другими причинами. В это число не включаются приставные койки, развертываемые в палатках, коридорах и т.д. в связи с переполнением отделения</w:t>
      </w:r>
      <w:r>
        <w:br/>
      </w:r>
      <w:r>
        <w:rPr>
          <w:rFonts w:ascii="Times New Roman"/>
          <w:b w:val="false"/>
          <w:i w:val="false"/>
          <w:color w:val="000000"/>
          <w:sz w:val="28"/>
        </w:rPr>
        <w:t>
Из числа коек, показанных в гр.3 в гр 4 выделяются койки, временно свернутые в связи с ремонтом и другими причинами.</w:t>
      </w:r>
      <w:r>
        <w:br/>
      </w:r>
      <w:r>
        <w:rPr>
          <w:rFonts w:ascii="Times New Roman"/>
          <w:b w:val="false"/>
          <w:i w:val="false"/>
          <w:color w:val="000000"/>
          <w:sz w:val="28"/>
        </w:rPr>
        <w:t>
В графе 5 показывается число больных, состоявших в отделении на начало истекших суток.</w:t>
      </w:r>
      <w:r>
        <w:br/>
      </w:r>
      <w:r>
        <w:rPr>
          <w:rFonts w:ascii="Times New Roman"/>
          <w:b w:val="false"/>
          <w:i w:val="false"/>
          <w:color w:val="000000"/>
          <w:sz w:val="28"/>
        </w:rPr>
        <w:t>
В графах 6-7 указывается количество свободных коек на начало текущего дня в разрезе профилей коек.</w:t>
      </w:r>
      <w:r>
        <w:br/>
      </w:r>
      <w:r>
        <w:rPr>
          <w:rFonts w:ascii="Times New Roman"/>
          <w:b w:val="false"/>
          <w:i w:val="false"/>
          <w:color w:val="000000"/>
          <w:sz w:val="28"/>
        </w:rPr>
        <w:t>
В графах 8-17 даются сведения о прогнозном количестве свободных мест на ближайщие 5 дней в разрезе профилей коек.</w:t>
      </w:r>
      <w:r>
        <w:br/>
      </w:r>
      <w:r>
        <w:rPr>
          <w:rFonts w:ascii="Times New Roman"/>
          <w:b w:val="false"/>
          <w:i w:val="false"/>
          <w:color w:val="000000"/>
          <w:sz w:val="28"/>
        </w:rPr>
        <w:t>
Данные ежедневно заведующим отделением передаются в статистическую службу медицинской организации, которая далее представляет информацию в региональное бюро госпитализации.</w:t>
      </w:r>
      <w:r>
        <w:br/>
      </w:r>
      <w:r>
        <w:rPr>
          <w:rFonts w:ascii="Times New Roman"/>
          <w:b w:val="false"/>
          <w:i w:val="false"/>
          <w:color w:val="000000"/>
          <w:sz w:val="28"/>
        </w:rPr>
        <w:t>
Листок учета свободных коек в стационаре должен подписываться заведующим отделением и руководителем медицинской организации.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