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7be0" w14:textId="0a07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Кірме жолдардың реттеліп көрсетілетін қызметтерін көрсететін табиғи монополиялар субъектілерінің кірістерді, шығындар мен қолданысқа енгізілген активтерді бөлек есепке алуды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2009 жылғы 14 желтоқсандағы № 398-НҚ Бұйрығы. Қазақстан Республикасы Әділет министрлігінде 2010 жылғы 15 қаңтарда Нормативтік құқықтық кесімдерді мемлекеттік тіркеудің тізіліміне N 6003 болып енгізілді. Күші жойылды - Қазақстан Республикасы Табиғи монополияларды реттеу агенттiгi төрағасының м.а. 2013 жылғы 31 шілдедегі № 238-НҚ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м.а. 31.07.2013 </w:t>
      </w:r>
      <w:r>
        <w:rPr>
          <w:rFonts w:ascii="Times New Roman"/>
          <w:b w:val="false"/>
          <w:i w:val="false"/>
          <w:color w:val="ff0000"/>
          <w:sz w:val="28"/>
        </w:rPr>
        <w:t>№ 238-НҚ</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7-т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Кірме жолдардың реттеліп көрсетілетін қызметтерін көрсететін табиғи монополиялар субъектілерінің кірістерді, шығындар мен қолданысқа енгізілген активтерді бөлек есепке алуды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Кірме жолдардың реттеліп көрсетілетін қызметтерін көрсететін табиғи монополиялар субъектілері:</w:t>
      </w:r>
      <w:r>
        <w:br/>
      </w:r>
      <w:r>
        <w:rPr>
          <w:rFonts w:ascii="Times New Roman"/>
          <w:b w:val="false"/>
          <w:i w:val="false"/>
          <w:color w:val="000000"/>
          <w:sz w:val="28"/>
        </w:rPr>
        <w:t>
</w:t>
      </w:r>
      <w:r>
        <w:rPr>
          <w:rFonts w:ascii="Times New Roman"/>
          <w:b w:val="false"/>
          <w:i w:val="false"/>
          <w:color w:val="000000"/>
          <w:sz w:val="28"/>
        </w:rPr>
        <w:t>
      1) есепке алу саясаттарына тиісті өзгерістер енгізсін және оларды Қазақстан Республикасы Табиғи монополияларды реттеу агенттігіне және (немесе) оның тиісті аумақтық органдарына келісуге екі ай ішінді ұсынсын;</w:t>
      </w:r>
      <w:r>
        <w:br/>
      </w:r>
      <w:r>
        <w:rPr>
          <w:rFonts w:ascii="Times New Roman"/>
          <w:b w:val="false"/>
          <w:i w:val="false"/>
          <w:color w:val="000000"/>
          <w:sz w:val="28"/>
        </w:rPr>
        <w:t>
</w:t>
      </w:r>
      <w:r>
        <w:rPr>
          <w:rFonts w:ascii="Times New Roman"/>
          <w:b w:val="false"/>
          <w:i w:val="false"/>
          <w:color w:val="000000"/>
          <w:sz w:val="28"/>
        </w:rPr>
        <w:t>
      2) осы бұйрықпен бекітілген Кірме жолдардың реттеліп көрсетілетін қызметтерін көрсететін табиғи монополиялар субъектілерінің кірістерді, шығындар мен қолданысқа енгізілген активтерді бөлек есепке алуды жүргізу ережесіне қосымшаға сәйкес 2009 жыл үшін қызметтердің түрлері бойынша ақпаратты Қазақстан Республикасы Табиғи монополияларды реттеу агенттігіне және оның тиісті аумақтық органдарына екі ай ішінде ұсынсын.</w:t>
      </w:r>
      <w:r>
        <w:br/>
      </w:r>
      <w:r>
        <w:rPr>
          <w:rFonts w:ascii="Times New Roman"/>
          <w:b w:val="false"/>
          <w:i w:val="false"/>
          <w:color w:val="000000"/>
          <w:sz w:val="28"/>
        </w:rPr>
        <w:t>
</w:t>
      </w:r>
      <w:r>
        <w:rPr>
          <w:rFonts w:ascii="Times New Roman"/>
          <w:b w:val="false"/>
          <w:i w:val="false"/>
          <w:color w:val="000000"/>
          <w:sz w:val="28"/>
        </w:rPr>
        <w:t>
      3) осы бұйрықпен бекітілген Кірме жолдардың реттеліп көрсетілетін қызметтерін көрсететін табиғи монополиялар субъектілерінің кірістерді, шығындар мен қолданысқа енгізілген активтерді бөлек есепке алуды жүргізу ережесіне қосымшаға сәйкес өткен жыл үшін реттеліп көрсетілетін қызметтердің түрлері бойынша және тұтастай алғанда өзге қызмет бойынша ақпарат Қазақстан Республикасы Табиғи монополияларды реттеу агенттігіне және (немесе) оның тиісті аумақтық органдарына жыл сайын 1 мамырдан кешіктірмей ұсынсын.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Табиғи монополиялар реттеу агенттігі төрағасының 2010.09.24 </w:t>
      </w:r>
      <w:r>
        <w:rPr>
          <w:rFonts w:ascii="Times New Roman"/>
          <w:b w:val="false"/>
          <w:i w:val="false"/>
          <w:color w:val="000000"/>
          <w:sz w:val="28"/>
        </w:rPr>
        <w:t>N 279-нқ</w:t>
      </w:r>
      <w:r>
        <w:rPr>
          <w:rFonts w:ascii="Times New Roman"/>
          <w:b w:val="false"/>
          <w:i w:val="false"/>
          <w:color w:val="ff0000"/>
          <w:sz w:val="28"/>
        </w:rPr>
        <w:t xml:space="preserve"> (ресми жарияланғанынан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Табиғи монополиялар субъектілерінің мемлекеттік тіркелімінің республикалық бөліміне енгізілген кірме жолдардың реттеліп көрсетілетін қызметтерін көрсететін табиғи монополиялар субъектілерінің есепке алу саясаттарының өзгерістерін келісуді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Табиғи монополияларды реттеу агенттігінің аумақтық органдары Табиғи монополиялар субъектілерінің мемлекеттік тіркелімінің жергілікті бөліміне енгізілген кірме жолдардың реттеліп көрсетілетін қызметтерін көрсететін табиғи монополиялар субъектілерінің есепке алу саясаттарының өзгерістерін келісуді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Табиғи монополияларды реттеу агенттігінің Әкімшілік жұмысы департаменті (Е.О. Есіркепов) осы бұйрық Қазақстан Республикасы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«Көліктік сервис орталығы» акционерлік қоғамының, «Казвторчермет» акционерлік қоғамының, «Қазақстан темір жолы» Ұлттық компаниясы» акционерлік қоғамының, «Батыс транзит XXI ғасыр» жауапкершілігі шектеулі серіктестігінің, «Резерв» РМК назарына жеткізсін.</w:t>
      </w:r>
      <w:r>
        <w:br/>
      </w:r>
      <w:r>
        <w:rPr>
          <w:rFonts w:ascii="Times New Roman"/>
          <w:b w:val="false"/>
          <w:i w:val="false"/>
          <w:color w:val="000000"/>
          <w:sz w:val="28"/>
        </w:rPr>
        <w:t>
</w:t>
      </w:r>
      <w:r>
        <w:rPr>
          <w:rFonts w:ascii="Times New Roman"/>
          <w:b w:val="false"/>
          <w:i w:val="false"/>
          <w:color w:val="000000"/>
          <w:sz w:val="28"/>
        </w:rPr>
        <w:t>
      6. Осы бұйрықтың орындалуын бақылау Қазақстан Республикасы Табиғи монополияларды реттеу агенттігі төрағасының орынбасары Е.К. Құдайбергеновке жүктелсін.</w:t>
      </w:r>
      <w:r>
        <w:br/>
      </w:r>
      <w:r>
        <w:rPr>
          <w:rFonts w:ascii="Times New Roman"/>
          <w:b w:val="false"/>
          <w:i w:val="false"/>
          <w:color w:val="000000"/>
          <w:sz w:val="28"/>
        </w:rPr>
        <w:t>
</w:t>
      </w:r>
      <w:r>
        <w:rPr>
          <w:rFonts w:ascii="Times New Roman"/>
          <w:b w:val="false"/>
          <w:i w:val="false"/>
          <w:color w:val="000000"/>
          <w:sz w:val="28"/>
        </w:rPr>
        <w:t>
      7. Осы бұйрық алғаш рет ресми жарияланған күнінен бастап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Н. Алдабергенов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_____________ Ә. Құсайынов</w:t>
      </w:r>
      <w:r>
        <w:br/>
      </w:r>
      <w:r>
        <w:rPr>
          <w:rFonts w:ascii="Times New Roman"/>
          <w:b w:val="false"/>
          <w:i w:val="false"/>
          <w:color w:val="000000"/>
          <w:sz w:val="28"/>
        </w:rPr>
        <w:t>
</w:t>
      </w:r>
      <w:r>
        <w:rPr>
          <w:rFonts w:ascii="Times New Roman"/>
          <w:b w:val="false"/>
          <w:i/>
          <w:color w:val="000000"/>
          <w:sz w:val="28"/>
        </w:rPr>
        <w:t>      2009 жылғы 15 желтоқсан</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Табиғи монополияларды реттеу</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2009 жылғы 14 желтоқсандағы  </w:t>
      </w:r>
      <w:r>
        <w:br/>
      </w:r>
      <w:r>
        <w:rPr>
          <w:rFonts w:ascii="Times New Roman"/>
          <w:b w:val="false"/>
          <w:i w:val="false"/>
          <w:color w:val="000000"/>
          <w:sz w:val="28"/>
        </w:rPr>
        <w:t xml:space="preserve">
№ 398-НҚ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Кірме жолдардың реттеліп көрсетілетін қызметтерін көрсететін табиғи монополиялар субъектілерінің кірістерді, шығындар мен қолданысқа енгізілген активтерді бөлек есепке алуды жүргізу ережесі</w:t>
      </w:r>
    </w:p>
    <w:bookmarkStart w:name="z101" w:id="2"/>
    <w:p>
      <w:pPr>
        <w:spacing w:after="0"/>
        <w:ind w:left="0"/>
        <w:jc w:val="left"/>
      </w:pPr>
      <w:r>
        <w:rPr>
          <w:rFonts w:ascii="Times New Roman"/>
          <w:b/>
          <w:i w:val="false"/>
          <w:color w:val="000000"/>
        </w:rPr>
        <w:t xml:space="preserve"> 
1. Жалпы ережелер</w:t>
      </w:r>
    </w:p>
    <w:bookmarkEnd w:id="2"/>
    <w:bookmarkStart w:name="z17" w:id="3"/>
    <w:p>
      <w:pPr>
        <w:spacing w:after="0"/>
        <w:ind w:left="0"/>
        <w:jc w:val="both"/>
      </w:pPr>
      <w:r>
        <w:rPr>
          <w:rFonts w:ascii="Times New Roman"/>
          <w:b w:val="false"/>
          <w:i w:val="false"/>
          <w:color w:val="000000"/>
          <w:sz w:val="28"/>
        </w:rPr>
        <w:t>
      1. Осы Кірме жолдардың реттеліп көрсетілетін қызметтерін көрсететін табиғи монополиялар субъектілерінің кірістерді, шығындар мен қолданысқа енгізілген активтерді бөлек есепке алуды жүргізу ережесі (бұдан әрі - Ереже) «Табиғи монополиялар және реттелетін нарықтар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Нормативтік құқықтық актілердің тізілімінде № 2438 нөмірмен тіркелген Қазақстан Республикасының Табиғи монополияларды реттеу және бәсекелестікті қорғау жөніндегі агенттігі төрағасының мiндетiн атқарушының 2003 жылғы 30 шілдедегі № 185-НҚ </w:t>
      </w:r>
      <w:r>
        <w:rPr>
          <w:rFonts w:ascii="Times New Roman"/>
          <w:b w:val="false"/>
          <w:i w:val="false"/>
          <w:color w:val="000000"/>
          <w:sz w:val="28"/>
        </w:rPr>
        <w:t>бұйрығымен</w:t>
      </w:r>
      <w:r>
        <w:rPr>
          <w:rFonts w:ascii="Times New Roman"/>
          <w:b w:val="false"/>
          <w:i w:val="false"/>
          <w:color w:val="000000"/>
          <w:sz w:val="28"/>
        </w:rPr>
        <w:t xml:space="preserve"> бекітілген Табиғи монополиялар субъектілерінің реттеліп көрсетілетін қызметтеріне (тауарларына, жұмыстарына) тарифтер (бағалар, алым ставкаларын) бекіту кезінде қолданылатын шығындарды қалыптастырудың ерекше тәртібі туралы ережеге (бұдан әрі – Ерекше тәртіп), және кірме жолдардың қызметтерін көрсететін табиғи монополиялар субъектілеріне (бұдан әрі - Субъектілер) қолданылады.</w:t>
      </w:r>
      <w:r>
        <w:br/>
      </w:r>
      <w:r>
        <w:rPr>
          <w:rFonts w:ascii="Times New Roman"/>
          <w:b w:val="false"/>
          <w:i w:val="false"/>
          <w:color w:val="000000"/>
          <w:sz w:val="28"/>
        </w:rPr>
        <w:t>
</w:t>
      </w:r>
      <w:r>
        <w:rPr>
          <w:rFonts w:ascii="Times New Roman"/>
          <w:b w:val="false"/>
          <w:i w:val="false"/>
          <w:color w:val="000000"/>
          <w:sz w:val="28"/>
        </w:rPr>
        <w:t>
      2. Ереже уәкілетті орган бекітетін экономикалық негізделген тарифтерді (бағаларды, алымдар ставкаларын) белгілеу үшін Субъектілердің кірістерді, шығындар мен қолданысқа енгізілген активтерді бөлек есепке алуды жүргізу қағидаттарын, оларды ұйымдастыру және жүзеге асыру тәртібін айқындайды.</w:t>
      </w:r>
      <w:r>
        <w:br/>
      </w:r>
      <w:r>
        <w:rPr>
          <w:rFonts w:ascii="Times New Roman"/>
          <w:b w:val="false"/>
          <w:i w:val="false"/>
          <w:color w:val="000000"/>
          <w:sz w:val="28"/>
        </w:rPr>
        <w:t>
</w:t>
      </w:r>
      <w:r>
        <w:rPr>
          <w:rFonts w:ascii="Times New Roman"/>
          <w:b w:val="false"/>
          <w:i w:val="false"/>
          <w:color w:val="000000"/>
          <w:sz w:val="28"/>
        </w:rPr>
        <w:t>
      3. Субъектілер реттеліп көрсетілетін қызметтердің (тауарлардың, жұмыстардың) әрбір түрі бойынша және тұтастай өзге қызмет бойынша кірістерді, шығындар мен қолданысқа енгізілген активтерді бөлек есепке алуды жүргізуді жүзеге асыруға міндетті.</w:t>
      </w:r>
      <w:r>
        <w:br/>
      </w:r>
      <w:r>
        <w:rPr>
          <w:rFonts w:ascii="Times New Roman"/>
          <w:b w:val="false"/>
          <w:i w:val="false"/>
          <w:color w:val="000000"/>
          <w:sz w:val="28"/>
        </w:rPr>
        <w:t>
</w:t>
      </w:r>
      <w:r>
        <w:rPr>
          <w:rFonts w:ascii="Times New Roman"/>
          <w:b w:val="false"/>
          <w:i w:val="false"/>
          <w:color w:val="000000"/>
          <w:sz w:val="28"/>
        </w:rPr>
        <w:t>
      4. Осы Ережеде қолданылатын негізгі ұғымдар:</w:t>
      </w:r>
      <w:r>
        <w:br/>
      </w:r>
      <w:r>
        <w:rPr>
          <w:rFonts w:ascii="Times New Roman"/>
          <w:b w:val="false"/>
          <w:i w:val="false"/>
          <w:color w:val="000000"/>
          <w:sz w:val="28"/>
        </w:rPr>
        <w:t>
      Субъектінің (тармақ иесінің, контрагенттің) темір жол кешені – өзінің құрамында көлік инфрақұрылымының (кірме жолдардың желісі, жылжымалы құрам, диспетчерлік басқару және т.с.с.) қызметтерін (шығын орталықтарын) біріктіретін субъектінің бөлімшесі;</w:t>
      </w:r>
      <w:r>
        <w:br/>
      </w:r>
      <w:r>
        <w:rPr>
          <w:rFonts w:ascii="Times New Roman"/>
          <w:b w:val="false"/>
          <w:i w:val="false"/>
          <w:color w:val="000000"/>
          <w:sz w:val="28"/>
        </w:rPr>
        <w:t>
      шығын орталықтары – шығындарды бөлек есепке алу жүргізілетін темір жол кешенінің қызметтері, учаскесі немесе басқармасы;</w:t>
      </w:r>
      <w:r>
        <w:br/>
      </w:r>
      <w:r>
        <w:rPr>
          <w:rFonts w:ascii="Times New Roman"/>
          <w:b w:val="false"/>
          <w:i w:val="false"/>
          <w:color w:val="000000"/>
          <w:sz w:val="28"/>
        </w:rPr>
        <w:t>
      өндірістік операцияларды өлшеуіш – жекелеген өндірістік көрсеткіштердің көлемдерін өлшеу үшін қабылданған заттай көрсеткіш;</w:t>
      </w:r>
      <w:r>
        <w:br/>
      </w:r>
      <w:r>
        <w:rPr>
          <w:rFonts w:ascii="Times New Roman"/>
          <w:b w:val="false"/>
          <w:i w:val="false"/>
          <w:color w:val="000000"/>
          <w:sz w:val="28"/>
        </w:rPr>
        <w:t>
      шығыс ставкасы – өндірістік операциялар өлшеуішінің бірлігіне келетін шығындардың шамасы;</w:t>
      </w:r>
      <w:r>
        <w:br/>
      </w:r>
      <w:r>
        <w:rPr>
          <w:rFonts w:ascii="Times New Roman"/>
          <w:b w:val="false"/>
          <w:i w:val="false"/>
          <w:color w:val="000000"/>
          <w:sz w:val="28"/>
        </w:rPr>
        <w:t>
      қызметті өлшеуіш – темір жол кешенінің қызметтер көлемдерін өлшеуге қабылданған заттай көрсеткіш;</w:t>
      </w:r>
      <w:r>
        <w:br/>
      </w:r>
      <w:r>
        <w:rPr>
          <w:rFonts w:ascii="Times New Roman"/>
          <w:b w:val="false"/>
          <w:i w:val="false"/>
          <w:color w:val="000000"/>
          <w:sz w:val="28"/>
        </w:rPr>
        <w:t>
      шығындар иесі – ұстауға және пайдалануға шығындар жұмсалатын объектілер;</w:t>
      </w:r>
      <w:r>
        <w:br/>
      </w:r>
      <w:r>
        <w:rPr>
          <w:rFonts w:ascii="Times New Roman"/>
          <w:b w:val="false"/>
          <w:i w:val="false"/>
          <w:color w:val="000000"/>
          <w:sz w:val="28"/>
        </w:rPr>
        <w:t>
      шығыстар бабы (шығын түрлері) – жекелеген қызметтер, бір немесе бірнеше біртектес өндірістік көрсеткіштер бойынша ескерілетін шығындар;</w:t>
      </w:r>
      <w:r>
        <w:br/>
      </w:r>
      <w:r>
        <w:rPr>
          <w:rFonts w:ascii="Times New Roman"/>
          <w:b w:val="false"/>
          <w:i w:val="false"/>
          <w:color w:val="000000"/>
          <w:sz w:val="28"/>
        </w:rPr>
        <w:t>
      шығын элементтері - өндіріс шығындарын есепке алудың экономикалық жағдайын көрсететін ресурстардың түрлері бойынша шығындар;</w:t>
      </w:r>
      <w:r>
        <w:br/>
      </w:r>
      <w:r>
        <w:rPr>
          <w:rFonts w:ascii="Times New Roman"/>
          <w:b w:val="false"/>
          <w:i w:val="false"/>
          <w:color w:val="000000"/>
          <w:sz w:val="28"/>
        </w:rPr>
        <w:t>
      шығыстар (ресурстар) номенклатурасы – шығын орталықтары бойынша (қызмет түрлері бойынша) топтастырылған шығыс баптарының жиынтығын білдіреді;</w:t>
      </w:r>
      <w:r>
        <w:br/>
      </w:r>
      <w:r>
        <w:rPr>
          <w:rFonts w:ascii="Times New Roman"/>
          <w:b w:val="false"/>
          <w:i w:val="false"/>
          <w:color w:val="000000"/>
          <w:sz w:val="28"/>
        </w:rPr>
        <w:t>
      вагон-километр – жылжымалы құрамның өтуі үшін кірме жолды ұсыну жөніндегі қызметтер көлемінің өлшемі.</w:t>
      </w:r>
      <w:r>
        <w:br/>
      </w:r>
      <w:r>
        <w:rPr>
          <w:rFonts w:ascii="Times New Roman"/>
          <w:b w:val="false"/>
          <w:i w:val="false"/>
          <w:color w:val="000000"/>
          <w:sz w:val="28"/>
        </w:rPr>
        <w:t>
      Осы Ережеде пайдаланылатын өзге ұғымдар мен терминдер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r>
        <w:br/>
      </w:r>
      <w:r>
        <w:rPr>
          <w:rFonts w:ascii="Times New Roman"/>
          <w:b w:val="false"/>
          <w:i w:val="false"/>
          <w:color w:val="000000"/>
          <w:sz w:val="28"/>
        </w:rPr>
        <w:t>
</w:t>
      </w:r>
      <w:r>
        <w:rPr>
          <w:rFonts w:ascii="Times New Roman"/>
          <w:b w:val="false"/>
          <w:i w:val="false"/>
          <w:color w:val="000000"/>
          <w:sz w:val="28"/>
        </w:rPr>
        <w:t>
      5. Бөлек есепке алу кірме жолдардың реттеліп көрсетілетін қызметтерінің әрбір түрі бойынша жеке кірістер, шығындар мен қолданысқа енгізілген активтер туралы ақпаратты жинау және қорытындылау жүйесін, сондай-ақ осы Ережеге сәйкес Субъектілердің осындай ақпараттың негізінде реттеліп көрсетілетін қызметтердің әрбір түрі бойынша кірістер, шығындар мен қолданысқа енгізілген активтер туралы есептерді кезең-кезеңмен жасауды және уәкілетті органға табыс етуді білдіреді.</w:t>
      </w:r>
      <w:r>
        <w:br/>
      </w:r>
      <w:r>
        <w:rPr>
          <w:rFonts w:ascii="Times New Roman"/>
          <w:b w:val="false"/>
          <w:i w:val="false"/>
          <w:color w:val="000000"/>
          <w:sz w:val="28"/>
        </w:rPr>
        <w:t>
</w:t>
      </w:r>
      <w:r>
        <w:rPr>
          <w:rFonts w:ascii="Times New Roman"/>
          <w:b w:val="false"/>
          <w:i w:val="false"/>
          <w:color w:val="000000"/>
          <w:sz w:val="28"/>
        </w:rPr>
        <w:t>
      6. Бөлек есепке алудың негізгі қағидаттары:</w:t>
      </w:r>
      <w:r>
        <w:br/>
      </w:r>
      <w:r>
        <w:rPr>
          <w:rFonts w:ascii="Times New Roman"/>
          <w:b w:val="false"/>
          <w:i w:val="false"/>
          <w:color w:val="000000"/>
          <w:sz w:val="28"/>
        </w:rPr>
        <w:t>
</w:t>
      </w:r>
      <w:r>
        <w:rPr>
          <w:rFonts w:ascii="Times New Roman"/>
          <w:b w:val="false"/>
          <w:i w:val="false"/>
          <w:color w:val="000000"/>
          <w:sz w:val="28"/>
        </w:rPr>
        <w:t>
      1) шығындар түрлерін немесе номенклатура ресурстарын көрсететін шығыстар номенклатурасының негізінде құрылымдалған түрде темір жол көлігінің салалары бойынша мамандандырылған шығын орталықтары бойынша шығыстарды есепке алуды ұйымдастыру;</w:t>
      </w:r>
      <w:r>
        <w:br/>
      </w:r>
      <w:r>
        <w:rPr>
          <w:rFonts w:ascii="Times New Roman"/>
          <w:b w:val="false"/>
          <w:i w:val="false"/>
          <w:color w:val="000000"/>
          <w:sz w:val="28"/>
        </w:rPr>
        <w:t>
</w:t>
      </w:r>
      <w:r>
        <w:rPr>
          <w:rFonts w:ascii="Times New Roman"/>
          <w:b w:val="false"/>
          <w:i w:val="false"/>
          <w:color w:val="000000"/>
          <w:sz w:val="28"/>
        </w:rPr>
        <w:t>
      2) қызметтермен және шығыс ставкаларын айқындаумен әрқашанда себеп-салдарлық байланысы бар өндірістік операциялардың өлшеуіштеріне шығындарды жатқызу;</w:t>
      </w:r>
      <w:r>
        <w:br/>
      </w:r>
      <w:r>
        <w:rPr>
          <w:rFonts w:ascii="Times New Roman"/>
          <w:b w:val="false"/>
          <w:i w:val="false"/>
          <w:color w:val="000000"/>
          <w:sz w:val="28"/>
        </w:rPr>
        <w:t>
</w:t>
      </w:r>
      <w:r>
        <w:rPr>
          <w:rFonts w:ascii="Times New Roman"/>
          <w:b w:val="false"/>
          <w:i w:val="false"/>
          <w:color w:val="000000"/>
          <w:sz w:val="28"/>
        </w:rPr>
        <w:t>
      3) кірістерді, шығындар мен қолданысқа енгізілген активтерді бастапқы құжаттар деректерінің негізінде қызметтің тиісті түрлеріне және қызмет көрсетулердің түрлеріне тікелей жатқызуға үстемдік беру;</w:t>
      </w:r>
      <w:r>
        <w:br/>
      </w:r>
      <w:r>
        <w:rPr>
          <w:rFonts w:ascii="Times New Roman"/>
          <w:b w:val="false"/>
          <w:i w:val="false"/>
          <w:color w:val="000000"/>
          <w:sz w:val="28"/>
        </w:rPr>
        <w:t>
</w:t>
      </w:r>
      <w:r>
        <w:rPr>
          <w:rFonts w:ascii="Times New Roman"/>
          <w:b w:val="false"/>
          <w:i w:val="false"/>
          <w:color w:val="000000"/>
          <w:sz w:val="28"/>
        </w:rPr>
        <w:t>
      4) кірістердің, шығындар мен қолданысқа енгізілген активтердің өздері байланыста болған сол бір қызметтің түрлерімен және қызмет көрсетулердің түрлерімен себеп-салдарлық байланысы;</w:t>
      </w:r>
      <w:r>
        <w:br/>
      </w:r>
      <w:r>
        <w:rPr>
          <w:rFonts w:ascii="Times New Roman"/>
          <w:b w:val="false"/>
          <w:i w:val="false"/>
          <w:color w:val="000000"/>
          <w:sz w:val="28"/>
        </w:rPr>
        <w:t>
</w:t>
      </w:r>
      <w:r>
        <w:rPr>
          <w:rFonts w:ascii="Times New Roman"/>
          <w:b w:val="false"/>
          <w:i w:val="false"/>
          <w:color w:val="000000"/>
          <w:sz w:val="28"/>
        </w:rPr>
        <w:t>
      5) қызметтерге өндірістік операциялар өлшеуіштерінің есептік көлемдерін бөлу негізінде қызметтерге жатқызылған шығындар мен қолданысқа енгізілген активтерді айқындау;</w:t>
      </w:r>
      <w:r>
        <w:br/>
      </w:r>
      <w:r>
        <w:rPr>
          <w:rFonts w:ascii="Times New Roman"/>
          <w:b w:val="false"/>
          <w:i w:val="false"/>
          <w:color w:val="000000"/>
          <w:sz w:val="28"/>
        </w:rPr>
        <w:t>
</w:t>
      </w:r>
      <w:r>
        <w:rPr>
          <w:rFonts w:ascii="Times New Roman"/>
          <w:b w:val="false"/>
          <w:i w:val="false"/>
          <w:color w:val="000000"/>
          <w:sz w:val="28"/>
        </w:rPr>
        <w:t>
      6) кірістерді, шығындар мен қолданысқа енгізілген активтерді қызметтің тиісті түрлеріне және реттеліп көрсетілетін қызметтердің түрлеріне жатқызу және бөлу кезіндегі ашықтық.</w:t>
      </w:r>
      <w:r>
        <w:br/>
      </w:r>
      <w:r>
        <w:rPr>
          <w:rFonts w:ascii="Times New Roman"/>
          <w:b w:val="false"/>
          <w:i w:val="false"/>
          <w:color w:val="000000"/>
          <w:sz w:val="28"/>
        </w:rPr>
        <w:t>
</w:t>
      </w:r>
      <w:r>
        <w:rPr>
          <w:rFonts w:ascii="Times New Roman"/>
          <w:b w:val="false"/>
          <w:i w:val="false"/>
          <w:color w:val="000000"/>
          <w:sz w:val="28"/>
        </w:rPr>
        <w:t>
      7. Бөлек есепке алу осы Ережеге сәйкес қызмет түрлері және қызмет көрсету түрлері бойынша кірістерді, шығындар мен қолданысқа енгізілген активтерді бөлу үшін нақтылаудың қажетті деңгейін қамтамасыз ететін бухгалтерлік пен басқару есебін жүргізуге пайдаланылатын бастапқы құжаттарға негізделеді.</w:t>
      </w:r>
    </w:p>
    <w:bookmarkEnd w:id="3"/>
    <w:bookmarkStart w:name="z30" w:id="4"/>
    <w:p>
      <w:pPr>
        <w:spacing w:after="0"/>
        <w:ind w:left="0"/>
        <w:jc w:val="left"/>
      </w:pPr>
      <w:r>
        <w:rPr>
          <w:rFonts w:ascii="Times New Roman"/>
          <w:b/>
          <w:i w:val="false"/>
          <w:color w:val="000000"/>
        </w:rPr>
        <w:t xml:space="preserve"> 
2. Бөлек есепке алу жүргізілетін қызметтер түрлері мен қызмет көрсетудің түрлері</w:t>
      </w:r>
    </w:p>
    <w:bookmarkEnd w:id="4"/>
    <w:bookmarkStart w:name="z31" w:id="5"/>
    <w:p>
      <w:pPr>
        <w:spacing w:after="0"/>
        <w:ind w:left="0"/>
        <w:jc w:val="both"/>
      </w:pPr>
      <w:r>
        <w:rPr>
          <w:rFonts w:ascii="Times New Roman"/>
          <w:b w:val="false"/>
          <w:i w:val="false"/>
          <w:color w:val="000000"/>
          <w:sz w:val="28"/>
        </w:rPr>
        <w:t>
      8. Бөлек есепке алуды жүргізудің мақсаты үшін темір жол көлігінің қызметтері бойынша топтастырылған субъектінің темір жол кешенінің кірістері, шығындары мен қолданысқа енгізілген активтері реттеліп көрсетілетін қызметтің түрлері бойынша және тұтастай өзге қызмет бойынша бөлінеді:</w:t>
      </w:r>
      <w:r>
        <w:br/>
      </w:r>
      <w:r>
        <w:rPr>
          <w:rFonts w:ascii="Times New Roman"/>
          <w:b w:val="false"/>
          <w:i w:val="false"/>
          <w:color w:val="000000"/>
          <w:sz w:val="28"/>
        </w:rPr>
        <w:t>
</w:t>
      </w:r>
      <w:r>
        <w:rPr>
          <w:rFonts w:ascii="Times New Roman"/>
          <w:b w:val="false"/>
          <w:i w:val="false"/>
          <w:color w:val="000000"/>
          <w:sz w:val="28"/>
        </w:rPr>
        <w:t>
      1) кірме жолды жылжымалы құрамның өтуіне ұсыну – көлемін «кірме жолдар бойынша вагон - километр» өлшеуіші сипаттайтын реттеліп көрсетілетін қызмет;</w:t>
      </w:r>
      <w:r>
        <w:br/>
      </w:r>
      <w:r>
        <w:rPr>
          <w:rFonts w:ascii="Times New Roman"/>
          <w:b w:val="false"/>
          <w:i w:val="false"/>
          <w:color w:val="000000"/>
          <w:sz w:val="28"/>
        </w:rPr>
        <w:t>
</w:t>
      </w:r>
      <w:r>
        <w:rPr>
          <w:rFonts w:ascii="Times New Roman"/>
          <w:b w:val="false"/>
          <w:i w:val="false"/>
          <w:color w:val="000000"/>
          <w:sz w:val="28"/>
        </w:rPr>
        <w:t>
      2) кірме жолды маневрлік жұмыстар, тиеу-түсіру және тасымалдау процесінің басқа да өндірістік операциялары, сондай-ақ тасымалдау процесінің технологиялық процесімен көзделмеген жылжымалы құрамның тұрағы үшін ұсыну – көлемін «өндірістік операциялардың вагон-сағаттары» өлшеуіші сипаттайтын («жылжымалы құраммен өндірістік операцияларды жүргізу үшін ұсынылған кірме жолдардың километр-сағаты») реттеліп көрсетілетін қызмет;</w:t>
      </w:r>
      <w:r>
        <w:br/>
      </w:r>
      <w:r>
        <w:rPr>
          <w:rFonts w:ascii="Times New Roman"/>
          <w:b w:val="false"/>
          <w:i w:val="false"/>
          <w:color w:val="000000"/>
          <w:sz w:val="28"/>
        </w:rPr>
        <w:t>
</w:t>
      </w:r>
      <w:r>
        <w:rPr>
          <w:rFonts w:ascii="Times New Roman"/>
          <w:b w:val="false"/>
          <w:i w:val="false"/>
          <w:color w:val="000000"/>
          <w:sz w:val="28"/>
        </w:rPr>
        <w:t>
      3) тұтастай өзге қызмет бойынша.</w:t>
      </w:r>
      <w:r>
        <w:br/>
      </w:r>
      <w:r>
        <w:rPr>
          <w:rFonts w:ascii="Times New Roman"/>
          <w:b w:val="false"/>
          <w:i w:val="false"/>
          <w:color w:val="000000"/>
          <w:sz w:val="28"/>
        </w:rPr>
        <w:t>
</w:t>
      </w:r>
      <w:r>
        <w:rPr>
          <w:rFonts w:ascii="Times New Roman"/>
          <w:b w:val="false"/>
          <w:i w:val="false"/>
          <w:color w:val="000000"/>
          <w:sz w:val="28"/>
        </w:rPr>
        <w:t>
      9. Субъектінің темір жол кешені мынадай шығын орталықтарын қамтуы мүмкін:</w:t>
      </w:r>
      <w:r>
        <w:br/>
      </w:r>
      <w:r>
        <w:rPr>
          <w:rFonts w:ascii="Times New Roman"/>
          <w:b w:val="false"/>
          <w:i w:val="false"/>
          <w:color w:val="000000"/>
          <w:sz w:val="28"/>
        </w:rPr>
        <w:t>
</w:t>
      </w:r>
      <w:r>
        <w:rPr>
          <w:rFonts w:ascii="Times New Roman"/>
          <w:b w:val="false"/>
          <w:i w:val="false"/>
          <w:color w:val="000000"/>
          <w:sz w:val="28"/>
        </w:rPr>
        <w:t>
      1) қозғалыс және пайдалану қызметі (кірме жолдардағы қозғалысты диспетчерлік басқару және кірме жолдар қызметтерін көрсетуді ұйымдастыру) (негізгі шығыстар, өндірістік үстеме шығыстар);</w:t>
      </w:r>
      <w:r>
        <w:br/>
      </w:r>
      <w:r>
        <w:rPr>
          <w:rFonts w:ascii="Times New Roman"/>
          <w:b w:val="false"/>
          <w:i w:val="false"/>
          <w:color w:val="000000"/>
          <w:sz w:val="28"/>
        </w:rPr>
        <w:t>
</w:t>
      </w:r>
      <w:r>
        <w:rPr>
          <w:rFonts w:ascii="Times New Roman"/>
          <w:b w:val="false"/>
          <w:i w:val="false"/>
          <w:color w:val="000000"/>
          <w:sz w:val="28"/>
        </w:rPr>
        <w:t>
      2) кірме жолдардың қызметі (негізгі шығыстар, өндірістік үстеме шығыстар);</w:t>
      </w:r>
      <w:r>
        <w:br/>
      </w:r>
      <w:r>
        <w:rPr>
          <w:rFonts w:ascii="Times New Roman"/>
          <w:b w:val="false"/>
          <w:i w:val="false"/>
          <w:color w:val="000000"/>
          <w:sz w:val="28"/>
        </w:rPr>
        <w:t>
</w:t>
      </w:r>
      <w:r>
        <w:rPr>
          <w:rFonts w:ascii="Times New Roman"/>
          <w:b w:val="false"/>
          <w:i w:val="false"/>
          <w:color w:val="000000"/>
          <w:sz w:val="28"/>
        </w:rPr>
        <w:t>
      3) сигнал беру, орталықтандыру мен блоктау (бұдан әрі - СОБ) және байланыс қызметі (негізгі шығыстар, өндірістік үстеме шығыстар);</w:t>
      </w:r>
      <w:r>
        <w:br/>
      </w:r>
      <w:r>
        <w:rPr>
          <w:rFonts w:ascii="Times New Roman"/>
          <w:b w:val="false"/>
          <w:i w:val="false"/>
          <w:color w:val="000000"/>
          <w:sz w:val="28"/>
        </w:rPr>
        <w:t>
</w:t>
      </w:r>
      <w:r>
        <w:rPr>
          <w:rFonts w:ascii="Times New Roman"/>
          <w:b w:val="false"/>
          <w:i w:val="false"/>
          <w:color w:val="000000"/>
          <w:sz w:val="28"/>
        </w:rPr>
        <w:t>
      4) электрмен жабдықтау қызметі (негізгі шығыстар, өндірістік үстеме шығыстар);</w:t>
      </w:r>
      <w:r>
        <w:br/>
      </w:r>
      <w:r>
        <w:rPr>
          <w:rFonts w:ascii="Times New Roman"/>
          <w:b w:val="false"/>
          <w:i w:val="false"/>
          <w:color w:val="000000"/>
          <w:sz w:val="28"/>
        </w:rPr>
        <w:t>
</w:t>
      </w:r>
      <w:r>
        <w:rPr>
          <w:rFonts w:ascii="Times New Roman"/>
          <w:b w:val="false"/>
          <w:i w:val="false"/>
          <w:color w:val="000000"/>
          <w:sz w:val="28"/>
        </w:rPr>
        <w:t>
      5) қойма шаруашылығының қызметі (негізгі шығыстар, өндірістік үстеме шығыстар);</w:t>
      </w:r>
      <w:r>
        <w:br/>
      </w:r>
      <w:r>
        <w:rPr>
          <w:rFonts w:ascii="Times New Roman"/>
          <w:b w:val="false"/>
          <w:i w:val="false"/>
          <w:color w:val="000000"/>
          <w:sz w:val="28"/>
        </w:rPr>
        <w:t>
</w:t>
      </w:r>
      <w:r>
        <w:rPr>
          <w:rFonts w:ascii="Times New Roman"/>
          <w:b w:val="false"/>
          <w:i w:val="false"/>
          <w:color w:val="000000"/>
          <w:sz w:val="28"/>
        </w:rPr>
        <w:t>
      6) автокөлік шаруашылығының қызметі (негізгі шығыстар, өндірістік үстеме шығыстар);</w:t>
      </w:r>
      <w:r>
        <w:br/>
      </w:r>
      <w:r>
        <w:rPr>
          <w:rFonts w:ascii="Times New Roman"/>
          <w:b w:val="false"/>
          <w:i w:val="false"/>
          <w:color w:val="000000"/>
          <w:sz w:val="28"/>
        </w:rPr>
        <w:t>
</w:t>
      </w:r>
      <w:r>
        <w:rPr>
          <w:rFonts w:ascii="Times New Roman"/>
          <w:b w:val="false"/>
          <w:i w:val="false"/>
          <w:color w:val="000000"/>
          <w:sz w:val="28"/>
        </w:rPr>
        <w:t>
      7) жалпы цехтық (жалпы өндірістік), оның ішінде қоршаған ортаны қорғауға байланысты шығыстардың учаскесі (бөлінетін үстеме шығыстар);</w:t>
      </w:r>
      <w:r>
        <w:br/>
      </w:r>
      <w:r>
        <w:rPr>
          <w:rFonts w:ascii="Times New Roman"/>
          <w:b w:val="false"/>
          <w:i w:val="false"/>
          <w:color w:val="000000"/>
          <w:sz w:val="28"/>
        </w:rPr>
        <w:t>
</w:t>
      </w:r>
      <w:r>
        <w:rPr>
          <w:rFonts w:ascii="Times New Roman"/>
          <w:b w:val="false"/>
          <w:i w:val="false"/>
          <w:color w:val="000000"/>
          <w:sz w:val="28"/>
        </w:rPr>
        <w:t>
      8) темір жол кешенін басқару (жалпы және әкімшілік шығыстар).</w:t>
      </w:r>
      <w:r>
        <w:br/>
      </w:r>
      <w:r>
        <w:rPr>
          <w:rFonts w:ascii="Times New Roman"/>
          <w:b w:val="false"/>
          <w:i w:val="false"/>
          <w:color w:val="000000"/>
          <w:sz w:val="28"/>
        </w:rPr>
        <w:t>
</w:t>
      </w:r>
      <w:r>
        <w:rPr>
          <w:rFonts w:ascii="Times New Roman"/>
          <w:b w:val="false"/>
          <w:i w:val="false"/>
          <w:color w:val="000000"/>
          <w:sz w:val="28"/>
        </w:rPr>
        <w:t>
      10. Кірме жолдардың реттеліп көрсетілетін қызметтерін көрсетуге темір жол кешенінің инфрақұрылымдық қызметтері: қозғалыс және пайдалану қызметі, кірме жолдардың қызметі, СОБ пен байланыс қызметі және электрмен жабдықтау қызметі қатысады. Кірме жолдардың объектілерінің құрылымдары мен техникалық жарақтандырылуына қарай темір жол кешені қызметтерінің бір бөлігі болмауы мүмкін немесе қызметтердің неғұрлым нақтыланған ұйымдастырылуына ие болуы мүмкін. Шығын орталықтары темір жол көлігінің салалары бойынша олардың мамандандырылуы тұрғысынан ұйымдастырылуға тиіс. Шығын орталықтарын темір жол көлігінің салалары бойынша мамандандырып ұйымдастыру қызмет түрлері бойынша шығындар мен қолданысқа енгізілген активтердің топтастырылуын жеңілдетуге мүмкіндік береді.</w:t>
      </w:r>
      <w:r>
        <w:br/>
      </w:r>
      <w:r>
        <w:rPr>
          <w:rFonts w:ascii="Times New Roman"/>
          <w:b w:val="false"/>
          <w:i w:val="false"/>
          <w:color w:val="000000"/>
          <w:sz w:val="28"/>
        </w:rPr>
        <w:t>
</w:t>
      </w:r>
      <w:r>
        <w:rPr>
          <w:rFonts w:ascii="Times New Roman"/>
          <w:b w:val="false"/>
          <w:i w:val="false"/>
          <w:color w:val="000000"/>
          <w:sz w:val="28"/>
        </w:rPr>
        <w:t>
      11. Әрбір шығын орталығы тіркелген штат персоналына және негізгі құралдарына ие болады. Шығын орталықтары жұмыстарының көлемі олармен орындалатын өндірістік операциялардың өлшеуіштерімен сипатталады. Әрбір шығын орталығы өндірістік операциялардың бір немесе бірнеше өлшеуіштеріне ие бола алады.</w:t>
      </w:r>
    </w:p>
    <w:bookmarkEnd w:id="5"/>
    <w:bookmarkStart w:name="z46" w:id="6"/>
    <w:p>
      <w:pPr>
        <w:spacing w:after="0"/>
        <w:ind w:left="0"/>
        <w:jc w:val="left"/>
      </w:pPr>
      <w:r>
        <w:rPr>
          <w:rFonts w:ascii="Times New Roman"/>
          <w:b/>
          <w:i w:val="false"/>
          <w:color w:val="000000"/>
        </w:rPr>
        <w:t xml:space="preserve"> 
3. Шығыстар номенклатурасының немесе ресурстар номенклатурасының негізінде өндірістік шығындарды есепке алуды жүргізу тәртібі</w:t>
      </w:r>
    </w:p>
    <w:bookmarkEnd w:id="6"/>
    <w:bookmarkStart w:name="z47" w:id="7"/>
    <w:p>
      <w:pPr>
        <w:spacing w:after="0"/>
        <w:ind w:left="0"/>
        <w:jc w:val="both"/>
      </w:pPr>
      <w:r>
        <w:rPr>
          <w:rFonts w:ascii="Times New Roman"/>
          <w:b w:val="false"/>
          <w:i w:val="false"/>
          <w:color w:val="000000"/>
          <w:sz w:val="28"/>
        </w:rPr>
        <w:t>
      12. Шығындарды есепке алудың және ресурстар шығысының нормативтерімен салыстырудың ашықтығын қамтамасыз ету үшін шығындарды есепке алу субъект ұсынған шығындары шығындардың түрлері (шығын баптары) бойынша және шығындар элементтері бойынша шығын орталықтарының бөлінісінде қамтамасыз етілуге тиіс.</w:t>
      </w:r>
      <w:r>
        <w:br/>
      </w:r>
      <w:r>
        <w:rPr>
          <w:rFonts w:ascii="Times New Roman"/>
          <w:b w:val="false"/>
          <w:i w:val="false"/>
          <w:color w:val="000000"/>
          <w:sz w:val="28"/>
        </w:rPr>
        <w:t>
</w:t>
      </w:r>
      <w:r>
        <w:rPr>
          <w:rFonts w:ascii="Times New Roman"/>
          <w:b w:val="false"/>
          <w:i w:val="false"/>
          <w:color w:val="000000"/>
          <w:sz w:val="28"/>
        </w:rPr>
        <w:t>
      13. Шығыстар номенклатурасы шығын орталықтары бойынша топтастырылған шығыс баптарының жиынтығын білдіреді. Шығындарды жекелеген жұмыстар бойынша, объектілер, бір немесе бірнеше біртектес өндірістік операциялар бойынша есепке алу номенклатураның жекелеген баптарында жүргізіледі. Шығыстардың әрбір бабы еңбекке ақы төлеу және аударымдар бойынша шығындардың, материалдарға, отынға, электр энергиясына арналған шығындардың, бөгде кәсіпорындардың қызметтеріне ақы төлеу бойынша шығындардың, амортизациялық аударымдар бойынша және осы бап бойынша шығын элементтері деп аталатын өзге шығындардың жиынтығын білдіреді.</w:t>
      </w:r>
      <w:r>
        <w:br/>
      </w:r>
      <w:r>
        <w:rPr>
          <w:rFonts w:ascii="Times New Roman"/>
          <w:b w:val="false"/>
          <w:i w:val="false"/>
          <w:color w:val="000000"/>
          <w:sz w:val="28"/>
        </w:rPr>
        <w:t>
</w:t>
      </w:r>
      <w:r>
        <w:rPr>
          <w:rFonts w:ascii="Times New Roman"/>
          <w:b w:val="false"/>
          <w:i w:val="false"/>
          <w:color w:val="000000"/>
          <w:sz w:val="28"/>
        </w:rPr>
        <w:t>
      14. Реттеліп көрсетілетін қызметтерді көрсету үшін пайдаланылатын Субъектінің негізгі құралдары мыналарға:</w:t>
      </w:r>
      <w:r>
        <w:br/>
      </w:r>
      <w:r>
        <w:rPr>
          <w:rFonts w:ascii="Times New Roman"/>
          <w:b w:val="false"/>
          <w:i w:val="false"/>
          <w:color w:val="000000"/>
          <w:sz w:val="28"/>
        </w:rPr>
        <w:t>
</w:t>
      </w:r>
      <w:r>
        <w:rPr>
          <w:rFonts w:ascii="Times New Roman"/>
          <w:b w:val="false"/>
          <w:i w:val="false"/>
          <w:color w:val="000000"/>
          <w:sz w:val="28"/>
        </w:rPr>
        <w:t>
      1) кірме жолдардың реттеліп көрсетілетін қызметтерін көрсетуге тікелей қатысатын негізгі құралдарға (жалғастыратын жол, кірме жол, станциялық құрылғылар, сигнал беру мен байланыс және басқалар). Оларды ұстау бойынша шығындар негізгі өндірістік шығыстарға жатады;</w:t>
      </w:r>
      <w:r>
        <w:br/>
      </w:r>
      <w:r>
        <w:rPr>
          <w:rFonts w:ascii="Times New Roman"/>
          <w:b w:val="false"/>
          <w:i w:val="false"/>
          <w:color w:val="000000"/>
          <w:sz w:val="28"/>
        </w:rPr>
        <w:t>
</w:t>
      </w:r>
      <w:r>
        <w:rPr>
          <w:rFonts w:ascii="Times New Roman"/>
          <w:b w:val="false"/>
          <w:i w:val="false"/>
          <w:color w:val="000000"/>
          <w:sz w:val="28"/>
        </w:rPr>
        <w:t>
      2) кірме жолдарға ғана тән және кірме жолдардың реттеліп көрсетілетін қызметтерін көрсетуге тікелей қатысатын негізгі құралдарға қызмет көрсетуге қажетті ерекше сипаттағы негізгі құралдарға (арнайыландырылған техника, арнаулы көлік, машиналар мен жабдықтар, қызметтік-өндірістік ғимараттар мен құрылыстар және басқалар). Оларды ұстау бойынша шығындар негізгі өндірістік шығыстарға жатады;</w:t>
      </w:r>
      <w:r>
        <w:br/>
      </w:r>
      <w:r>
        <w:rPr>
          <w:rFonts w:ascii="Times New Roman"/>
          <w:b w:val="false"/>
          <w:i w:val="false"/>
          <w:color w:val="000000"/>
          <w:sz w:val="28"/>
        </w:rPr>
        <w:t>
</w:t>
      </w:r>
      <w:r>
        <w:rPr>
          <w:rFonts w:ascii="Times New Roman"/>
          <w:b w:val="false"/>
          <w:i w:val="false"/>
          <w:color w:val="000000"/>
          <w:sz w:val="28"/>
        </w:rPr>
        <w:t>
      3) жалпы сипаттағы, негізгі өндіріске қызмет көрсетуде пайдаланылатын негізгі құралдарға (шеберханалар, жабдықтар, материалдық ресурстардың қоймалары, автокөлік, гараждар, қазандық, қызметтік үй-жайлар, инженерлік желілер және басқалар). Оларды ұстау бойынша шығындар үстеме шығыстарға жатады;</w:t>
      </w:r>
      <w:r>
        <w:br/>
      </w:r>
      <w:r>
        <w:rPr>
          <w:rFonts w:ascii="Times New Roman"/>
          <w:b w:val="false"/>
          <w:i w:val="false"/>
          <w:color w:val="000000"/>
          <w:sz w:val="28"/>
        </w:rPr>
        <w:t>
</w:t>
      </w:r>
      <w:r>
        <w:rPr>
          <w:rFonts w:ascii="Times New Roman"/>
          <w:b w:val="false"/>
          <w:i w:val="false"/>
          <w:color w:val="000000"/>
          <w:sz w:val="28"/>
        </w:rPr>
        <w:t>
      4) әкімшілік және жалпы шаруашылық сипаттағы негізгі құралдарға (әкімшілік ғимараттар мен құрылыстарға, орталықтандырылған зертханаларға, қоймаларға және басқаларға) бөлінеді. Оларды ұстау бойынша шығындар кезең шығыстарына жатады.</w:t>
      </w:r>
      <w:r>
        <w:br/>
      </w:r>
      <w:r>
        <w:rPr>
          <w:rFonts w:ascii="Times New Roman"/>
          <w:b w:val="false"/>
          <w:i w:val="false"/>
          <w:color w:val="000000"/>
          <w:sz w:val="28"/>
        </w:rPr>
        <w:t>
</w:t>
      </w:r>
      <w:r>
        <w:rPr>
          <w:rFonts w:ascii="Times New Roman"/>
          <w:b w:val="false"/>
          <w:i w:val="false"/>
          <w:color w:val="000000"/>
          <w:sz w:val="28"/>
        </w:rPr>
        <w:t>
      15. Негізгі құралдарды бөлу кірме жолдардың реттеліп көрсетілетін қызметтерін көрсетуге тікелей қатысатын негізгі құралдардың қолданысқа енгізілу дәрежесі бойынша жүргізіледі.</w:t>
      </w:r>
      <w:r>
        <w:br/>
      </w:r>
      <w:r>
        <w:rPr>
          <w:rFonts w:ascii="Times New Roman"/>
          <w:b w:val="false"/>
          <w:i w:val="false"/>
          <w:color w:val="000000"/>
          <w:sz w:val="28"/>
        </w:rPr>
        <w:t>
</w:t>
      </w:r>
      <w:r>
        <w:rPr>
          <w:rFonts w:ascii="Times New Roman"/>
          <w:b w:val="false"/>
          <w:i w:val="false"/>
          <w:color w:val="000000"/>
          <w:sz w:val="28"/>
        </w:rPr>
        <w:t>
      16. Шығыстар номенклатурасы бойынша шығындарды есепке алуды нақтылаудың ең төменгі деңгейі кірме жолдардың реттеліп көрсетілетін қызметтерін көрсетуге қатысатын шығын орталықтары бойынша шығыстардың мынадай баптарын қамтиды:</w:t>
      </w:r>
      <w:r>
        <w:br/>
      </w:r>
      <w:r>
        <w:rPr>
          <w:rFonts w:ascii="Times New Roman"/>
          <w:b w:val="false"/>
          <w:i w:val="false"/>
          <w:color w:val="000000"/>
          <w:sz w:val="28"/>
        </w:rPr>
        <w:t>
</w:t>
      </w:r>
      <w:r>
        <w:rPr>
          <w:rFonts w:ascii="Times New Roman"/>
          <w:b w:val="false"/>
          <w:i w:val="false"/>
          <w:color w:val="000000"/>
          <w:sz w:val="28"/>
        </w:rPr>
        <w:t>
      1) кірме жолдардың реттеліп көрсетілетін қызметтерін көрсетуге тікелей қатысатын негізгі құралдарды ағымдағы ұстау (техникалық қызмет көрсету);</w:t>
      </w:r>
      <w:r>
        <w:br/>
      </w:r>
      <w:r>
        <w:rPr>
          <w:rFonts w:ascii="Times New Roman"/>
          <w:b w:val="false"/>
          <w:i w:val="false"/>
          <w:color w:val="000000"/>
          <w:sz w:val="28"/>
        </w:rPr>
        <w:t>
</w:t>
      </w:r>
      <w:r>
        <w:rPr>
          <w:rFonts w:ascii="Times New Roman"/>
          <w:b w:val="false"/>
          <w:i w:val="false"/>
          <w:color w:val="000000"/>
          <w:sz w:val="28"/>
        </w:rPr>
        <w:t>
      2) кірме жолдардың реттеліп көрсетілетін қызметтерін көрсетуге тікелей қатысатын негізгі құралдарды жөндеу;</w:t>
      </w:r>
      <w:r>
        <w:br/>
      </w:r>
      <w:r>
        <w:rPr>
          <w:rFonts w:ascii="Times New Roman"/>
          <w:b w:val="false"/>
          <w:i w:val="false"/>
          <w:color w:val="000000"/>
          <w:sz w:val="28"/>
        </w:rPr>
        <w:t>
</w:t>
      </w:r>
      <w:r>
        <w:rPr>
          <w:rFonts w:ascii="Times New Roman"/>
          <w:b w:val="false"/>
          <w:i w:val="false"/>
          <w:color w:val="000000"/>
          <w:sz w:val="28"/>
        </w:rPr>
        <w:t>
      3) кірме жолдардың реттеліп көрсетілетін қызметтерін көрсетуге тікелей қатысатын негізгі құралдардың амортизациясы;</w:t>
      </w:r>
      <w:r>
        <w:br/>
      </w:r>
      <w:r>
        <w:rPr>
          <w:rFonts w:ascii="Times New Roman"/>
          <w:b w:val="false"/>
          <w:i w:val="false"/>
          <w:color w:val="000000"/>
          <w:sz w:val="28"/>
        </w:rPr>
        <w:t>
</w:t>
      </w:r>
      <w:r>
        <w:rPr>
          <w:rFonts w:ascii="Times New Roman"/>
          <w:b w:val="false"/>
          <w:i w:val="false"/>
          <w:color w:val="000000"/>
          <w:sz w:val="28"/>
        </w:rPr>
        <w:t>
      4) кірме жолдарға ғана тән және ерекше сипаттағы кірме жолдардың реттеліп көрсетілетін қызметтерін көрсетуге тікелей қатысатын негізгі құралдарға қызмет көрсету үшін қажетті негізгі құралдарды ағымдағы ұстау (техникалық қызмет көрсету);</w:t>
      </w:r>
      <w:r>
        <w:br/>
      </w:r>
      <w:r>
        <w:rPr>
          <w:rFonts w:ascii="Times New Roman"/>
          <w:b w:val="false"/>
          <w:i w:val="false"/>
          <w:color w:val="000000"/>
          <w:sz w:val="28"/>
        </w:rPr>
        <w:t>
</w:t>
      </w:r>
      <w:r>
        <w:rPr>
          <w:rFonts w:ascii="Times New Roman"/>
          <w:b w:val="false"/>
          <w:i w:val="false"/>
          <w:color w:val="000000"/>
          <w:sz w:val="28"/>
        </w:rPr>
        <w:t>
      5) кірме жолдарға ғана тән және ерекше сипаттағы кірме жолдардың реттеліп көрсетілетін қызметтерін көрсетуге тікелей қатысатын негізгі құралдарға қызмет көрсету үшін қажетті негізгі құралдарды жөндеу;</w:t>
      </w:r>
      <w:r>
        <w:br/>
      </w:r>
      <w:r>
        <w:rPr>
          <w:rFonts w:ascii="Times New Roman"/>
          <w:b w:val="false"/>
          <w:i w:val="false"/>
          <w:color w:val="000000"/>
          <w:sz w:val="28"/>
        </w:rPr>
        <w:t>
</w:t>
      </w:r>
      <w:r>
        <w:rPr>
          <w:rFonts w:ascii="Times New Roman"/>
          <w:b w:val="false"/>
          <w:i w:val="false"/>
          <w:color w:val="000000"/>
          <w:sz w:val="28"/>
        </w:rPr>
        <w:t>
      6) кірме жолдарға ғана тән және ерекше сипаттағы кірме жолдардың реттеліп көрсетілетін қызметтерін көрсетуге тікелей қатысатын негізгі құралдарға қызмет көрсету үшін қажетті негізгі құралдардың амортизациясы;</w:t>
      </w:r>
      <w:r>
        <w:br/>
      </w:r>
      <w:r>
        <w:rPr>
          <w:rFonts w:ascii="Times New Roman"/>
          <w:b w:val="false"/>
          <w:i w:val="false"/>
          <w:color w:val="000000"/>
          <w:sz w:val="28"/>
        </w:rPr>
        <w:t>
</w:t>
      </w:r>
      <w:r>
        <w:rPr>
          <w:rFonts w:ascii="Times New Roman"/>
          <w:b w:val="false"/>
          <w:i w:val="false"/>
          <w:color w:val="000000"/>
          <w:sz w:val="28"/>
        </w:rPr>
        <w:t>
      7) кірме жолдарда қозғалысты диспетчерлендіру жөніндегі негізгі өндірістік операциялар;</w:t>
      </w:r>
      <w:r>
        <w:br/>
      </w:r>
      <w:r>
        <w:rPr>
          <w:rFonts w:ascii="Times New Roman"/>
          <w:b w:val="false"/>
          <w:i w:val="false"/>
          <w:color w:val="000000"/>
          <w:sz w:val="28"/>
        </w:rPr>
        <w:t>
</w:t>
      </w:r>
      <w:r>
        <w:rPr>
          <w:rFonts w:ascii="Times New Roman"/>
          <w:b w:val="false"/>
          <w:i w:val="false"/>
          <w:color w:val="000000"/>
          <w:sz w:val="28"/>
        </w:rPr>
        <w:t>
      8) кірме жолдарға жылжымалы құрамдарды әкелуді - шығаруды ұйымдастыру жөніндегі негізгі өндірістік операциялар (жүктерді қабылдау және тапсыру, жүктерді тиеу мен бекітудің дұрыстығын тексеру, таразылар мен таразы құралдарын ұстау және басқалар);</w:t>
      </w:r>
      <w:r>
        <w:br/>
      </w:r>
      <w:r>
        <w:rPr>
          <w:rFonts w:ascii="Times New Roman"/>
          <w:b w:val="false"/>
          <w:i w:val="false"/>
          <w:color w:val="000000"/>
          <w:sz w:val="28"/>
        </w:rPr>
        <w:t>
</w:t>
      </w:r>
      <w:r>
        <w:rPr>
          <w:rFonts w:ascii="Times New Roman"/>
          <w:b w:val="false"/>
          <w:i w:val="false"/>
          <w:color w:val="000000"/>
          <w:sz w:val="28"/>
        </w:rPr>
        <w:t>
      9) үстеме шығыстар (жалпы сипаты бар негізгі өндіріске қызмет көрсетуде пайдаланылатын негізгі құралдарды ұстау және жөндеу, жалпы цехтық (жалпы өндірістік) үстеме шығыстар);</w:t>
      </w:r>
      <w:r>
        <w:br/>
      </w:r>
      <w:r>
        <w:rPr>
          <w:rFonts w:ascii="Times New Roman"/>
          <w:b w:val="false"/>
          <w:i w:val="false"/>
          <w:color w:val="000000"/>
          <w:sz w:val="28"/>
        </w:rPr>
        <w:t>
</w:t>
      </w:r>
      <w:r>
        <w:rPr>
          <w:rFonts w:ascii="Times New Roman"/>
          <w:b w:val="false"/>
          <w:i w:val="false"/>
          <w:color w:val="000000"/>
          <w:sz w:val="28"/>
        </w:rPr>
        <w:t>
      10) жалпы және әкімшілік шығыстар (әкімшілік шығыстар, өндірістік сипаттағы жалпы шаруашылық шығыстар).</w:t>
      </w:r>
      <w:r>
        <w:br/>
      </w:r>
      <w:r>
        <w:rPr>
          <w:rFonts w:ascii="Times New Roman"/>
          <w:b w:val="false"/>
          <w:i w:val="false"/>
          <w:color w:val="000000"/>
          <w:sz w:val="28"/>
        </w:rPr>
        <w:t>
</w:t>
      </w:r>
      <w:r>
        <w:rPr>
          <w:rFonts w:ascii="Times New Roman"/>
          <w:b w:val="false"/>
          <w:i w:val="false"/>
          <w:color w:val="000000"/>
          <w:sz w:val="28"/>
        </w:rPr>
        <w:t>
      17. Көмектесуші қызмет болып табылатын кірме жолдардың қызметін көрсететін және негізгі қызметке қызмет көрсететін Субъектілер (өнеркәсіптік, кен-химиялық, металлургия кешендерінің кәсіпорындары және басқалар), шығыс номенклатурасының орнына шығын түрлері (шығын баптары) бойынша қызметтер бөлінісінде шығындарды ұсыну үшін ресурстар номенклатурасын пайдалана алады.</w:t>
      </w:r>
    </w:p>
    <w:bookmarkEnd w:id="7"/>
    <w:bookmarkStart w:name="z67" w:id="8"/>
    <w:p>
      <w:pPr>
        <w:spacing w:after="0"/>
        <w:ind w:left="0"/>
        <w:jc w:val="left"/>
      </w:pPr>
      <w:r>
        <w:rPr>
          <w:rFonts w:ascii="Times New Roman"/>
          <w:b/>
          <w:i w:val="false"/>
          <w:color w:val="000000"/>
        </w:rPr>
        <w:t xml:space="preserve"> 
4. Кірме жолдар қызметтерінің өлшеуіштері бойынша шығыстар мен қолданысқа енгізілген активтерді бөлу тәртібі</w:t>
      </w:r>
    </w:p>
    <w:bookmarkEnd w:id="8"/>
    <w:bookmarkStart w:name="z68" w:id="9"/>
    <w:p>
      <w:pPr>
        <w:spacing w:after="0"/>
        <w:ind w:left="0"/>
        <w:jc w:val="both"/>
      </w:pPr>
      <w:r>
        <w:rPr>
          <w:rFonts w:ascii="Times New Roman"/>
          <w:b w:val="false"/>
          <w:i w:val="false"/>
          <w:color w:val="000000"/>
          <w:sz w:val="28"/>
        </w:rPr>
        <w:t>
      18. Шығындарды қызметтер өлшеуіштеріне бөлу кезеңінде жалпы цехтық шығыстар учаскесінің шығындары (активтер мен тиісті үстеме шығыстар) жалпы цехтық шығыстарының өздерінің құрылымын ескере отырып шығын орталықтарына:</w:t>
      </w:r>
      <w:r>
        <w:br/>
      </w:r>
      <w:r>
        <w:rPr>
          <w:rFonts w:ascii="Times New Roman"/>
          <w:b w:val="false"/>
          <w:i w:val="false"/>
          <w:color w:val="000000"/>
          <w:sz w:val="28"/>
        </w:rPr>
        <w:t>
</w:t>
      </w:r>
      <w:r>
        <w:rPr>
          <w:rFonts w:ascii="Times New Roman"/>
          <w:b w:val="false"/>
          <w:i w:val="false"/>
          <w:color w:val="000000"/>
          <w:sz w:val="28"/>
        </w:rPr>
        <w:t>
      1) персоналмен байланысты жалпы цехтық шығыстар өндірістік персоналдың еңбек ақы төлеу қорына тепе-тең;</w:t>
      </w:r>
      <w:r>
        <w:br/>
      </w:r>
      <w:r>
        <w:rPr>
          <w:rFonts w:ascii="Times New Roman"/>
          <w:b w:val="false"/>
          <w:i w:val="false"/>
          <w:color w:val="000000"/>
          <w:sz w:val="28"/>
        </w:rPr>
        <w:t>
</w:t>
      </w:r>
      <w:r>
        <w:rPr>
          <w:rFonts w:ascii="Times New Roman"/>
          <w:b w:val="false"/>
          <w:i w:val="false"/>
          <w:color w:val="000000"/>
          <w:sz w:val="28"/>
        </w:rPr>
        <w:t>
      2) жалпы сипаттағы негізгі құралдарға байланысты жалпы цехтық шығыстар тиісті шығын орталықтарының осы негізгі құралдарды пайдалану дәрежесін көрсететін көрсеткішке тепе-тең (жалпы негізгі құралдармен қызмет көрсететін шығын орталықтарының негізгі құралдарының қалдық құнына немесе тікелей өндірістік шығындарға тепе-тең) бөлінеді;</w:t>
      </w:r>
      <w:r>
        <w:br/>
      </w:r>
      <w:r>
        <w:rPr>
          <w:rFonts w:ascii="Times New Roman"/>
          <w:b w:val="false"/>
          <w:i w:val="false"/>
          <w:color w:val="000000"/>
          <w:sz w:val="28"/>
        </w:rPr>
        <w:t>
</w:t>
      </w:r>
      <w:r>
        <w:rPr>
          <w:rFonts w:ascii="Times New Roman"/>
          <w:b w:val="false"/>
          <w:i w:val="false"/>
          <w:color w:val="000000"/>
          <w:sz w:val="28"/>
        </w:rPr>
        <w:t>
      19. Кірме жолдар қызметтерінің өлшеуіштеріне шығыстар мен қолданысқа енгізілген активтерді бөлу мынадай кезеңдерден тұрады:</w:t>
      </w:r>
      <w:r>
        <w:br/>
      </w:r>
      <w:r>
        <w:rPr>
          <w:rFonts w:ascii="Times New Roman"/>
          <w:b w:val="false"/>
          <w:i w:val="false"/>
          <w:color w:val="000000"/>
          <w:sz w:val="28"/>
        </w:rPr>
        <w:t>
</w:t>
      </w:r>
      <w:r>
        <w:rPr>
          <w:rFonts w:ascii="Times New Roman"/>
          <w:b w:val="false"/>
          <w:i w:val="false"/>
          <w:color w:val="000000"/>
          <w:sz w:val="28"/>
        </w:rPr>
        <w:t>
      1) шығын орталықтарының шығындары мен қолданысқа енгізілген активтерін өндірістік операциялардың өлшеуіштеріне жатқызу және шығыс ставкаларын есептеу (өндірістік операциялар өлшеуіштерінің тізбесі және активтер мен шығындарды жатқызу үйлесімділігі осы Ережеге қосымшада келтірілген);</w:t>
      </w:r>
      <w:r>
        <w:br/>
      </w:r>
      <w:r>
        <w:rPr>
          <w:rFonts w:ascii="Times New Roman"/>
          <w:b w:val="false"/>
          <w:i w:val="false"/>
          <w:color w:val="000000"/>
          <w:sz w:val="28"/>
        </w:rPr>
        <w:t>
</w:t>
      </w:r>
      <w:r>
        <w:rPr>
          <w:rFonts w:ascii="Times New Roman"/>
          <w:b w:val="false"/>
          <w:i w:val="false"/>
          <w:color w:val="000000"/>
          <w:sz w:val="28"/>
        </w:rPr>
        <w:t>
      2) өндірістік операциялар өлшеуіштерінің есептік көлемдерін қызметтер өлшеуіштеріне бөлу және шығыс ставкаларының негізінде реттеліп көрсетілетін қызметтердің өзіндік құнын есептеу (өндірістік операциялар өлшеуіштерінің есептік көлемдерін реттеліп көрсетілетін қызметтерге бөлу тәртібі осы Ережеге қосымшада келтірілген).</w:t>
      </w:r>
      <w:r>
        <w:br/>
      </w:r>
      <w:r>
        <w:rPr>
          <w:rFonts w:ascii="Times New Roman"/>
          <w:b w:val="false"/>
          <w:i w:val="false"/>
          <w:color w:val="000000"/>
          <w:sz w:val="28"/>
        </w:rPr>
        <w:t>
</w:t>
      </w:r>
      <w:r>
        <w:rPr>
          <w:rFonts w:ascii="Times New Roman"/>
          <w:b w:val="false"/>
          <w:i w:val="false"/>
          <w:color w:val="000000"/>
          <w:sz w:val="28"/>
        </w:rPr>
        <w:t>
      20. Егер әрбір шығын орталығы өндірістік операциялардың бір өлшеуішіне ие болса, ол практикада жиі қолданылады, онда барлық тікелей өндірістік, өндірістік үстеме шығыстар және тиісті шығын орталығына жатқызылған жалпы цехтық үстеме шығыстардың үлестері оның бір өлшеуішіне және тиісінше негізгі құралдарға жатқызылады.</w:t>
      </w:r>
      <w:r>
        <w:br/>
      </w:r>
      <w:r>
        <w:rPr>
          <w:rFonts w:ascii="Times New Roman"/>
          <w:b w:val="false"/>
          <w:i w:val="false"/>
          <w:color w:val="000000"/>
          <w:sz w:val="28"/>
        </w:rPr>
        <w:t>
</w:t>
      </w:r>
      <w:r>
        <w:rPr>
          <w:rFonts w:ascii="Times New Roman"/>
          <w:b w:val="false"/>
          <w:i w:val="false"/>
          <w:color w:val="000000"/>
          <w:sz w:val="28"/>
        </w:rPr>
        <w:t>
      21. Егер шығын орталығы бірнеше өлшеуіштерге ие болса, онда тікелей өндірістік шығындар мен негізгі құралдар тиісті өндірістік операцияларда олардың қолданысқа енгізілу дәрежесіне қарай осы өлшеуіштерге бөлінуге тиіс.</w:t>
      </w:r>
      <w:r>
        <w:br/>
      </w:r>
      <w:r>
        <w:rPr>
          <w:rFonts w:ascii="Times New Roman"/>
          <w:b w:val="false"/>
          <w:i w:val="false"/>
          <w:color w:val="000000"/>
          <w:sz w:val="28"/>
        </w:rPr>
        <w:t>
</w:t>
      </w:r>
      <w:r>
        <w:rPr>
          <w:rFonts w:ascii="Times New Roman"/>
          <w:b w:val="false"/>
          <w:i w:val="false"/>
          <w:color w:val="000000"/>
          <w:sz w:val="28"/>
        </w:rPr>
        <w:t>
      22. Үстеме шығыстар өндірістік операциялардың бірнеше өлшеуіштеріне шығыстардың өздерінің құрылымын ескере отырып жатқызылады:</w:t>
      </w:r>
      <w:r>
        <w:br/>
      </w:r>
      <w:r>
        <w:rPr>
          <w:rFonts w:ascii="Times New Roman"/>
          <w:b w:val="false"/>
          <w:i w:val="false"/>
          <w:color w:val="000000"/>
          <w:sz w:val="28"/>
        </w:rPr>
        <w:t>
</w:t>
      </w:r>
      <w:r>
        <w:rPr>
          <w:rFonts w:ascii="Times New Roman"/>
          <w:b w:val="false"/>
          <w:i w:val="false"/>
          <w:color w:val="000000"/>
          <w:sz w:val="28"/>
        </w:rPr>
        <w:t>
      1) персоналға қызмет көрсетуге байланысты үстеме шығыстар (еңбек демалысы, іссапарлық, техника қауіпсіздігі және еңбекті қорғау, уақытша еңбекке жарамсыздығы, медициналық тексеру, жол жүру құжаттары, жұмыс күшін алу мен оны даярлау және басқалар) - өндірістік персоналдың еңбекақысының қорына тепе-тең;</w:t>
      </w:r>
      <w:r>
        <w:br/>
      </w:r>
      <w:r>
        <w:rPr>
          <w:rFonts w:ascii="Times New Roman"/>
          <w:b w:val="false"/>
          <w:i w:val="false"/>
          <w:color w:val="000000"/>
          <w:sz w:val="28"/>
        </w:rPr>
        <w:t>
</w:t>
      </w:r>
      <w:r>
        <w:rPr>
          <w:rFonts w:ascii="Times New Roman"/>
          <w:b w:val="false"/>
          <w:i w:val="false"/>
          <w:color w:val="000000"/>
          <w:sz w:val="28"/>
        </w:rPr>
        <w:t>
      2) жалпы сипаттағы негізгі өндіріске қызмет көрсетуде пайдаланылатын негізгі құралдарды ұстауға байланысты үстеме шығыстар – кірме жолдарға ғана тән және ерекше сипаттағы кірме жолдардың реттеліп көрсетілетін қызметтерін көрсетуге тікелей қатысатын қажетті тиісті негізгі құралдарға - өндірістік операциялардың өлшеуіштеріне тепе-тең немесе өндірістік персоналдың еңбекақысының қорына немесе тікелей өндірістік шығыстарға тепе-тең жатқызылады.</w:t>
      </w:r>
      <w:r>
        <w:br/>
      </w:r>
      <w:r>
        <w:rPr>
          <w:rFonts w:ascii="Times New Roman"/>
          <w:b w:val="false"/>
          <w:i w:val="false"/>
          <w:color w:val="000000"/>
          <w:sz w:val="28"/>
        </w:rPr>
        <w:t>
</w:t>
      </w:r>
      <w:r>
        <w:rPr>
          <w:rFonts w:ascii="Times New Roman"/>
          <w:b w:val="false"/>
          <w:i w:val="false"/>
          <w:color w:val="000000"/>
          <w:sz w:val="28"/>
        </w:rPr>
        <w:t>
      23. Жатқызылған негізгі құралдар бойынша бір мезгілде өндірістік операциялардың өлшеуіштеріне жатқызылған негізгі құралдардың тозу мөлшерлері де айқындалады.</w:t>
      </w:r>
      <w:r>
        <w:br/>
      </w:r>
      <w:r>
        <w:rPr>
          <w:rFonts w:ascii="Times New Roman"/>
          <w:b w:val="false"/>
          <w:i w:val="false"/>
          <w:color w:val="000000"/>
          <w:sz w:val="28"/>
        </w:rPr>
        <w:t>
</w:t>
      </w:r>
      <w:r>
        <w:rPr>
          <w:rFonts w:ascii="Times New Roman"/>
          <w:b w:val="false"/>
          <w:i w:val="false"/>
          <w:color w:val="000000"/>
          <w:sz w:val="28"/>
        </w:rPr>
        <w:t>
      24. Негізгі құралдарды өндірістік операциялардың өлшеуіштеріне жатқызу тәртібі осы Ережеге қосымшада келтірілген тиісті шығындарды жатқызу тәртібіне сәйкес келуге тиіс.</w:t>
      </w:r>
      <w:r>
        <w:br/>
      </w:r>
      <w:r>
        <w:rPr>
          <w:rFonts w:ascii="Times New Roman"/>
          <w:b w:val="false"/>
          <w:i w:val="false"/>
          <w:color w:val="000000"/>
          <w:sz w:val="28"/>
        </w:rPr>
        <w:t>
</w:t>
      </w:r>
      <w:r>
        <w:rPr>
          <w:rFonts w:ascii="Times New Roman"/>
          <w:b w:val="false"/>
          <w:i w:val="false"/>
          <w:color w:val="000000"/>
          <w:sz w:val="28"/>
        </w:rPr>
        <w:t>
      25. Кезең шығыстары қызметтер өлшеуіштеріне кезең шығыстарының өздерінің құрылымын ескере отырып жатқызылады:</w:t>
      </w:r>
      <w:r>
        <w:br/>
      </w:r>
      <w:r>
        <w:rPr>
          <w:rFonts w:ascii="Times New Roman"/>
          <w:b w:val="false"/>
          <w:i w:val="false"/>
          <w:color w:val="000000"/>
          <w:sz w:val="28"/>
        </w:rPr>
        <w:t>
</w:t>
      </w:r>
      <w:r>
        <w:rPr>
          <w:rFonts w:ascii="Times New Roman"/>
          <w:b w:val="false"/>
          <w:i w:val="false"/>
          <w:color w:val="000000"/>
          <w:sz w:val="28"/>
        </w:rPr>
        <w:t>
      1) өндірісті басқару бөлігінде (әкімшілік шығыстар - әкімшілік персоналдың жалақысы, әкімшілік персоналдың қызметін қамтамасыз ету бойынша шығыстар) - өндірістік персоналдың еңбекақысы қорының қызметтер өлшеуіштеріне тепе-тең;</w:t>
      </w:r>
      <w:r>
        <w:br/>
      </w:r>
      <w:r>
        <w:rPr>
          <w:rFonts w:ascii="Times New Roman"/>
          <w:b w:val="false"/>
          <w:i w:val="false"/>
          <w:color w:val="000000"/>
          <w:sz w:val="28"/>
        </w:rPr>
        <w:t>
</w:t>
      </w:r>
      <w:r>
        <w:rPr>
          <w:rFonts w:ascii="Times New Roman"/>
          <w:b w:val="false"/>
          <w:i w:val="false"/>
          <w:color w:val="000000"/>
          <w:sz w:val="28"/>
        </w:rPr>
        <w:t>
      2) әкімшілік ғимараттар мен қызметтік көлікті ұстау бойынша шығыстар – өндірістік персоналдың еңбекақысының қорындағы қызметтер өлшеуіштеріне тепе-тең;</w:t>
      </w:r>
      <w:r>
        <w:br/>
      </w:r>
      <w:r>
        <w:rPr>
          <w:rFonts w:ascii="Times New Roman"/>
          <w:b w:val="false"/>
          <w:i w:val="false"/>
          <w:color w:val="000000"/>
          <w:sz w:val="28"/>
        </w:rPr>
        <w:t>
</w:t>
      </w:r>
      <w:r>
        <w:rPr>
          <w:rFonts w:ascii="Times New Roman"/>
          <w:b w:val="false"/>
          <w:i w:val="false"/>
          <w:color w:val="000000"/>
          <w:sz w:val="28"/>
        </w:rPr>
        <w:t>
      3) объектілерді (зертханалар, эксперименталдық цехтар және тағы басқалар) ұстау бойынша өндірістік сипаттағы жалпы шаруашылық шығыстар – қызмет көрсету үшін жұмыс істейтін негізгі құралдарға (бірінші және екінші санаттағы) тепе-тең;</w:t>
      </w:r>
      <w:r>
        <w:br/>
      </w:r>
      <w:r>
        <w:rPr>
          <w:rFonts w:ascii="Times New Roman"/>
          <w:b w:val="false"/>
          <w:i w:val="false"/>
          <w:color w:val="000000"/>
          <w:sz w:val="28"/>
        </w:rPr>
        <w:t>
</w:t>
      </w:r>
      <w:r>
        <w:rPr>
          <w:rFonts w:ascii="Times New Roman"/>
          <w:b w:val="false"/>
          <w:i w:val="false"/>
          <w:color w:val="000000"/>
          <w:sz w:val="28"/>
        </w:rPr>
        <w:t>
      4) негізгі құралдарды сатып алу жөніндегі нысаналы кредиттер бойынша проценттер – қызметтерді шығаруға мақсатталған сатып алынатын негізгі құралдың осы қызметтерге қатысу дәрежесі бойынша жатқызылады.</w:t>
      </w:r>
      <w:r>
        <w:br/>
      </w:r>
      <w:r>
        <w:rPr>
          <w:rFonts w:ascii="Times New Roman"/>
          <w:b w:val="false"/>
          <w:i w:val="false"/>
          <w:color w:val="000000"/>
          <w:sz w:val="28"/>
        </w:rPr>
        <w:t>
</w:t>
      </w:r>
      <w:r>
        <w:rPr>
          <w:rFonts w:ascii="Times New Roman"/>
          <w:b w:val="false"/>
          <w:i w:val="false"/>
          <w:color w:val="000000"/>
          <w:sz w:val="28"/>
        </w:rPr>
        <w:t>
      26. Өндірістік операциялардың өлшеуіштеріне жатқызылған негізгі және үстеме өндірістік шығыстарды, жалпы цехтық шығыстарды олардың есептік көлемдеріне бөліп, тиісті шығыс ставкаларын айқындайды. Кезең шығыстарын негізгі де, үстеме де өндірістік шығыстар сияқты сол өлшеуіштерге бөле отырып, толық шығыс ставкалары айқындалады.</w:t>
      </w:r>
      <w:r>
        <w:br/>
      </w:r>
      <w:r>
        <w:rPr>
          <w:rFonts w:ascii="Times New Roman"/>
          <w:b w:val="false"/>
          <w:i w:val="false"/>
          <w:color w:val="000000"/>
          <w:sz w:val="28"/>
        </w:rPr>
        <w:t>
</w:t>
      </w:r>
      <w:r>
        <w:rPr>
          <w:rFonts w:ascii="Times New Roman"/>
          <w:b w:val="false"/>
          <w:i w:val="false"/>
          <w:color w:val="000000"/>
          <w:sz w:val="28"/>
        </w:rPr>
        <w:t>
      27. Қызметтерге жатқызылған шығындардың мәндері тиісті шығыс ставкаларына жатқызылған өндірістік операциялар өлшеуіштері көлемдерінің туындыларын жиынтықтаумен айқындалады.</w:t>
      </w:r>
      <w:r>
        <w:br/>
      </w:r>
      <w:r>
        <w:rPr>
          <w:rFonts w:ascii="Times New Roman"/>
          <w:b w:val="false"/>
          <w:i w:val="false"/>
          <w:color w:val="000000"/>
          <w:sz w:val="28"/>
        </w:rPr>
        <w:t>
</w:t>
      </w:r>
      <w:r>
        <w:rPr>
          <w:rFonts w:ascii="Times New Roman"/>
          <w:b w:val="false"/>
          <w:i w:val="false"/>
          <w:color w:val="000000"/>
          <w:sz w:val="28"/>
        </w:rPr>
        <w:t>
      28. Субъектіде өзінің тұтынуы үшін ішкі цехтық жолдар болған жағдайда өзіндік құны мен сыртқы клиенттерге арналған тарифтерді есептеу үшін жалпы пайдаланудағы (сыртқы клиент үшін де, өзінің тұтынушы үшін де қызмет көрсетуге арналған) объектілерге (кірме жолдар мен құрылыстар) ғана келетін шығындар қаралады. Бұл ретте шығындар тиісті шығыс ставкаларына жатқызылған жалпы пайдаланудағы өндірістік операциялар өлшеуіштерінің көлемдері туындысының жиынтығы ретінде айқындалады.</w:t>
      </w:r>
      <w:r>
        <w:br/>
      </w:r>
      <w:r>
        <w:rPr>
          <w:rFonts w:ascii="Times New Roman"/>
          <w:b w:val="false"/>
          <w:i w:val="false"/>
          <w:color w:val="000000"/>
          <w:sz w:val="28"/>
        </w:rPr>
        <w:t>
</w:t>
      </w:r>
      <w:r>
        <w:rPr>
          <w:rFonts w:ascii="Times New Roman"/>
          <w:b w:val="false"/>
          <w:i w:val="false"/>
          <w:color w:val="000000"/>
          <w:sz w:val="28"/>
        </w:rPr>
        <w:t>
      29. Кезең шығыстары барлық қызметтерге, оның ішінде Субъектінің өзінің тұтынуына арналған қызметтерге бөлінеді.</w:t>
      </w:r>
      <w:r>
        <w:br/>
      </w:r>
      <w:r>
        <w:rPr>
          <w:rFonts w:ascii="Times New Roman"/>
          <w:b w:val="false"/>
          <w:i w:val="false"/>
          <w:color w:val="000000"/>
          <w:sz w:val="28"/>
        </w:rPr>
        <w:t>
</w:t>
      </w:r>
      <w:r>
        <w:rPr>
          <w:rFonts w:ascii="Times New Roman"/>
          <w:b w:val="false"/>
          <w:i w:val="false"/>
          <w:color w:val="000000"/>
          <w:sz w:val="28"/>
        </w:rPr>
        <w:t>
      30. Субъектінің шығындарын бөлу базасымен шығындарды өндірістік операциялар өлшеуіштеріне және кірме жолдар қызметтеріне шығындарды бөлу жөніндегі кестелік нысан түрінде жатқызу осы Ережеге қосымшада келтірілген.</w:t>
      </w:r>
    </w:p>
    <w:bookmarkEnd w:id="9"/>
    <w:bookmarkStart w:name="z91" w:id="10"/>
    <w:p>
      <w:pPr>
        <w:spacing w:after="0"/>
        <w:ind w:left="0"/>
        <w:jc w:val="left"/>
      </w:pPr>
      <w:r>
        <w:rPr>
          <w:rFonts w:ascii="Times New Roman"/>
          <w:b/>
          <w:i w:val="false"/>
          <w:color w:val="000000"/>
        </w:rPr>
        <w:t xml:space="preserve"> 
5. Кірме жолдардың реттеліп көрсетілетін қызметтері бойынша кірістерді бөлек есепке алу тәртібі</w:t>
      </w:r>
    </w:p>
    <w:bookmarkEnd w:id="10"/>
    <w:bookmarkStart w:name="z92" w:id="11"/>
    <w:p>
      <w:pPr>
        <w:spacing w:after="0"/>
        <w:ind w:left="0"/>
        <w:jc w:val="both"/>
      </w:pPr>
      <w:r>
        <w:rPr>
          <w:rFonts w:ascii="Times New Roman"/>
          <w:b w:val="false"/>
          <w:i w:val="false"/>
          <w:color w:val="000000"/>
          <w:sz w:val="28"/>
        </w:rPr>
        <w:t>
      31. Кірістерді есепке алу негізгі, қосалқы - көмекші және қызметтің басқа түрлерінен табыс түсуі мүмкін Субъектілердің әрбір қызметі бойынша жүргізіледі.</w:t>
      </w:r>
      <w:r>
        <w:br/>
      </w:r>
      <w:r>
        <w:rPr>
          <w:rFonts w:ascii="Times New Roman"/>
          <w:b w:val="false"/>
          <w:i w:val="false"/>
          <w:color w:val="000000"/>
          <w:sz w:val="28"/>
        </w:rPr>
        <w:t>
</w:t>
      </w:r>
      <w:r>
        <w:rPr>
          <w:rFonts w:ascii="Times New Roman"/>
          <w:b w:val="false"/>
          <w:i w:val="false"/>
          <w:color w:val="000000"/>
          <w:sz w:val="28"/>
        </w:rPr>
        <w:t>
      32. Реттеліп көрсетілетін қызметтердің әрбір түрін ұсынудан түскен табыстар олар бойынша көрсетілген қызмет түрлері сыртқы пайдаланушыларға көрсетілген қызметтердің тиісті түрлерінің көлемдерінен және тарифтерге сүйене отырып айқындалады. Қызметтер көрсетуден түскен табыс бастапқы құжаттар деректерінің негізінде реттеліп көрсетілетін қызметтердің түрлері бойынша тікелей жатқызылады.</w:t>
      </w:r>
    </w:p>
    <w:bookmarkEnd w:id="11"/>
    <w:bookmarkStart w:name="z94" w:id="12"/>
    <w:p>
      <w:pPr>
        <w:spacing w:after="0"/>
        <w:ind w:left="0"/>
        <w:jc w:val="left"/>
      </w:pPr>
      <w:r>
        <w:rPr>
          <w:rFonts w:ascii="Times New Roman"/>
          <w:b/>
          <w:i w:val="false"/>
          <w:color w:val="000000"/>
        </w:rPr>
        <w:t xml:space="preserve"> 
6. Кірме жолдардың қызметтерін көрсететін субъектілердің қызметіне мониторингі жүргізу үшін олардың кірістерін, шығындары мен қолданысқа енгізілген активтерін бөлек есепке алу жөніндегі қаржылық-статистикалық есептіліктердің кестелік нысандарына қойылатын талаптар</w:t>
      </w:r>
    </w:p>
    <w:bookmarkEnd w:id="12"/>
    <w:bookmarkStart w:name="z95" w:id="13"/>
    <w:p>
      <w:pPr>
        <w:spacing w:after="0"/>
        <w:ind w:left="0"/>
        <w:jc w:val="both"/>
      </w:pPr>
      <w:r>
        <w:rPr>
          <w:rFonts w:ascii="Times New Roman"/>
          <w:b w:val="false"/>
          <w:i w:val="false"/>
          <w:color w:val="000000"/>
          <w:sz w:val="28"/>
        </w:rPr>
        <w:t>
      33. Шығындар мен кірістерді есепке алу жөніндегі ақпаратты құру үшін осы Ережеге қосымшада көрсетілген темір жол көлігінде қолда бар ішкі қаржылық есептіліктердің құрылымы пайдаланылады.</w:t>
      </w:r>
      <w:r>
        <w:br/>
      </w:r>
      <w:r>
        <w:rPr>
          <w:rFonts w:ascii="Times New Roman"/>
          <w:b w:val="false"/>
          <w:i w:val="false"/>
          <w:color w:val="000000"/>
          <w:sz w:val="28"/>
        </w:rPr>
        <w:t>
</w:t>
      </w:r>
      <w:r>
        <w:rPr>
          <w:rFonts w:ascii="Times New Roman"/>
          <w:b w:val="false"/>
          <w:i w:val="false"/>
          <w:color w:val="000000"/>
          <w:sz w:val="28"/>
        </w:rPr>
        <w:t>
      34. Кірме жолдардың реттеліп көрсетілетін қызметтеріне шығыс ставкаларын, активтердің өзіндік құнын және қолданыстағы дәрежесін есептеу тәртібі осы Ережеге қосымшада келтірілген.</w:t>
      </w:r>
      <w:r>
        <w:br/>
      </w:r>
      <w:r>
        <w:rPr>
          <w:rFonts w:ascii="Times New Roman"/>
          <w:b w:val="false"/>
          <w:i w:val="false"/>
          <w:color w:val="000000"/>
          <w:sz w:val="28"/>
        </w:rPr>
        <w:t>
</w:t>
      </w:r>
      <w:r>
        <w:rPr>
          <w:rFonts w:ascii="Times New Roman"/>
          <w:b w:val="false"/>
          <w:i w:val="false"/>
          <w:color w:val="000000"/>
          <w:sz w:val="28"/>
        </w:rPr>
        <w:t>
      35. Кірме жолдардың қызметтерін көрсететін субъектілердің кірістерін, шығындары мен қолданысқа енгізілген активтерін бөлек есепке алу жөніндегі кестелер осы Ережеге қосымшада келтірілген.</w:t>
      </w:r>
      <w:r>
        <w:br/>
      </w:r>
      <w:r>
        <w:rPr>
          <w:rFonts w:ascii="Times New Roman"/>
          <w:b w:val="false"/>
          <w:i w:val="false"/>
          <w:color w:val="000000"/>
          <w:sz w:val="28"/>
        </w:rPr>
        <w:t>
</w:t>
      </w:r>
      <w:r>
        <w:rPr>
          <w:rFonts w:ascii="Times New Roman"/>
          <w:b w:val="false"/>
          <w:i w:val="false"/>
          <w:color w:val="000000"/>
          <w:sz w:val="28"/>
        </w:rPr>
        <w:t>
      36. Субъектілер өткен жыл үшін ақпаратты осы Ережеге қосымшаға сәйкес жыл сайын 1 мамырдан кешіктірмей уәкілетті органға электрондық және қағаз түріндегі жеткізгіште ұсынады. Қағаз жеткізгіштегі ақпаратқа басшы, бас бухгалтер мен субъектінің атқарушысы қол қояды және мөрмен расталады. Электрондық жеткізгіштегі ақпарат қағаз жеткізгіште ұсынылған ақпаратқа сәйкес келуге тиіс.</w:t>
      </w:r>
      <w:r>
        <w:br/>
      </w:r>
      <w:r>
        <w:rPr>
          <w:rFonts w:ascii="Times New Roman"/>
          <w:b w:val="false"/>
          <w:i w:val="false"/>
          <w:color w:val="000000"/>
          <w:sz w:val="28"/>
        </w:rPr>
        <w:t>
      </w:t>
      </w:r>
      <w:r>
        <w:rPr>
          <w:rFonts w:ascii="Times New Roman"/>
          <w:b w:val="false"/>
          <w:i w:val="false"/>
          <w:color w:val="ff0000"/>
          <w:sz w:val="28"/>
        </w:rPr>
        <w:t xml:space="preserve">Ескерту. 36-тармаққа өзгерту енгізілді - ҚР Табиғи монополиялар реттеу агенттігі төрағасының 2010.09.24 </w:t>
      </w:r>
      <w:r>
        <w:rPr>
          <w:rFonts w:ascii="Times New Roman"/>
          <w:b w:val="false"/>
          <w:i w:val="false"/>
          <w:color w:val="000000"/>
          <w:sz w:val="28"/>
        </w:rPr>
        <w:t>N 279-нқ</w:t>
      </w:r>
      <w:r>
        <w:rPr>
          <w:rFonts w:ascii="Times New Roman"/>
          <w:b w:val="false"/>
          <w:i w:val="false"/>
          <w:color w:val="ff0000"/>
          <w:sz w:val="28"/>
        </w:rPr>
        <w:t xml:space="preserve"> (ресми жарияланғанынан кейін күнтізбелік он күн өткен соң қолданысқа енгізіледі) Бұйрығымен.</w:t>
      </w:r>
    </w:p>
    <w:bookmarkEnd w:id="13"/>
    <w:bookmarkStart w:name="z99" w:id="14"/>
    <w:p>
      <w:pPr>
        <w:spacing w:after="0"/>
        <w:ind w:left="0"/>
        <w:jc w:val="both"/>
      </w:pPr>
      <w:r>
        <w:rPr>
          <w:rFonts w:ascii="Times New Roman"/>
          <w:b w:val="false"/>
          <w:i w:val="false"/>
          <w:color w:val="000000"/>
          <w:sz w:val="28"/>
        </w:rPr>
        <w:t>
Кірме жолдардың реттеліп көрсетілетін</w:t>
      </w:r>
      <w:r>
        <w:br/>
      </w:r>
      <w:r>
        <w:rPr>
          <w:rFonts w:ascii="Times New Roman"/>
          <w:b w:val="false"/>
          <w:i w:val="false"/>
          <w:color w:val="000000"/>
          <w:sz w:val="28"/>
        </w:rPr>
        <w:t xml:space="preserve">
монополиялар субъектілерінің    </w:t>
      </w:r>
      <w:r>
        <w:br/>
      </w:r>
      <w:r>
        <w:rPr>
          <w:rFonts w:ascii="Times New Roman"/>
          <w:b w:val="false"/>
          <w:i w:val="false"/>
          <w:color w:val="000000"/>
          <w:sz w:val="28"/>
        </w:rPr>
        <w:t xml:space="preserve">
кірістерді, шығындар мен қолданысқа </w:t>
      </w:r>
      <w:r>
        <w:br/>
      </w:r>
      <w:r>
        <w:rPr>
          <w:rFonts w:ascii="Times New Roman"/>
          <w:b w:val="false"/>
          <w:i w:val="false"/>
          <w:color w:val="000000"/>
          <w:sz w:val="28"/>
        </w:rPr>
        <w:t xml:space="preserve">
енгізілген активтерді бөлек есепке  </w:t>
      </w:r>
      <w:r>
        <w:br/>
      </w:r>
      <w:r>
        <w:rPr>
          <w:rFonts w:ascii="Times New Roman"/>
          <w:b w:val="false"/>
          <w:i w:val="false"/>
          <w:color w:val="000000"/>
          <w:sz w:val="28"/>
        </w:rPr>
        <w:t xml:space="preserve">
алуды жүргізу ережесіне қосымша   </w:t>
      </w:r>
    </w:p>
    <w:bookmarkEnd w:id="14"/>
    <w:bookmarkStart w:name="z100" w:id="15"/>
    <w:p>
      <w:pPr>
        <w:spacing w:after="0"/>
        <w:ind w:left="0"/>
        <w:jc w:val="left"/>
      </w:pPr>
      <w:r>
        <w:rPr>
          <w:rFonts w:ascii="Times New Roman"/>
          <w:b/>
          <w:i w:val="false"/>
          <w:color w:val="000000"/>
        </w:rPr>
        <w:t xml:space="preserve"> 
_________________________ 20____жылға</w:t>
      </w:r>
      <w:r>
        <w:br/>
      </w:r>
      <w:r>
        <w:rPr>
          <w:rFonts w:ascii="Times New Roman"/>
          <w:b/>
          <w:i w:val="false"/>
          <w:color w:val="000000"/>
        </w:rPr>
        <w:t>
табиғи монополия субъектісінің атауы өндірістік-қаржылық қызметі туралы кесте</w:t>
      </w:r>
    </w:p>
    <w:bookmarkEnd w:id="15"/>
    <w:bookmarkStart w:name="z103" w:id="16"/>
    <w:p>
      <w:pPr>
        <w:spacing w:after="0"/>
        <w:ind w:left="0"/>
        <w:jc w:val="both"/>
      </w:pPr>
      <w:r>
        <w:rPr>
          <w:rFonts w:ascii="Times New Roman"/>
          <w:b w:val="false"/>
          <w:i w:val="false"/>
          <w:color w:val="000000"/>
          <w:sz w:val="28"/>
        </w:rPr>
        <w:t>
</w:t>
      </w:r>
      <w:r>
        <w:rPr>
          <w:rFonts w:ascii="Times New Roman"/>
          <w:b/>
          <w:i w:val="false"/>
          <w:color w:val="000000"/>
          <w:sz w:val="28"/>
        </w:rPr>
        <w:t>1. Есепті кезең ішіндегі шығындардың баптары мен элементтері бойынша шығыстар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319"/>
        <w:gridCol w:w="987"/>
        <w:gridCol w:w="988"/>
        <w:gridCol w:w="3470"/>
        <w:gridCol w:w="1246"/>
        <w:gridCol w:w="1028"/>
        <w:gridCol w:w="1306"/>
        <w:gridCol w:w="1008"/>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 орталықтарының (учаскелердің) атауы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өлшеуіштер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Өлшеуіш көлемі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ставкасы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факт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факт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факт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Қозғалыс және пайдалану қызметі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жөнелтілген және қайта өңделген вагон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кассирінің жұмысы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құжаттамалық өңделген вагон (жүкті қабылдау-тапсыру)</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шығыстардың жиыны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жалақы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шығыстардың үлесі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Кірме жолдың қызметі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шығыстардың жиыны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жалақы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жолдың ұзына бойы жайылған ұзындығының км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шығыстардың үлесі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Дабыл беру және байланыс қызметі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шығыстардың жиыны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жалақы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техникалық бірлік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шығыстардың үлесі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w:t>
            </w:r>
            <w:r>
              <w:rPr>
                <w:rFonts w:ascii="Times New Roman"/>
                <w:b w:val="false"/>
                <w:i w:val="false"/>
                <w:color w:val="000000"/>
                <w:sz w:val="20"/>
              </w:rPr>
              <w:t xml:space="preserve"> қызметі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шығыстардың жиыны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жалақы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бірлік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шығыстардың үлесі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 шаруашылығының қызметі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шығыстардың жиыны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жалақы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алаңның шаршы метрі/тәуліктер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шығыстардың үлесі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шаруашылығының қызметі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шығыстардың жиыны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жалақы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машина-сағат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шығыстардың үлесі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цехтық шығыстардың учаскесі</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шығындар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байланысты жалпы цехтық шығыстар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1-объект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2-объект</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кешенін басқару (жалпы және әкімшілік шығыстар)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шығындар</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ТЖК бойынша шығыстардың барлығы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17"/>
    <w:p>
      <w:pPr>
        <w:spacing w:after="0"/>
        <w:ind w:left="0"/>
        <w:jc w:val="both"/>
      </w:pPr>
      <w:r>
        <w:rPr>
          <w:rFonts w:ascii="Times New Roman"/>
          <w:b w:val="false"/>
          <w:i w:val="false"/>
          <w:color w:val="000000"/>
          <w:sz w:val="28"/>
        </w:rPr>
        <w:t>
</w:t>
      </w:r>
      <w:r>
        <w:rPr>
          <w:rFonts w:ascii="Times New Roman"/>
          <w:b/>
          <w:i w:val="false"/>
          <w:color w:val="000000"/>
          <w:sz w:val="28"/>
        </w:rPr>
        <w:t>2. Кірістер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6228"/>
        <w:gridCol w:w="2536"/>
        <w:gridCol w:w="3310"/>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шот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Кірістердің түрлері мен басқа да көрсеткіштер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Болжам-жоспары-бойынша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бойынша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Кірме жолдардағы қызметтерден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Реттеліп көрсетілетін қызметтерден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Клиеттердің жылжымалы құрамының өтуі үшін кірме жолдарды ұсынудан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жолдарды маневрлік операцияларды жүргізу үшін, тиеу - түсіру, тасымалдау процессінің басқа да технологиялық операциялары үшін, сондай-ақ клиенттердің жылжымалы құрамының тұрағы үшін ұсынудан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Кірме жолдардағы реттеліп көрсетілетін қызметтерден түсетін кірістердің жиыны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Өзге қызметтен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Тиеу-түсіру орнына/нан вагондарды беру-алып кетуден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және вагондарды қабылдауды-тапсыруды ұйымдастыру бөлігінде</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құралдармен паромдарға/дан вагондарды кіргізу-шығарудан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вагондарға (дан) тиеуден-түсіруден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вагондармен таразылаудан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өндірістерден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реттеліп көрсетілмейтін қызметтерден түсетін кірістер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қызметтен түсетін кірістер жиыны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кіріс</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Басшы _______________</w:t>
      </w:r>
    </w:p>
    <w:p>
      <w:pPr>
        <w:spacing w:after="0"/>
        <w:ind w:left="0"/>
        <w:jc w:val="both"/>
      </w:pPr>
      <w:r>
        <w:rPr>
          <w:rFonts w:ascii="Times New Roman"/>
          <w:b/>
          <w:i w:val="false"/>
          <w:color w:val="000000"/>
          <w:sz w:val="28"/>
        </w:rPr>
        <w:t>      Бас бухгалтер _______________</w:t>
      </w:r>
    </w:p>
    <w:bookmarkStart w:name="z104" w:id="18"/>
    <w:p>
      <w:pPr>
        <w:spacing w:after="0"/>
        <w:ind w:left="0"/>
        <w:jc w:val="both"/>
      </w:pPr>
      <w:r>
        <w:rPr>
          <w:rFonts w:ascii="Times New Roman"/>
          <w:b w:val="false"/>
          <w:i w:val="false"/>
          <w:color w:val="000000"/>
          <w:sz w:val="28"/>
        </w:rPr>
        <w:t>
</w:t>
      </w:r>
      <w:r>
        <w:rPr>
          <w:rFonts w:ascii="Times New Roman"/>
          <w:b/>
          <w:i w:val="false"/>
          <w:color w:val="000000"/>
          <w:sz w:val="28"/>
        </w:rPr>
        <w:t>3. Есепті кезең ішінде шығыс ставкаларын есептеу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13"/>
        <w:gridCol w:w="1133"/>
        <w:gridCol w:w="1113"/>
        <w:gridCol w:w="2573"/>
        <w:gridCol w:w="1053"/>
        <w:gridCol w:w="793"/>
        <w:gridCol w:w="1453"/>
        <w:gridCol w:w="133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 орталықтарының (учаскелердің) атауы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өлшеуіштер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Өлшеуіш көлемі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Шығыс ставкасы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факт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 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факт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жосп 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факт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Қозғалыс және пайдалану қызметі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шығыстардың 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жөнелтілген және қайта өңделген вагон</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жалақы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құжаттарды ресімдеу және олар жайлы мәлімет беру (жүкті қабылдау-тапсыру)</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кассирінің жұмысы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шығыстардың үлесі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Кірме жолдың қызметі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шығыстардың 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жалақы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жолдың ұзына бойы жайылған ұзындығының км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шығыстардың үлесі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Дабыл беру және байланыс қызметі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шығыстардың 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жалақы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техникалық 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шығыстардың үлесі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қызметі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2-бап</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шығыстардың 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жалақы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бірлік</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шығыстардың үлесі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және әкімшілік шығыстардың үлесі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 шығындар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шығыстар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ТЖК-нің реттеліп көрсетілетін қызметтері бойынша шығыстардың жиыны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 w:id="19"/>
    <w:p>
      <w:pPr>
        <w:spacing w:after="0"/>
        <w:ind w:left="0"/>
        <w:jc w:val="both"/>
      </w:pPr>
      <w:r>
        <w:rPr>
          <w:rFonts w:ascii="Times New Roman"/>
          <w:b w:val="false"/>
          <w:i w:val="false"/>
          <w:color w:val="000000"/>
          <w:sz w:val="28"/>
        </w:rPr>
        <w:t>
</w:t>
      </w:r>
      <w:r>
        <w:rPr>
          <w:rFonts w:ascii="Times New Roman"/>
          <w:b/>
          <w:i w:val="false"/>
          <w:color w:val="000000"/>
          <w:sz w:val="28"/>
        </w:rPr>
        <w:t>4. Активтердің қолданыстағы дәрежесі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2529"/>
        <w:gridCol w:w="1606"/>
        <w:gridCol w:w="998"/>
        <w:gridCol w:w="1527"/>
        <w:gridCol w:w="1527"/>
        <w:gridCol w:w="1527"/>
        <w:gridCol w:w="1155"/>
        <w:gridCol w:w="1430"/>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Шығын орталықтарының (учаскелерінің) атауы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Бастапқы құны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i w:val="false"/>
                <w:color w:val="000000"/>
                <w:sz w:val="20"/>
              </w:rPr>
              <w:t>
</w:t>
            </w:r>
            <w:r>
              <w:br/>
            </w:r>
            <w:r>
              <w:rPr>
                <w:rFonts w:ascii="Times New Roman"/>
                <w:b/>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қалдық құны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Жобалық қуат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Жүктеме деңгейі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Қолданыстағы дәрежесі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Қозғалыс және пайдалану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бойынша негізгі құралдар: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 учаскесінің негізгі құралдарының үлесі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негізгі құралдардың үлесі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Кірме жолдың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бойынша негізгі құралдар: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 учаскесінің негізгі құралдарының үлесі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негізгі құралдардың үлесі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Дабыл беру және пайдалану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бойынша негізгі құралдар: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 учаскесінің негізгі құралдарының үлесі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негізгі құралдардың үлесі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қызметі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бойынша негізгі құралдар:</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жиыны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цехтық шығыстар учаскелерінің негізгі құралдарының үлесі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негізгі құралдардың үлесі</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реттеліп көрсетілетін қызметтер бойынша жиыны</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Кірме жолдардың жалпы ұзына бойы жайылған ұзындығы</w:t>
      </w:r>
      <w:r>
        <w:br/>
      </w:r>
      <w:r>
        <w:rPr>
          <w:rFonts w:ascii="Times New Roman"/>
          <w:b w:val="false"/>
          <w:i w:val="false"/>
          <w:color w:val="000000"/>
          <w:sz w:val="28"/>
        </w:rPr>
        <w:t>
      Кірме жолдардың жалпы бөлігінің ұзына бойы жайылған ұзындығы</w:t>
      </w:r>
      <w:r>
        <w:br/>
      </w:r>
      <w:r>
        <w:rPr>
          <w:rFonts w:ascii="Times New Roman"/>
          <w:b w:val="false"/>
          <w:i w:val="false"/>
          <w:color w:val="000000"/>
          <w:sz w:val="28"/>
        </w:rPr>
        <w:t>
      Кірме жолдардың жалпы бөлігінің бас жолдарының ұзына бойы жайылған ұзындығы</w:t>
      </w:r>
      <w:r>
        <w:br/>
      </w:r>
      <w:r>
        <w:rPr>
          <w:rFonts w:ascii="Times New Roman"/>
          <w:b w:val="false"/>
          <w:i w:val="false"/>
          <w:color w:val="000000"/>
          <w:sz w:val="28"/>
        </w:rPr>
        <w:t>
      Субъектінің кірме жолдарының жалпы бөлігінде станциялық жолдардың және жүк пунктері жолдарының ұзына бойы жайылған ұзындығы</w:t>
      </w:r>
      <w:r>
        <w:br/>
      </w:r>
      <w:r>
        <w:rPr>
          <w:rFonts w:ascii="Times New Roman"/>
          <w:b w:val="false"/>
          <w:i w:val="false"/>
          <w:color w:val="000000"/>
          <w:sz w:val="28"/>
        </w:rPr>
        <w:t>
      Жалпы жүк айналымы</w:t>
      </w:r>
      <w:r>
        <w:br/>
      </w:r>
      <w:r>
        <w:rPr>
          <w:rFonts w:ascii="Times New Roman"/>
          <w:b w:val="false"/>
          <w:i w:val="false"/>
          <w:color w:val="000000"/>
          <w:sz w:val="28"/>
        </w:rPr>
        <w:t>
      Вагондардың кірме жолда болған жалпы вагон-сағаты</w:t>
      </w:r>
      <w:r>
        <w:br/>
      </w:r>
      <w:r>
        <w:rPr>
          <w:rFonts w:ascii="Times New Roman"/>
          <w:b w:val="false"/>
          <w:i w:val="false"/>
          <w:color w:val="000000"/>
          <w:sz w:val="28"/>
        </w:rPr>
        <w:t>
      Кірме жолдың жалпы бөлігіндегі вагон айналымы</w:t>
      </w:r>
      <w:r>
        <w:br/>
      </w:r>
      <w:r>
        <w:rPr>
          <w:rFonts w:ascii="Times New Roman"/>
          <w:b w:val="false"/>
          <w:i w:val="false"/>
          <w:color w:val="000000"/>
          <w:sz w:val="28"/>
        </w:rPr>
        <w:t>
      Кірме жолдың жалпы бөлігіндегі вагон-км</w:t>
      </w:r>
      <w:r>
        <w:br/>
      </w:r>
      <w:r>
        <w:rPr>
          <w:rFonts w:ascii="Times New Roman"/>
          <w:b w:val="false"/>
          <w:i w:val="false"/>
          <w:color w:val="000000"/>
          <w:sz w:val="28"/>
        </w:rPr>
        <w:t>
      Кірме жолдың жалпы бөлігіндегі технологиялық операциялардың вагон-сағаты</w:t>
      </w:r>
      <w:r>
        <w:br/>
      </w:r>
      <w:r>
        <w:rPr>
          <w:rFonts w:ascii="Times New Roman"/>
          <w:b w:val="false"/>
          <w:i w:val="false"/>
          <w:color w:val="000000"/>
          <w:sz w:val="28"/>
        </w:rPr>
        <w:t>
      Кірме жолдың жалпы бөлігіндегі вагондар тұруының вагон-сағаты</w:t>
      </w:r>
    </w:p>
    <w:bookmarkStart w:name="z106" w:id="20"/>
    <w:p>
      <w:pPr>
        <w:spacing w:after="0"/>
        <w:ind w:left="0"/>
        <w:jc w:val="left"/>
      </w:pPr>
      <w:r>
        <w:rPr>
          <w:rFonts w:ascii="Times New Roman"/>
          <w:b/>
          <w:i w:val="false"/>
          <w:color w:val="000000"/>
        </w:rPr>
        <w:t xml:space="preserve"> 
5. Кірме жолдардың реттеліп көрсетілетін қызметтерінің шығындарын және өзіндік құнын есептеу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2772"/>
        <w:gridCol w:w="1954"/>
        <w:gridCol w:w="1961"/>
        <w:gridCol w:w="1970"/>
        <w:gridCol w:w="1892"/>
        <w:gridCol w:w="1440"/>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Кірме жолдар қызметтерінің атауы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Қабылданған, жөнелтілген және қайта өңделген вагон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жолдың ұзына бойы жайылған ұзындығының км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Шартты техникалық бірлік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Техникалық бірлік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Өлшеуіш/теңгедегі шығыс ставкасы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дисп</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км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сцб</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эл</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құрамның өтуі үшін кірме жолды ұсыну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пр_отпр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r>
              <w:rPr>
                <w:rFonts w:ascii="Times New Roman"/>
                <w:b w:val="false"/>
                <w:i w:val="false"/>
                <w:color w:val="000000"/>
                <w:vertAlign w:val="subscript"/>
              </w:rPr>
              <w:t>гл</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w:t>
            </w:r>
            <w:r>
              <w:rPr>
                <w:rFonts w:ascii="Times New Roman"/>
                <w:b w:val="false"/>
                <w:i w:val="false"/>
                <w:color w:val="000000"/>
                <w:vertAlign w:val="subscript"/>
              </w:rPr>
              <w:t>гл</w:t>
            </w:r>
            <w:r>
              <w:rPr>
                <w:rFonts w:ascii="Times New Roman"/>
                <w:b w:val="false"/>
                <w:i w:val="false"/>
                <w:color w:val="000000"/>
                <w:sz w:val="20"/>
              </w:rPr>
              <w:t>/L</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w*L</w:t>
            </w:r>
            <w:r>
              <w:rPr>
                <w:rFonts w:ascii="Times New Roman"/>
                <w:b w:val="false"/>
                <w:i w:val="false"/>
                <w:color w:val="000000"/>
                <w:vertAlign w:val="subscript"/>
              </w:rPr>
              <w:t>гл</w:t>
            </w:r>
            <w:r>
              <w:rPr>
                <w:rFonts w:ascii="Times New Roman"/>
                <w:b w:val="false"/>
                <w:i w:val="false"/>
                <w:color w:val="000000"/>
                <w:sz w:val="20"/>
              </w:rPr>
              <w:t>/L</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жатқызылған шығындар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дисп</w:t>
            </w:r>
            <w:r>
              <w:rPr>
                <w:rFonts w:ascii="Times New Roman"/>
                <w:b w:val="false"/>
                <w:i w:val="false"/>
                <w:color w:val="000000"/>
                <w:sz w:val="20"/>
              </w:rPr>
              <w:t>*n</w:t>
            </w:r>
            <w:r>
              <w:rPr>
                <w:rFonts w:ascii="Times New Roman"/>
                <w:b w:val="false"/>
                <w:i w:val="false"/>
                <w:color w:val="000000"/>
                <w:vertAlign w:val="subscript"/>
              </w:rPr>
              <w:t>пр</w:t>
            </w:r>
            <w:r>
              <w:rPr>
                <w:rFonts w:ascii="Times New Roman"/>
                <w:b w:val="false"/>
                <w:i w:val="false"/>
                <w:color w:val="000000"/>
                <w:sz w:val="20"/>
              </w:rPr>
              <w:t>_</w:t>
            </w:r>
            <w:r>
              <w:rPr>
                <w:rFonts w:ascii="Times New Roman"/>
                <w:b w:val="false"/>
                <w:i w:val="false"/>
                <w:color w:val="000000"/>
                <w:vertAlign w:val="subscript"/>
              </w:rPr>
              <w:t>отпр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км</w:t>
            </w:r>
            <w:r>
              <w:rPr>
                <w:rFonts w:ascii="Times New Roman"/>
                <w:b w:val="false"/>
                <w:i w:val="false"/>
                <w:color w:val="000000"/>
                <w:sz w:val="20"/>
              </w:rPr>
              <w:t>*L</w:t>
            </w:r>
            <w:r>
              <w:rPr>
                <w:rFonts w:ascii="Times New Roman"/>
                <w:b w:val="false"/>
                <w:i w:val="false"/>
                <w:color w:val="000000"/>
                <w:vertAlign w:val="subscript"/>
              </w:rPr>
              <w:t>гл</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сцб</w:t>
            </w:r>
            <w:r>
              <w:rPr>
                <w:rFonts w:ascii="Times New Roman"/>
                <w:b w:val="false"/>
                <w:i w:val="false"/>
                <w:color w:val="000000"/>
                <w:sz w:val="20"/>
              </w:rPr>
              <w:t>*K*L</w:t>
            </w:r>
            <w:r>
              <w:rPr>
                <w:rFonts w:ascii="Times New Roman"/>
                <w:b w:val="false"/>
                <w:i w:val="false"/>
                <w:color w:val="000000"/>
                <w:vertAlign w:val="subscript"/>
              </w:rPr>
              <w:t>гл</w:t>
            </w:r>
            <w:r>
              <w:rPr>
                <w:rFonts w:ascii="Times New Roman"/>
                <w:b w:val="false"/>
                <w:i w:val="false"/>
                <w:color w:val="000000"/>
                <w:sz w:val="20"/>
              </w:rPr>
              <w:t>/L</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эл</w:t>
            </w:r>
            <w:r>
              <w:rPr>
                <w:rFonts w:ascii="Times New Roman"/>
                <w:b w:val="false"/>
                <w:i w:val="false"/>
                <w:color w:val="000000"/>
                <w:sz w:val="20"/>
              </w:rPr>
              <w:t>*w*L</w:t>
            </w:r>
            <w:r>
              <w:rPr>
                <w:rFonts w:ascii="Times New Roman"/>
                <w:b w:val="false"/>
                <w:i w:val="false"/>
                <w:color w:val="000000"/>
                <w:vertAlign w:val="subscript"/>
              </w:rPr>
              <w:t>гл</w:t>
            </w:r>
            <w:r>
              <w:rPr>
                <w:rFonts w:ascii="Times New Roman"/>
                <w:b w:val="false"/>
                <w:i w:val="false"/>
                <w:color w:val="000000"/>
                <w:sz w:val="20"/>
              </w:rPr>
              <w:t>/L</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Вагон-км-дегі қызметтердің көлемі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жұмыстарды және вагондармен жасалатын басқа да технологиялық операцияларды жүргізу үшін кірме жолды ұсыну</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пер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rPr>
                <w:rFonts w:ascii="Times New Roman"/>
                <w:b w:val="false"/>
                <w:i w:val="false"/>
                <w:color w:val="000000"/>
                <w:vertAlign w:val="subscript"/>
              </w:rPr>
              <w:t>a</w:t>
            </w:r>
            <w:r>
              <w:rPr>
                <w:rFonts w:ascii="Times New Roman"/>
                <w:b w:val="false"/>
                <w:i w:val="false"/>
                <w:color w:val="000000"/>
                <w:sz w:val="20"/>
              </w:rPr>
              <w:t>*L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r>
              <w:rPr>
                <w:rFonts w:ascii="Times New Roman"/>
                <w:b w:val="false"/>
                <w:i w:val="false"/>
                <w:color w:val="000000"/>
                <w:sz w:val="20"/>
              </w:rPr>
              <w:t>/L</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r>
              <w:rPr>
                <w:rFonts w:ascii="Times New Roman"/>
                <w:b w:val="false"/>
                <w:i w:val="false"/>
                <w:color w:val="000000"/>
                <w:vertAlign w:val="subscript"/>
              </w:rPr>
              <w:t>a</w:t>
            </w:r>
            <w:r>
              <w:rPr>
                <w:rFonts w:ascii="Times New Roman"/>
                <w:b w:val="false"/>
                <w:i w:val="false"/>
                <w:color w:val="000000"/>
                <w:sz w:val="20"/>
              </w:rPr>
              <w:t>*L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r>
              <w:rPr>
                <w:rFonts w:ascii="Times New Roman"/>
                <w:b w:val="false"/>
                <w:i w:val="false"/>
                <w:color w:val="000000"/>
                <w:sz w:val="20"/>
              </w:rPr>
              <w:t>/L</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жатқызылатын шығындар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км</w:t>
            </w:r>
            <w:r>
              <w:rPr>
                <w:rFonts w:ascii="Times New Roman"/>
                <w:b w:val="false"/>
                <w:i w:val="false"/>
                <w:color w:val="000000"/>
                <w:sz w:val="20"/>
              </w:rPr>
              <w:t>*b*L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сцб</w:t>
            </w:r>
            <w:r>
              <w:rPr>
                <w:rFonts w:ascii="Times New Roman"/>
                <w:b w:val="false"/>
                <w:i w:val="false"/>
                <w:color w:val="000000"/>
                <w:sz w:val="20"/>
              </w:rPr>
              <w:t>*K*b*L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r>
              <w:rPr>
                <w:rFonts w:ascii="Times New Roman"/>
                <w:b w:val="false"/>
                <w:i w:val="false"/>
                <w:color w:val="000000"/>
                <w:sz w:val="20"/>
              </w:rPr>
              <w:t>/L</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эл</w:t>
            </w:r>
            <w:r>
              <w:rPr>
                <w:rFonts w:ascii="Times New Roman"/>
                <w:b w:val="false"/>
                <w:i w:val="false"/>
                <w:color w:val="000000"/>
                <w:sz w:val="20"/>
              </w:rPr>
              <w:t>*w*b*L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r>
              <w:rPr>
                <w:rFonts w:ascii="Times New Roman"/>
                <w:b w:val="false"/>
                <w:i w:val="false"/>
                <w:color w:val="000000"/>
                <w:sz w:val="20"/>
              </w:rPr>
              <w:t>/L</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Вагон-сағатта тұрақ қызметтерінің көлемі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өзіндік құны</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қызметтерге жатқызылған шығындар тиісті шығыс ставкасына жатқызылған өлшеуіштердің көлемдерін жиынтықтау жолымен есептеледі. Қызметтердің өзіндік құнын есептеу үшін "жиыны" деген бағандағы боялған ұяларды толтырған жөн.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234"/>
        <w:gridCol w:w="96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гл</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кірме жолдардың ұзына бойы жайылған ұзындығы (магистральдық темір жол желісінің жанасу станциясынан субъектінің станциясына дейін бас қосушы жол, станциядағы қабылдау және жөнелту жолдары (егер ішкі станция болған кезде), кірме жолдарға қосылған жолдар және кірме жолдың тиеу-түсіру орындарына дейінгі бас стволы);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гп</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станциялық жолдардың (егер ішкі станция болса, қабылдау-жөнелту жолынан басқа) және кірме жолдың жүк пунктінің жолдық дамуының ұзына бойы жайылған ұзындығы, бұл ретте L=L</w:t>
            </w:r>
            <w:r>
              <w:rPr>
                <w:rFonts w:ascii="Times New Roman"/>
                <w:b w:val="false"/>
                <w:i w:val="false"/>
                <w:color w:val="000000"/>
                <w:vertAlign w:val="subscript"/>
              </w:rPr>
              <w:t>гл</w:t>
            </w:r>
            <w:r>
              <w:rPr>
                <w:rFonts w:ascii="Times New Roman"/>
                <w:b w:val="false"/>
                <w:i w:val="false"/>
                <w:color w:val="000000"/>
                <w:sz w:val="20"/>
              </w:rPr>
              <w:t>+L</w:t>
            </w:r>
            <w:r>
              <w:rPr>
                <w:rFonts w:ascii="Times New Roman"/>
                <w:b w:val="false"/>
                <w:i w:val="false"/>
                <w:color w:val="000000"/>
                <w:vertAlign w:val="subscript"/>
              </w:rPr>
              <w:t>ст_гп</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дисп</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жөнелтілген және қайта өңделген вагондар өлшеуішінің шығыс ставкасы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км</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жолдың ұзына бойы жайылған ұзындығы километрі өлшеуішінің шығыс ставкасы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сцб</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 және байланыстың шартты техникалық бірлігі өлшеуішінің шығыс ставкасы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r>
              <w:rPr>
                <w:rFonts w:ascii="Times New Roman"/>
                <w:b w:val="false"/>
                <w:i w:val="false"/>
                <w:color w:val="000000"/>
                <w:vertAlign w:val="subscript"/>
              </w:rPr>
              <w:t>эл</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қызметінің техникалық бірлігі өлшеуішінің шығыс ставкасы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пр</w:t>
            </w:r>
            <w:r>
              <w:rPr>
                <w:rFonts w:ascii="Times New Roman"/>
                <w:b w:val="false"/>
                <w:i w:val="false"/>
                <w:color w:val="000000"/>
                <w:sz w:val="20"/>
              </w:rPr>
              <w:t>_</w:t>
            </w:r>
            <w:r>
              <w:rPr>
                <w:rFonts w:ascii="Times New Roman"/>
                <w:b w:val="false"/>
                <w:i w:val="false"/>
                <w:color w:val="000000"/>
                <w:vertAlign w:val="subscript"/>
              </w:rPr>
              <w:t>отпр</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жөнелтілген вагондардың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r>
              <w:rPr>
                <w:rFonts w:ascii="Times New Roman"/>
                <w:b w:val="false"/>
                <w:i w:val="false"/>
                <w:color w:val="000000"/>
                <w:vertAlign w:val="subscript"/>
              </w:rPr>
              <w:t>пер</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вагондардың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070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1270000"/>
                          </a:xfrm>
                          <a:prstGeom prst="rect">
                            <a:avLst/>
                          </a:prstGeom>
                        </pic:spPr>
                      </pic:pic>
                    </a:graphicData>
                  </a:graphic>
                </wp:inline>
              </w:drawing>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жұмыстарды, тиеу-түсіруді және тасымалдау процесінің басқа да технологиялық операцияларын және вагондардың тұруын жүргізуге бөлінген кірме жолдардың км-сағаттың жалпы сомасындағы маневрлік жұмыстарды, тиеу-түсіру және тасымалдау процесінің басқа да технологиялық операцияларын жүргізумен айналысатын кірме жолдардың үлесі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1257300"/>
                          </a:xfrm>
                          <a:prstGeom prst="rect">
                            <a:avLst/>
                          </a:prstGeom>
                        </pic:spPr>
                      </pic:pic>
                    </a:graphicData>
                  </a:graphic>
                </wp:inline>
              </w:drawing>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маневрлік жұмыстарды, тиеу-түсіруді және тасымалдау процесінің басқа да технологиялық операцияларын және вагондардың тұруын жүргізуге бөлінген кірме жолдардың км-сағаттың жалпы сомасындағы вагондар тұрғанда алатын кірме жолдардың үлесі</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і-вагонның кірме жолда болғандағы жалпы уақыты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ст</w:t>
            </w:r>
            <w:r>
              <w:rPr>
                <w:rFonts w:ascii="Times New Roman"/>
                <w:b w:val="false"/>
                <w:i w:val="false"/>
                <w:color w:val="000000"/>
                <w:sz w:val="20"/>
              </w:rPr>
              <w:t>_</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j-вагонның кірме жолда тұрғандағы жалпы уақыты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жүрісінің қашықтығы (беру бойынша)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кірме жолдарға (дан) беру-алып кету кезінде локомотив қозғалысының орташа жылдамдығы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 және байланыстың шартты техникалық бірлігінің саны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жабдықтаудың техникалық бірлігінің саны</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