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7402" w14:textId="8087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«Салықтық өтініштер нысандарын бекіту туралы» Қазақстан Республикасы Қаржы министрінің 2008 жылғы 30 желтоқсандағы № 634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2009 жылғы 30 желтоқсандағы № 585 Бұйрығы. Қазақстан Республикасы Әділет министрлігінде 2010 жылғы 25 қаңтарда Нормативтік құқықтық кесімдерді мемлекеттік тіркеудің тізіліміне N 6017 болып енгізілді. Күші жойылды - Қазақстан Республикасы Қаржы министрінің 2011 жылғы 30 желтоқсандағы № 687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Қаржы министрінің 2011.12.30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«Салықтық өтініштер нысандарын бекіту туралы» Қазақстан Республикасы Қаржы министрінің 2008 жылғы 30 желтоқсандағы  № 634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5455 болып тіркелген, Қазақстан Республикасының Орталық атқарушы және басқа да орталық мемлекеттік органдарының 2009 жылғы 10 сәуірдегі № 2 актілер жинағында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(Ерғожин Д.Е.) осы бұйрықты Қазақстан Республикасының Әділет министрлігінде мемлекеттік тіркеуді және оның кейіннен бұқаралық ақпарат құралдарында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бастап күшіне енеді және 2010 жылғы 1 қаңтардан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  Б. Жәмішев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585 бұйрығына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634 бұйрығына 3-қосымша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ТӨЛЕУШІНІҢ (САЛЫҚ АГЕНТІНІҢ)</w:t>
      </w:r>
      <w:r>
        <w:br/>
      </w:r>
      <w:r>
        <w:rPr>
          <w:rFonts w:ascii="Times New Roman"/>
          <w:b/>
          <w:i w:val="false"/>
          <w:color w:val="000000"/>
        </w:rPr>
        <w:t>
САЛЫҚ ЕСЕПТІЛІГІН КЕРІ ҚАЙТАРЫП АЛУ</w:t>
      </w:r>
      <w:r>
        <w:br/>
      </w:r>
      <w:r>
        <w:rPr>
          <w:rFonts w:ascii="Times New Roman"/>
          <w:b/>
          <w:i w:val="false"/>
          <w:color w:val="000000"/>
        </w:rPr>
        <w:t>
ТУРАЛЫ САЛЫҚТЫҚ ӨТІНІШІ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(қағаз мәтінінен қараңыз)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