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6152" w14:textId="c716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қорғаныс мүддесінде қорғану құралдарындағы қажеттілікті айқындау туралы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2009 жылғы 29 желтоқсандағы N 313 Бұйрығы. Қазақстан Республикасы Әділет министрлігінде 2010 жылғы 27 қаңтарда Нормативтік құқықтық кесімдерді мемлекеттік тіркеудің тізіліміне N 6022 болып енгізілді. Күші жойылды - Қазақстан Республикасы Төтенше жағдайлар министрінің 2014 жылғы 29 мамырдағы № 260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Төтенше жағдайлар министрінің 29.05.2014 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«Азаматтық қорғаныс туралы» 1997 жылғы 7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Азаматтық қорғаныс мүддесінде қорғану құралдарындағы қажеттілікті айқындау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департаменті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алғаш ресми жарияланған күннен кейін күнтізбелік он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   В. Божко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бұйрығымен бекітілген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қорғаныс мүддесінде қорғану құралдарындағы қажеттілікті айқындау туралы нұсқаулық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Азаматтық қорғаныс мүддесінде қорғану құралдарындағы қажеттілікті айқындау туралы нұсқаулық (бұдан әрі – Нұсқаулық) «Азаматтық қорғаныс туралы» Қазақстан Республикасының 1997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халқын қамтамасыз ету үшін жеке қорғану құралдарындағы қажеттілікті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Соғыс уақытында халықтың қорғауын қамтамасыз ету үшін қорларда жеке қорғану құралдарын жинақтау: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химиялық ластануы (жұқтыруы) ықтимал аймақтары шекараларының аумақтарында мекендейтін халық және жұмыскерлер үшін - газ тұмшалар, олардың жалпы санынан 100% есептеумен, оның ішінде балалар үшін - балалық қорғану бөлмелері немесе балалық газ тұмшалар - 35%;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радиациялық және биологиялық ластануы (жұқтыруы) ықтимал аймақтары шекараларының аумақтарында мекендейтін халық және жұмыскерлер үшін - газ тұмшалар мен тұмылдырықтар, олардың жалпы санынан 100% есептеумен, оның ішінде балалар үшін - балалық қорғану бөлмелері немесе балалық газ тұмшалар - 35%.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Ақаулы газ тұмшалардың тықсыруы мен ауыстыруын қамтамасыз ету үшін газ тұмшалар (тұмылдырықтар) қорларының талап етілетін саны қажеттіліктен 5%-ға арттырылады.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2-тармақта көрсетілген халықтың санатын қорғауды қамтамасыз ету үшін қорларда: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 уақытында медициналық жеке қорғану құралдарын, олардың жалпы санынан 100% есептеумен;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 уақытында қатты әсер ететін улы заттардан қорғану үшін газ тұмшаларға қосымша патрондар, олардың жалпы санынан 40% есептеумен жинақтау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Жеке қорғану құралдарының қажетті санын есептеу кезінде екі және көбірек химиялық, радиациялық немесе биологиялық жұқтыру аудандарын бір-біріне қондыру кезінде есептеуге барынша жұқтырған ауданды ескеру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Қорғану құралдарының кепілді сақтау мерзімін әзірлеуші ұйым орнатады.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ГП-5, ГП-7, ПДФ-Д (Ш) және ПДФ-2Д (Ш) үлгісіндегі (азаматтық, балалық) сүзгіш газ тұмшалар, КЗД-4 (КЗД-6) үлгісіндегі балалық қорғану бөлмелері, ДПГ-3 үлгісіндегі қосымша патрондар үшін шекті сақтау мерзімі – 25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Кепілді сақтау мерзімі өткеннен кейін зертханалық сынақтарды өткізу мерзімдері: бірінші рет - кепілді сақтау мерзімі өткеніне дейін алты ай бұрын; екінші рет - кепілді сақтау мерзімі өткеннен кейін бес жылдан соң және бұдан әрі үш жылда бір рет зауыттық партиядан таңдап алынатын бес газ тұмша, қосымша патрон және екі балалық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Қорларда жатқан қорғану құралдардың сақталу мерзімі өткеннен кейін, сондай-ақ мемлекеттік стандарттармен немесе техникалық шарттармен белгіленген нормативтік көрсеткіштерден ауытқуы анықталғаннан, жаңартуға жатады.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