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4691" w14:textId="9d4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25 маусымдағы N 69 Қаулысы және Астана қаласы мәслихатының 2009 жылғы 25 маусымдағы N 231/36-IV Шешімі. Астана қаласының Әділет департаментінде 2009 жылғы 30 маусымда нормативтік құқықтық кесімдерді Мемлекеттік тіркеудің тізіліміне N 583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Манас даңғылы - Тәуелсіздік даңғылы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Мақтұмқұлы көшесінің Абылай хан даңғылынан бастап Мақтұмқұлы көшесіне дейінгі бөлігі - Манас көшесі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 - Дінмұхамед Қонаев көшесі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Алматы және Есіл аудандарының әкімдері, "Астана қаласының Сәулет және қала құрылысы басқармасы" мемлекеттік мекемесі осы қаулы мен шешімді іске асыру жөнінде қажетті шара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Астана қаласы әкімдігінің қаулысы және Астана қаласы мәслихатының шешімі алғаш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   М. Оралов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