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16ba8" w14:textId="2916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облысында әлеуметтік жұмыс орындарын ұйымдастырудың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2009 жылғы 26 қаңтардағы № А-1/17 қаулысы. Ақмола облысының Әділет департаментінде 2009 жылғы 6 ақпанда № 3306 тіркелді. Күші жойылды - Ақмола облысы әкімдігінің 2009 жылғы 4 маусымдағы № а-6/243 қаулысымен</w:t>
      </w:r>
    </w:p>
    <w:p>
      <w:pPr>
        <w:spacing w:after="0"/>
        <w:ind w:left="0"/>
        <w:jc w:val="both"/>
      </w:pPr>
      <w:r>
        <w:rPr>
          <w:rFonts w:ascii="Times New Roman"/>
          <w:b w:val="false"/>
          <w:i w:val="false"/>
          <w:color w:val="ff0000"/>
          <w:sz w:val="28"/>
        </w:rPr>
        <w:t>      Ескерту. Күші жойылды - Ақмола облысы әкімдігінің 2009.06.04 № а-6/243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w:t>
      </w:r>
      <w:r>
        <w:rPr>
          <w:rFonts w:ascii="Times New Roman"/>
          <w:b w:val="false"/>
          <w:i w:val="false"/>
          <w:color w:val="000000"/>
          <w:sz w:val="28"/>
        </w:rPr>
        <w:t xml:space="preserve">жергілікті мемлекеттік басқару </w:t>
      </w:r>
      <w:r>
        <w:rPr>
          <w:rFonts w:ascii="Times New Roman"/>
          <w:b w:val="false"/>
          <w:i w:val="false"/>
          <w:color w:val="000000"/>
          <w:sz w:val="28"/>
        </w:rPr>
        <w:t xml:space="preserve">туралы» 2001 жылғы 23 қаңтардағы және </w:t>
      </w:r>
      <w:r>
        <w:rPr>
          <w:rFonts w:ascii="Times New Roman"/>
          <w:b w:val="false"/>
          <w:i w:val="false"/>
          <w:color w:val="000000"/>
          <w:sz w:val="28"/>
        </w:rPr>
        <w:t xml:space="preserve">«Халықты жұмыспен қамту туралы» </w:t>
      </w:r>
      <w:r>
        <w:rPr>
          <w:rFonts w:ascii="Times New Roman"/>
          <w:b w:val="false"/>
          <w:i w:val="false"/>
          <w:color w:val="000000"/>
          <w:sz w:val="28"/>
        </w:rPr>
        <w:t xml:space="preserve">2001 жылғы 23 қаңтардағы Қазақстан Республикасының Заңдарына сәйкес Ақмола облысының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Қосымша беріліп отырған Ақмола облысында әлеуметтік жұмыс орындарын ұйымдастырудың ережелері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облыс әкімінің орынбасары </w:t>
      </w:r>
      <w:r>
        <w:br/>
      </w:r>
      <w:r>
        <w:rPr>
          <w:rFonts w:ascii="Times New Roman"/>
          <w:b w:val="false"/>
          <w:i w:val="false"/>
          <w:color w:val="000000"/>
          <w:sz w:val="28"/>
        </w:rPr>
        <w:t xml:space="preserve">
Ғ.М. Бекмағамбетовке жүктелсін. </w:t>
      </w:r>
      <w:r>
        <w:br/>
      </w:r>
      <w:r>
        <w:rPr>
          <w:rFonts w:ascii="Times New Roman"/>
          <w:b w:val="false"/>
          <w:i w:val="false"/>
          <w:color w:val="000000"/>
          <w:sz w:val="28"/>
        </w:rPr>
        <w:t>
</w:t>
      </w:r>
      <w:r>
        <w:rPr>
          <w:rFonts w:ascii="Times New Roman"/>
          <w:b w:val="false"/>
          <w:i w:val="false"/>
          <w:color w:val="000000"/>
          <w:sz w:val="28"/>
        </w:rPr>
        <w:t xml:space="preserve">
      3. Облыс әкімдігінің осы қаулысы Ақмола облысы Әділет департаментінде мемлекеттік тіркелген күнінен бастап күшіне енеді және ресми жарияланған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Облыс әкімі                               А. Рау </w:t>
      </w:r>
    </w:p>
    <w:bookmarkStart w:name="z5" w:id="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xml:space="preserve">
26 қантардағы 2009 жылғы </w:t>
      </w:r>
      <w:r>
        <w:br/>
      </w:r>
      <w:r>
        <w:rPr>
          <w:rFonts w:ascii="Times New Roman"/>
          <w:b w:val="false"/>
          <w:i w:val="false"/>
          <w:color w:val="000000"/>
          <w:sz w:val="28"/>
        </w:rPr>
        <w:t xml:space="preserve">
№ А-1/17 қаулысымен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Ақмола облысында әлеуметтік жұмыс орындарын ұйымдастырудың </w:t>
      </w:r>
      <w:r>
        <w:br/>
      </w:r>
      <w:r>
        <w:rPr>
          <w:rFonts w:ascii="Times New Roman"/>
          <w:b/>
          <w:i w:val="false"/>
          <w:color w:val="000000"/>
        </w:rPr>
        <w:t>
ережелері 1. Жалпы ережелер</w:t>
      </w:r>
    </w:p>
    <w:bookmarkStart w:name="z6" w:id="2"/>
    <w:p>
      <w:pPr>
        <w:spacing w:after="0"/>
        <w:ind w:left="0"/>
        <w:jc w:val="both"/>
      </w:pPr>
      <w:r>
        <w:rPr>
          <w:rFonts w:ascii="Times New Roman"/>
          <w:b w:val="false"/>
          <w:i w:val="false"/>
          <w:color w:val="000000"/>
          <w:sz w:val="28"/>
        </w:rPr>
        <w:t xml:space="preserve">
       1. Осы Ақмола облысында әлеуметтік жұмыс орындарын ұйымдастырудың ережелері (бұдан әрі - Ережесі) «Халықты жұмыспен қамту туралы» 2001 жылғы 23 қаңтардағы Қазақстан Республикасының Заңына сәйкес әзірленді және халықтың нысаналы топтарынан жұмыссыздарды жұмысқа орналастыру үшін әлеуметтік жұмыс орындарын ұйымдастырудың тәртібін анықтайды. </w:t>
      </w:r>
      <w:r>
        <w:br/>
      </w:r>
      <w:r>
        <w:rPr>
          <w:rFonts w:ascii="Times New Roman"/>
          <w:b w:val="false"/>
          <w:i w:val="false"/>
          <w:color w:val="000000"/>
          <w:sz w:val="28"/>
        </w:rPr>
        <w:t>
</w:t>
      </w:r>
      <w:r>
        <w:rPr>
          <w:rFonts w:ascii="Times New Roman"/>
          <w:b w:val="false"/>
          <w:i w:val="false"/>
          <w:color w:val="000000"/>
          <w:sz w:val="28"/>
        </w:rPr>
        <w:t xml:space="preserve">
      2. Осы Ережелерде келесі ұғымдар қолданылады: </w:t>
      </w:r>
      <w:r>
        <w:br/>
      </w:r>
      <w:r>
        <w:rPr>
          <w:rFonts w:ascii="Times New Roman"/>
          <w:b w:val="false"/>
          <w:i w:val="false"/>
          <w:color w:val="000000"/>
          <w:sz w:val="28"/>
        </w:rPr>
        <w:t xml:space="preserve">
      1) әлеуметтік жұмыс орны - жұмыс беруші нысаналы топтардағы жұмыссыздарды жұмысқа орналастыру үшiн жергiлiктi атқарушы органмен шарттық негізде құратын, жұмыс берушiнiң олардың еңбегiне ақы төлеу шығындары iшiнара өтелетiн жұмыс орны; </w:t>
      </w:r>
      <w:r>
        <w:br/>
      </w:r>
      <w:r>
        <w:rPr>
          <w:rFonts w:ascii="Times New Roman"/>
          <w:b w:val="false"/>
          <w:i w:val="false"/>
          <w:color w:val="000000"/>
          <w:sz w:val="28"/>
        </w:rPr>
        <w:t xml:space="preserve">
      2) уәкiлеттi орган - жергiлiктi атқарушы органдардың аймақтық деңгейде халықтың жұмыспен қамтылуына жәрдемдесу iсiн және жұмыссыздықтан әлеуметтiк қорғауды қамтамасыз ететiн құрылымдық бөлiмшесi (бұдан әрі - уәкiлеттi орган); </w:t>
      </w:r>
      <w:r>
        <w:br/>
      </w:r>
      <w:r>
        <w:rPr>
          <w:rFonts w:ascii="Times New Roman"/>
          <w:b w:val="false"/>
          <w:i w:val="false"/>
          <w:color w:val="000000"/>
          <w:sz w:val="28"/>
        </w:rPr>
        <w:t xml:space="preserve">
      3) нысаналы топтар - жұмысқа орналасуда қиындық көрiп жүрген және әлеуметтiк қорғауды қажет ететiн адамдар ретiнде «Халықты жұмыспен қамту туралы» 2001 жылғы 23 қаңтардағы Қазақстан Республикасының Заңымен белгіленген адамдар топтары. </w:t>
      </w:r>
      <w:r>
        <w:br/>
      </w:r>
      <w:r>
        <w:rPr>
          <w:rFonts w:ascii="Times New Roman"/>
          <w:b w:val="false"/>
          <w:i w:val="false"/>
          <w:color w:val="000000"/>
          <w:sz w:val="28"/>
        </w:rPr>
        <w:t>
</w:t>
      </w:r>
      <w:r>
        <w:rPr>
          <w:rFonts w:ascii="Times New Roman"/>
          <w:b w:val="false"/>
          <w:i w:val="false"/>
          <w:color w:val="000000"/>
          <w:sz w:val="28"/>
        </w:rPr>
        <w:t xml:space="preserve">
      3. Әлеуметтік жұмыс орындарына жұмысқа орналастырылған жұмыссыздарға Қазақстан Республикасының еңбек, зейнеткерлік қамтамасыз ету және сақтандыру жөніндегі заңнамалық актілер тарайды. </w:t>
      </w:r>
      <w:r>
        <w:br/>
      </w:r>
      <w:r>
        <w:rPr>
          <w:rFonts w:ascii="Times New Roman"/>
          <w:b w:val="false"/>
          <w:i w:val="false"/>
          <w:color w:val="000000"/>
          <w:sz w:val="28"/>
        </w:rPr>
        <w:t>
</w:t>
      </w:r>
      <w:r>
        <w:rPr>
          <w:rFonts w:ascii="Times New Roman"/>
          <w:b w:val="false"/>
          <w:i w:val="false"/>
          <w:color w:val="000000"/>
          <w:sz w:val="28"/>
        </w:rPr>
        <w:t xml:space="preserve">
      4. Уәкілетті органдар жұмыспен қамту мәселесі бойынша халықтың нысаналы топтарынан жұмыссыздарды әлеуметтік жұмыс орындарында жұмысқа орналастыруға жәрдемдеседі. </w:t>
      </w:r>
    </w:p>
    <w:bookmarkEnd w:id="2"/>
    <w:bookmarkStart w:name="z10" w:id="3"/>
    <w:p>
      <w:pPr>
        <w:spacing w:after="0"/>
        <w:ind w:left="0"/>
        <w:jc w:val="left"/>
      </w:pPr>
      <w:r>
        <w:rPr>
          <w:rFonts w:ascii="Times New Roman"/>
          <w:b/>
          <w:i w:val="false"/>
          <w:color w:val="000000"/>
        </w:rPr>
        <w:t xml:space="preserve"> 
2. Әлеуметтік жұмыс орындарын ұйымдастыру және жұмысқа орналастырудың тәртібі </w:t>
      </w:r>
    </w:p>
    <w:bookmarkEnd w:id="3"/>
    <w:bookmarkStart w:name="z11" w:id="4"/>
    <w:p>
      <w:pPr>
        <w:spacing w:after="0"/>
        <w:ind w:left="0"/>
        <w:jc w:val="both"/>
      </w:pPr>
      <w:r>
        <w:rPr>
          <w:rFonts w:ascii="Times New Roman"/>
          <w:b w:val="false"/>
          <w:i w:val="false"/>
          <w:color w:val="000000"/>
          <w:sz w:val="28"/>
        </w:rPr>
        <w:t xml:space="preserve">      5. Әлеуметтік жұмыс орындары жұмыс берушінің уәкiлеттi органмен жасасқан шарттың негізінде ұсыну немесе уақытша жұмыс орындарын құру арқылы ұйымдастырылады. </w:t>
      </w:r>
      <w:r>
        <w:br/>
      </w:r>
      <w:r>
        <w:rPr>
          <w:rFonts w:ascii="Times New Roman"/>
          <w:b w:val="false"/>
          <w:i w:val="false"/>
          <w:color w:val="000000"/>
          <w:sz w:val="28"/>
        </w:rPr>
        <w:t xml:space="preserve">
      6. Уәкілетті орган жұмыс берушімен жұмыссыздарды әлеуметтік жұмыс орындарында жұмысқа орналастыру жөнінде шартқа отырысады, онда тараптардың міндеттері, жұмыс түрлері мен көлемі, еңбек ақысының көлемі мен талаптары, әлеуметтік жұмыс орындарын қаржыландырудың көздері мен мерзімі көрсетілуі тиіс. </w:t>
      </w:r>
      <w:r>
        <w:br/>
      </w:r>
      <w:r>
        <w:rPr>
          <w:rFonts w:ascii="Times New Roman"/>
          <w:b w:val="false"/>
          <w:i w:val="false"/>
          <w:color w:val="000000"/>
          <w:sz w:val="28"/>
        </w:rPr>
        <w:t>
</w:t>
      </w:r>
      <w:r>
        <w:rPr>
          <w:rFonts w:ascii="Times New Roman"/>
          <w:b w:val="false"/>
          <w:i w:val="false"/>
          <w:color w:val="000000"/>
          <w:sz w:val="28"/>
        </w:rPr>
        <w:t xml:space="preserve">
      7. Уәкілетті орган әлеуметтік жұмыс орындарына жұмыссыздарды жұмысқа орналастыруды қамтамасыз ету мақсатында әлеуметтік жұмыс орындарын ұйымдастыруды ұсынатын жұмыс берушіні анықтайды. </w:t>
      </w:r>
    </w:p>
    <w:bookmarkEnd w:id="4"/>
    <w:bookmarkStart w:name="z13" w:id="5"/>
    <w:p>
      <w:pPr>
        <w:spacing w:after="0"/>
        <w:ind w:left="0"/>
        <w:jc w:val="left"/>
      </w:pPr>
      <w:r>
        <w:rPr>
          <w:rFonts w:ascii="Times New Roman"/>
          <w:b/>
          <w:i w:val="false"/>
          <w:color w:val="000000"/>
        </w:rPr>
        <w:t xml:space="preserve"> 
3. Әлеуметтік жұыс орындарын қаржыландырудың көздері </w:t>
      </w:r>
      <w:r>
        <w:br/>
      </w:r>
      <w:r>
        <w:rPr>
          <w:rFonts w:ascii="Times New Roman"/>
          <w:b/>
          <w:i w:val="false"/>
          <w:color w:val="000000"/>
        </w:rPr>
        <w:t xml:space="preserve">
мен жағдайы </w:t>
      </w:r>
    </w:p>
    <w:bookmarkEnd w:id="5"/>
    <w:bookmarkStart w:name="z14" w:id="6"/>
    <w:p>
      <w:pPr>
        <w:spacing w:after="0"/>
        <w:ind w:left="0"/>
        <w:jc w:val="both"/>
      </w:pPr>
      <w:r>
        <w:rPr>
          <w:rFonts w:ascii="Times New Roman"/>
          <w:b w:val="false"/>
          <w:i w:val="false"/>
          <w:color w:val="000000"/>
          <w:sz w:val="28"/>
        </w:rPr>
        <w:t xml:space="preserve">      8. Әлеуметтік жұмыс орындарына қабылданған жұмыссыздардың еңбегін төлеу еңбек шартының талаптарына сәйкес жұмыс берушімен ай сайын жүзеге асырылады. </w:t>
      </w:r>
      <w:r>
        <w:br/>
      </w:r>
      <w:r>
        <w:rPr>
          <w:rFonts w:ascii="Times New Roman"/>
          <w:b w:val="false"/>
          <w:i w:val="false"/>
          <w:color w:val="000000"/>
          <w:sz w:val="28"/>
        </w:rPr>
        <w:t xml:space="preserve">
      9. Әлеуметтік жұмыс орындарына қабылданған жұмыссыздардың еңбегі нақтылы атқарылған жұмыс көлеміне қарай төленеді. </w:t>
      </w:r>
      <w:r>
        <w:br/>
      </w:r>
      <w:r>
        <w:rPr>
          <w:rFonts w:ascii="Times New Roman"/>
          <w:b w:val="false"/>
          <w:i w:val="false"/>
          <w:color w:val="000000"/>
          <w:sz w:val="28"/>
        </w:rPr>
        <w:t>
</w:t>
      </w:r>
      <w:r>
        <w:rPr>
          <w:rFonts w:ascii="Times New Roman"/>
          <w:b w:val="false"/>
          <w:i w:val="false"/>
          <w:color w:val="000000"/>
          <w:sz w:val="28"/>
        </w:rPr>
        <w:t xml:space="preserve">
      10. Әлеуметтік жұмыс орындарына қабылданған жұмыссыздардың еңбек ақысына жұмыс берушілердің жұмсаған шығындары жергілікті (аудан, облыстық маңызы бар қала) бюджет қаражаты есебінен алты айдан аспайтын мерзімде ең аз жалақының 50 пайызы мөлшерінде, жергілікті (аудан, облыстық маңызы бар қала) бюджетінде қарастырылған қаржы аясында төленеді. </w:t>
      </w:r>
      <w:r>
        <w:br/>
      </w:r>
      <w:r>
        <w:rPr>
          <w:rFonts w:ascii="Times New Roman"/>
          <w:b w:val="false"/>
          <w:i w:val="false"/>
          <w:color w:val="000000"/>
          <w:sz w:val="28"/>
        </w:rPr>
        <w:t>
</w:t>
      </w:r>
      <w:r>
        <w:rPr>
          <w:rFonts w:ascii="Times New Roman"/>
          <w:b w:val="false"/>
          <w:i w:val="false"/>
          <w:color w:val="000000"/>
          <w:sz w:val="28"/>
        </w:rPr>
        <w:t xml:space="preserve">
      11. Әлеуметтік жұмыс орындары алты ай өткеннен кейін сақталуы мүмкін (жұмыс берушінің бастамасымен) және әлеуметтік жұмыс орындарындағы жұмыссыздардың еңбегін төлеу бюджеттен қандай да бір өтеусіз-ақ жұмыс берушінің қаражатынан жүзеге асырылады. </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