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33b9" w14:textId="d673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және ата-анасының қамқорлығынсыз қалған балаларды өңірлік есепке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28 қаңтардағы № А-1/22 қаулысы. Ақмола облысының Әділет департаментінде 2009 жылғы 6 ақпанда № 3308 тіркелді. Күші жойылды - Ақмола облысы әкімдігінің 2011 жылғы 10 наурыздағы № А-6/358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әкімдігінің 2011.03.10 № А-6/358 қаулысымен</w:t>
      </w:r>
      <w:r>
        <w:br/>
      </w: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әкімдігі ҚАУЛЫ ЕТЕДІ: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беріліп отырған «Жетім балаларды және ата-анасының қамқорлығынсыз қалған балаларды өңірлік есепке қою» мемлекеттік қызмет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 </w:t>
      </w:r>
    </w:p>
    <w:p>
      <w:pPr>
        <w:spacing w:after="0"/>
        <w:ind w:left="0"/>
        <w:jc w:val="both"/>
      </w:pPr>
      <w:r>
        <w:rPr>
          <w:rFonts w:ascii="Times New Roman"/>
          <w:b w:val="false"/>
          <w:i w:val="false"/>
          <w:color w:val="000000"/>
          <w:sz w:val="28"/>
        </w:rPr>
        <w:t xml:space="preserve">      Облыс әкімі                      А. Ра </w:t>
      </w:r>
      <w:r>
        <w:rPr>
          <w:rFonts w:ascii="Times New Roman"/>
          <w:b w:val="false"/>
          <w:i w:val="false"/>
          <w:color w:val="000000"/>
          <w:sz w:val="28"/>
        </w:rPr>
        <w:t xml:space="preserve">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Ақмола облысы әкімдігінің </w:t>
      </w:r>
      <w:r>
        <w:br/>
      </w:r>
      <w:r>
        <w:rPr>
          <w:rFonts w:ascii="Times New Roman"/>
          <w:b w:val="false"/>
          <w:i w:val="false"/>
          <w:color w:val="000000"/>
          <w:sz w:val="28"/>
        </w:rPr>
        <w:t>
</w:t>
      </w:r>
      <w:r>
        <w:rPr>
          <w:rFonts w:ascii="Times New Roman"/>
          <w:b w:val="false"/>
          <w:i w:val="false"/>
          <w:color w:val="000000"/>
          <w:sz w:val="28"/>
        </w:rPr>
        <w:t xml:space="preserve">2009 жылғы 28 қаңтардағы </w:t>
      </w:r>
      <w:r>
        <w:br/>
      </w:r>
      <w:r>
        <w:rPr>
          <w:rFonts w:ascii="Times New Roman"/>
          <w:b w:val="false"/>
          <w:i w:val="false"/>
          <w:color w:val="000000"/>
          <w:sz w:val="28"/>
        </w:rPr>
        <w:t>
</w:t>
      </w:r>
      <w:r>
        <w:rPr>
          <w:rFonts w:ascii="Times New Roman"/>
          <w:b w:val="false"/>
          <w:i w:val="false"/>
          <w:color w:val="000000"/>
          <w:sz w:val="28"/>
        </w:rPr>
        <w:t xml:space="preserve">№ а-1/22 қаулысымен </w:t>
      </w:r>
      <w:r>
        <w:br/>
      </w:r>
      <w:r>
        <w:rPr>
          <w:rFonts w:ascii="Times New Roman"/>
          <w:b w:val="false"/>
          <w:i w:val="false"/>
          <w:color w:val="000000"/>
          <w:sz w:val="28"/>
        </w:rPr>
        <w:t>
</w:t>
      </w:r>
      <w:r>
        <w:rPr>
          <w:rFonts w:ascii="Times New Roman"/>
          <w:b w:val="false"/>
          <w:i w:val="false"/>
          <w:color w:val="000000"/>
          <w:sz w:val="28"/>
        </w:rPr>
        <w:t xml:space="preserve">бекітілген      </w:t>
      </w:r>
    </w:p>
    <w:p>
      <w:pPr>
        <w:spacing w:after="0"/>
        <w:ind w:left="0"/>
        <w:jc w:val="both"/>
      </w:pPr>
      <w:r>
        <w:rPr>
          <w:rFonts w:ascii="Times New Roman"/>
          <w:b/>
          <w:i w:val="false"/>
          <w:color w:val="000080"/>
          <w:sz w:val="28"/>
        </w:rPr>
        <w:t xml:space="preserve">«Жетім балаларды және ата-анасының қамқорлығынсыз </w:t>
      </w:r>
      <w:r>
        <w:br/>
      </w:r>
      <w:r>
        <w:rPr>
          <w:rFonts w:ascii="Times New Roman"/>
          <w:b w:val="false"/>
          <w:i w:val="false"/>
          <w:color w:val="000000"/>
          <w:sz w:val="28"/>
        </w:rPr>
        <w:t>
</w:t>
      </w:r>
      <w:r>
        <w:rPr>
          <w:rFonts w:ascii="Times New Roman"/>
          <w:b/>
          <w:i w:val="false"/>
          <w:color w:val="000080"/>
          <w:sz w:val="28"/>
        </w:rPr>
        <w:t xml:space="preserve">қалған балаларды өңірлік есепке қою» </w:t>
      </w:r>
      <w:r>
        <w:br/>
      </w:r>
      <w:r>
        <w:rPr>
          <w:rFonts w:ascii="Times New Roman"/>
          <w:b w:val="false"/>
          <w:i w:val="false"/>
          <w:color w:val="000000"/>
          <w:sz w:val="28"/>
        </w:rPr>
        <w:t>
</w:t>
      </w:r>
      <w:r>
        <w:rPr>
          <w:rFonts w:ascii="Times New Roman"/>
          <w:b/>
          <w:i w:val="false"/>
          <w:color w:val="000080"/>
          <w:sz w:val="28"/>
        </w:rPr>
        <w:t xml:space="preserve">мемлекеттік қызмет көрсету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1. Осы стандарт жетім балаларды және ата-анасының қамқорлығынсыз қалған балаларды өңірлік есепке қою жөнінде мемлекеттік қызмет көрсетудің тәртібін анықтайды (бұдан әрі – мемлекеттік қызмет). </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нысаны: ішінара автоматтандырылған. </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«Неке және отбасы» 1998 жылғы 17 желтоқсандағы Қазақстан Республикасы </w:t>
      </w:r>
      <w:r>
        <w:rPr>
          <w:rFonts w:ascii="Times New Roman"/>
          <w:b w:val="false"/>
          <w:i w:val="false"/>
          <w:color w:val="000000"/>
          <w:sz w:val="28"/>
        </w:rPr>
        <w:t xml:space="preserve">Заңының 100 </w:t>
      </w:r>
      <w:r>
        <w:rPr>
          <w:rFonts w:ascii="Times New Roman"/>
          <w:b w:val="false"/>
          <w:i w:val="false"/>
          <w:color w:val="000000"/>
          <w:sz w:val="28"/>
        </w:rPr>
        <w:t xml:space="preserve">, </w:t>
      </w:r>
      <w:r>
        <w:rPr>
          <w:rFonts w:ascii="Times New Roman"/>
          <w:b w:val="false"/>
          <w:i w:val="false"/>
          <w:color w:val="000000"/>
          <w:sz w:val="28"/>
        </w:rPr>
        <w:t xml:space="preserve">101 </w:t>
      </w:r>
      <w:r>
        <w:rPr>
          <w:rFonts w:ascii="Times New Roman"/>
          <w:b w:val="false"/>
          <w:i w:val="false"/>
          <w:color w:val="000000"/>
          <w:sz w:val="28"/>
        </w:rPr>
        <w:t xml:space="preserve">, </w:t>
      </w:r>
      <w:r>
        <w:rPr>
          <w:rFonts w:ascii="Times New Roman"/>
          <w:b w:val="false"/>
          <w:i w:val="false"/>
          <w:color w:val="000000"/>
          <w:sz w:val="28"/>
        </w:rPr>
        <w:t xml:space="preserve">102 баптарының </w:t>
      </w:r>
      <w:r>
        <w:rPr>
          <w:rFonts w:ascii="Times New Roman"/>
          <w:b w:val="false"/>
          <w:i w:val="false"/>
          <w:color w:val="000000"/>
          <w:sz w:val="28"/>
        </w:rPr>
        <w:t xml:space="preserve">,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Қазақстан Республикасы Үкіметінің № 1346 қаулысының негізінде көрсетіледі. </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«Ақмола облысының білім басқармасы» (бұдан әрі – Басқарма) мемлекеттік мекемесімен көрсетіледі, мекен-жайы: Ақмола облысы, Көкшетау қаласы, Сәтпаев көшесі 1, 301 кабинет, www.akmoldo.bbs-it.net веб-сайты.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нәтижесі жетім балаларды және ата-анасының қамқорлығынсыз қалған балаларды өңірлік есепке қою болып табылады. </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заңды тұлғаларға (бұдан әрі - өтініш беруші) көрсетіледі. </w:t>
      </w:r>
      <w:r>
        <w:br/>
      </w:r>
      <w:r>
        <w:rPr>
          <w:rFonts w:ascii="Times New Roman"/>
          <w:b w:val="false"/>
          <w:i w:val="false"/>
          <w:color w:val="000000"/>
          <w:sz w:val="28"/>
        </w:rPr>
        <w:t>
</w:t>
      </w:r>
      <w:r>
        <w:rPr>
          <w:rFonts w:ascii="Times New Roman"/>
          <w:b w:val="false"/>
          <w:i w:val="false"/>
          <w:color w:val="000000"/>
          <w:sz w:val="28"/>
        </w:rPr>
        <w:t xml:space="preserve">      7. Уақыт бойынша мемлекеттік қызмет көрсету кезіндегі шектеулі мерзімдер: </w:t>
      </w:r>
      <w:r>
        <w:br/>
      </w:r>
      <w:r>
        <w:rPr>
          <w:rFonts w:ascii="Times New Roman"/>
          <w:b w:val="false"/>
          <w:i w:val="false"/>
          <w:color w:val="000000"/>
          <w:sz w:val="28"/>
        </w:rPr>
        <w:t>
</w:t>
      </w:r>
      <w:r>
        <w:rPr>
          <w:rFonts w:ascii="Times New Roman"/>
          <w:b w:val="false"/>
          <w:i w:val="false"/>
          <w:color w:val="000000"/>
          <w:sz w:val="28"/>
        </w:rPr>
        <w:t xml:space="preserve">      1) мемлекеттік қызмет көрсету мерзімі құжаттармен өтініштерді тапсырған сәттен бастап 1 жұмыс күн ішінде; </w:t>
      </w:r>
      <w:r>
        <w:br/>
      </w:r>
      <w:r>
        <w:rPr>
          <w:rFonts w:ascii="Times New Roman"/>
          <w:b w:val="false"/>
          <w:i w:val="false"/>
          <w:color w:val="000000"/>
          <w:sz w:val="28"/>
        </w:rPr>
        <w:t>
</w:t>
      </w:r>
      <w:r>
        <w:rPr>
          <w:rFonts w:ascii="Times New Roman"/>
          <w:b w:val="false"/>
          <w:i w:val="false"/>
          <w:color w:val="000000"/>
          <w:sz w:val="28"/>
        </w:rPr>
        <w:t xml:space="preserve">      2) қажетті құжаттарды тапсыру кезіндегі кезекте күту уақытының ұзақтығы 40 минуттан аспайды; </w:t>
      </w:r>
      <w:r>
        <w:br/>
      </w:r>
      <w:r>
        <w:rPr>
          <w:rFonts w:ascii="Times New Roman"/>
          <w:b w:val="false"/>
          <w:i w:val="false"/>
          <w:color w:val="000000"/>
          <w:sz w:val="28"/>
        </w:rPr>
        <w:t>
</w:t>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тегін жүргізіледі. </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тәртібі туралы толық ақпарат Басқарманың ақпарат стендтерінде және www.akmoldo.bbs-it.net веб-сайтында орналастырылған.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Басқарманың ғимаратында көрсетіледі. Басқарманың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 Мемлекеттік қызметті көрсету тәртібі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12. Өтініш беруші мемлекеттік қызмет алу үшін келесі құжаттарды ұсынады: </w:t>
      </w:r>
      <w:r>
        <w:br/>
      </w:r>
      <w:r>
        <w:rPr>
          <w:rFonts w:ascii="Times New Roman"/>
          <w:b w:val="false"/>
          <w:i w:val="false"/>
          <w:color w:val="000000"/>
          <w:sz w:val="28"/>
        </w:rPr>
        <w:t>
</w:t>
      </w:r>
      <w:r>
        <w:rPr>
          <w:rFonts w:ascii="Times New Roman"/>
          <w:b w:val="false"/>
          <w:i w:val="false"/>
          <w:color w:val="000000"/>
          <w:sz w:val="28"/>
        </w:rPr>
        <w:t xml:space="preserve">      баланың сауалнаманың көшірмесі. </w:t>
      </w:r>
      <w:r>
        <w:br/>
      </w:r>
      <w:r>
        <w:rPr>
          <w:rFonts w:ascii="Times New Roman"/>
          <w:b w:val="false"/>
          <w:i w:val="false"/>
          <w:color w:val="000000"/>
          <w:sz w:val="28"/>
        </w:rPr>
        <w:t>
</w:t>
      </w:r>
      <w:r>
        <w:rPr>
          <w:rFonts w:ascii="Times New Roman"/>
          <w:b w:val="false"/>
          <w:i w:val="false"/>
          <w:color w:val="000000"/>
          <w:sz w:val="28"/>
        </w:rPr>
        <w:t xml:space="preserve">      13. Мемлекеттік қызмет көрсету бойынша өтініш толтыру талап етілмейді.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қажетті құжаттар Басқармаға тапсырылады. </w:t>
      </w:r>
      <w:r>
        <w:br/>
      </w:r>
      <w:r>
        <w:rPr>
          <w:rFonts w:ascii="Times New Roman"/>
          <w:b w:val="false"/>
          <w:i w:val="false"/>
          <w:color w:val="000000"/>
          <w:sz w:val="28"/>
        </w:rPr>
        <w:t>
</w:t>
      </w:r>
      <w:r>
        <w:rPr>
          <w:rFonts w:ascii="Times New Roman"/>
          <w:b w:val="false"/>
          <w:i w:val="false"/>
          <w:color w:val="000000"/>
          <w:sz w:val="28"/>
        </w:rPr>
        <w:t xml:space="preserve">      15. Құжаттарды қабылдап алған маманның тегі мен аты-жөні, тіркелген күні мен уақыты көрсетілген талон өтініш берушінің мемлекеттік қызметті алу үшін қажетті құжаттарды тапсырғандығын растайды.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көрсетудің нәтижесін жеткізу тәсілі - Басқармаға өтініш берушінің жеке келуі. </w:t>
      </w:r>
      <w:r>
        <w:br/>
      </w:r>
      <w:r>
        <w:rPr>
          <w:rFonts w:ascii="Times New Roman"/>
          <w:b w:val="false"/>
          <w:i w:val="false"/>
          <w:color w:val="000000"/>
          <w:sz w:val="28"/>
        </w:rPr>
        <w:t>
</w:t>
      </w: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18. Басқарманың қызметі келесі қағидаларға негізделеді: </w:t>
      </w:r>
      <w:r>
        <w:br/>
      </w:r>
      <w:r>
        <w:rPr>
          <w:rFonts w:ascii="Times New Roman"/>
          <w:b w:val="false"/>
          <w:i w:val="false"/>
          <w:color w:val="000000"/>
          <w:sz w:val="28"/>
        </w:rPr>
        <w:t>
</w:t>
      </w:r>
      <w:r>
        <w:rPr>
          <w:rFonts w:ascii="Times New Roman"/>
          <w:b w:val="false"/>
          <w:i w:val="false"/>
          <w:color w:val="000000"/>
          <w:sz w:val="28"/>
        </w:rPr>
        <w:t xml:space="preserve">      1) конституциялық құқықтар мен адам бостандығын сақтау; </w:t>
      </w:r>
      <w:r>
        <w:br/>
      </w:r>
      <w:r>
        <w:rPr>
          <w:rFonts w:ascii="Times New Roman"/>
          <w:b w:val="false"/>
          <w:i w:val="false"/>
          <w:color w:val="000000"/>
          <w:sz w:val="28"/>
        </w:rPr>
        <w:t>
</w:t>
      </w:r>
      <w:r>
        <w:rPr>
          <w:rFonts w:ascii="Times New Roman"/>
          <w:b w:val="false"/>
          <w:i w:val="false"/>
          <w:color w:val="000000"/>
          <w:sz w:val="28"/>
        </w:rPr>
        <w:t xml:space="preserve">      2) заңдылық; </w:t>
      </w:r>
      <w:r>
        <w:br/>
      </w:r>
      <w:r>
        <w:rPr>
          <w:rFonts w:ascii="Times New Roman"/>
          <w:b w:val="false"/>
          <w:i w:val="false"/>
          <w:color w:val="000000"/>
          <w:sz w:val="28"/>
        </w:rPr>
        <w:t>
</w:t>
      </w:r>
      <w:r>
        <w:rPr>
          <w:rFonts w:ascii="Times New Roman"/>
          <w:b w:val="false"/>
          <w:i w:val="false"/>
          <w:color w:val="000000"/>
          <w:sz w:val="28"/>
        </w:rPr>
        <w:t xml:space="preserve">      3) сыпайылық; </w:t>
      </w:r>
      <w:r>
        <w:br/>
      </w:r>
      <w:r>
        <w:rPr>
          <w:rFonts w:ascii="Times New Roman"/>
          <w:b w:val="false"/>
          <w:i w:val="false"/>
          <w:color w:val="000000"/>
          <w:sz w:val="28"/>
        </w:rPr>
        <w:t>
</w:t>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w:t>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w:t>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19. Өтініш берушілерге мемлекеттік қызмет көрсету нәтижелері  осы Стандарттың 1-қосымшасына сәйкес сапасы мен қол жетімділік көрсеткіштерімен өлшенеді. </w:t>
      </w:r>
      <w:r>
        <w:br/>
      </w:r>
      <w:r>
        <w:rPr>
          <w:rFonts w:ascii="Times New Roman"/>
          <w:b w:val="false"/>
          <w:i w:val="false"/>
          <w:color w:val="000000"/>
          <w:sz w:val="28"/>
        </w:rPr>
        <w:t>
</w:t>
      </w:r>
      <w:r>
        <w:rPr>
          <w:rFonts w:ascii="Times New Roman"/>
          <w:b w:val="false"/>
          <w:i w:val="false"/>
          <w:color w:val="000000"/>
          <w:sz w:val="28"/>
        </w:rPr>
        <w:t xml:space="preserve">      20. Мемлекеттік қызмет көрсететін Басқарманың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21. Өкілетті лауазымды тұлғаның әрекеттеріне (әрекетсіздігіне) шағымдану тәртібін түсіндіру, сондай-ақ, арызды дайындауға көмекті Басқарманың бастығынан немесе орынбасарынан алуға болады, электрондық поштаның мекен-жайлары, телефон нөмірлері осы Стандарттың 24-тармағында көрсетілген. </w:t>
      </w:r>
      <w:r>
        <w:br/>
      </w:r>
      <w:r>
        <w:rPr>
          <w:rFonts w:ascii="Times New Roman"/>
          <w:b w:val="false"/>
          <w:i w:val="false"/>
          <w:color w:val="000000"/>
          <w:sz w:val="28"/>
        </w:rPr>
        <w:t>
</w:t>
      </w:r>
      <w:r>
        <w:rPr>
          <w:rFonts w:ascii="Times New Roman"/>
          <w:b w:val="false"/>
          <w:i w:val="false"/>
          <w:color w:val="000000"/>
          <w:sz w:val="28"/>
        </w:rPr>
        <w:t xml:space="preserve">      22. Шағым Басқармаға беріледі. Электрондық поштаның мекен-жайы, арыз берілетін лауазымды тұлғалар осы Стандарттың 24-тармағында көрсетілген. </w:t>
      </w:r>
      <w:r>
        <w:br/>
      </w:r>
      <w:r>
        <w:rPr>
          <w:rFonts w:ascii="Times New Roman"/>
          <w:b w:val="false"/>
          <w:i w:val="false"/>
          <w:color w:val="000000"/>
          <w:sz w:val="28"/>
        </w:rPr>
        <w:t>
</w:t>
      </w:r>
      <w:r>
        <w:rPr>
          <w:rFonts w:ascii="Times New Roman"/>
          <w:b w:val="false"/>
          <w:i w:val="false"/>
          <w:color w:val="000000"/>
          <w:sz w:val="28"/>
        </w:rPr>
        <w:t xml:space="preserve">      23. Арызға жауап алу орнымен уақыты, сондай-ақ, арызды қараудың барысы туралы білуіне болатын лауазымды тұлғаның байланыс телефоны көрсетілген талонды өтініш берушіге беру арыздың қабылдағандығын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24. Басқарма бастығының және оның орынбасарының, жоғары тұрған ұйымының байланыс деректері: </w:t>
      </w:r>
      <w:r>
        <w:br/>
      </w:r>
      <w:r>
        <w:rPr>
          <w:rFonts w:ascii="Times New Roman"/>
          <w:b w:val="false"/>
          <w:i w:val="false"/>
          <w:color w:val="000000"/>
          <w:sz w:val="28"/>
        </w:rPr>
        <w:t>
</w:t>
      </w:r>
      <w:r>
        <w:rPr>
          <w:rFonts w:ascii="Times New Roman"/>
          <w:b w:val="false"/>
          <w:i w:val="false"/>
          <w:color w:val="000000"/>
          <w:sz w:val="28"/>
        </w:rPr>
        <w:t xml:space="preserve">      1) «Ақмола облысының білім басқармасы» мемлекеттік мекемесі, индексі 020000, Қазақстан Республикасы, Ақмола облысы, Көкшетау қаласы, Сәтпаев көшесі 1, 301 кабинет, www.akmoldo.bbs-it.net веб-сайты, Akmdo@mail.ru электрондық поштаның мекен-жайы, 8 (7162) 25-74-36 телефоны. </w:t>
      </w:r>
      <w:r>
        <w:br/>
      </w:r>
      <w:r>
        <w:rPr>
          <w:rFonts w:ascii="Times New Roman"/>
          <w:b w:val="false"/>
          <w:i w:val="false"/>
          <w:color w:val="000000"/>
          <w:sz w:val="28"/>
        </w:rPr>
        <w:t>
</w:t>
      </w:r>
      <w:r>
        <w:rPr>
          <w:rFonts w:ascii="Times New Roman"/>
          <w:b w:val="false"/>
          <w:i w:val="false"/>
          <w:color w:val="000000"/>
          <w:sz w:val="28"/>
        </w:rPr>
        <w:t xml:space="preserve">      Қабылдау кестесі: </w:t>
      </w:r>
      <w:r>
        <w:br/>
      </w:r>
      <w:r>
        <w:rPr>
          <w:rFonts w:ascii="Times New Roman"/>
          <w:b w:val="false"/>
          <w:i w:val="false"/>
          <w:color w:val="000000"/>
          <w:sz w:val="28"/>
        </w:rPr>
        <w:t>
</w:t>
      </w:r>
      <w:r>
        <w:rPr>
          <w:rFonts w:ascii="Times New Roman"/>
          <w:b w:val="false"/>
          <w:i w:val="false"/>
          <w:color w:val="000000"/>
          <w:sz w:val="28"/>
        </w:rPr>
        <w:t xml:space="preserve">      Басқарма бастығы: дүйсенбі сағат 17.00-ден сағат 19.00-ге дейін; </w:t>
      </w:r>
      <w:r>
        <w:br/>
      </w:r>
      <w:r>
        <w:rPr>
          <w:rFonts w:ascii="Times New Roman"/>
          <w:b w:val="false"/>
          <w:i w:val="false"/>
          <w:color w:val="000000"/>
          <w:sz w:val="28"/>
        </w:rPr>
        <w:t>
</w:t>
      </w:r>
      <w:r>
        <w:rPr>
          <w:rFonts w:ascii="Times New Roman"/>
          <w:b w:val="false"/>
          <w:i w:val="false"/>
          <w:color w:val="000000"/>
          <w:sz w:val="28"/>
        </w:rPr>
        <w:t xml:space="preserve">      Басқарма бастығының орынбасары: сейсенбі  сағат 17.00-ден сағат 19.00-ге дейін; </w:t>
      </w:r>
      <w:r>
        <w:br/>
      </w:r>
      <w:r>
        <w:rPr>
          <w:rFonts w:ascii="Times New Roman"/>
          <w:b w:val="false"/>
          <w:i w:val="false"/>
          <w:color w:val="000000"/>
          <w:sz w:val="28"/>
        </w:rPr>
        <w:t>
</w:t>
      </w:r>
      <w:r>
        <w:rPr>
          <w:rFonts w:ascii="Times New Roman"/>
          <w:b w:val="false"/>
          <w:i w:val="false"/>
          <w:color w:val="000000"/>
          <w:sz w:val="28"/>
        </w:rPr>
        <w:t xml:space="preserve">      2) Ақмола облысының әкімдігі, Көкшетау қаласы, Абай көшесі, 83, www.akmo.kz веб-сайты. </w:t>
      </w:r>
      <w:r>
        <w:br/>
      </w:r>
      <w:r>
        <w:rPr>
          <w:rFonts w:ascii="Times New Roman"/>
          <w:b w:val="false"/>
          <w:i w:val="false"/>
          <w:color w:val="000000"/>
          <w:sz w:val="28"/>
        </w:rPr>
        <w:t>
</w:t>
      </w:r>
      <w:r>
        <w:rPr>
          <w:rFonts w:ascii="Times New Roman"/>
          <w:b w:val="false"/>
          <w:i w:val="false"/>
          <w:color w:val="000000"/>
          <w:sz w:val="28"/>
        </w:rPr>
        <w:t xml:space="preserve">      25. Өтініш беруші мемлекеттік қызмет көрсету мәселелері бойынша «Ақмола облысының білім басқармасы» мемлекеттік мекемесінен қосымша ақпарат алуына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«Жетім балаларды және ата-анасының  </w:t>
      </w:r>
      <w:r>
        <w:br/>
      </w:r>
      <w:r>
        <w:rPr>
          <w:rFonts w:ascii="Times New Roman"/>
          <w:b w:val="false"/>
          <w:i w:val="false"/>
          <w:color w:val="000000"/>
          <w:sz w:val="28"/>
        </w:rPr>
        <w:t>
</w:t>
      </w:r>
      <w:r>
        <w:rPr>
          <w:rFonts w:ascii="Times New Roman"/>
          <w:b w:val="false"/>
          <w:i w:val="false"/>
          <w:color w:val="000000"/>
          <w:sz w:val="28"/>
        </w:rPr>
        <w:t xml:space="preserve">қамқорлығынсыз </w:t>
      </w:r>
      <w:r>
        <w:rPr>
          <w:rFonts w:ascii="Times New Roman"/>
          <w:b w:val="false"/>
          <w:i w:val="false"/>
          <w:color w:val="000000"/>
          <w:sz w:val="28"/>
        </w:rPr>
        <w:t xml:space="preserve">қалған балаларды өңірлік </w:t>
      </w:r>
      <w:r>
        <w:br/>
      </w:r>
      <w:r>
        <w:rPr>
          <w:rFonts w:ascii="Times New Roman"/>
          <w:b w:val="false"/>
          <w:i w:val="false"/>
          <w:color w:val="000000"/>
          <w:sz w:val="28"/>
        </w:rPr>
        <w:t>
</w:t>
      </w:r>
      <w:r>
        <w:rPr>
          <w:rFonts w:ascii="Times New Roman"/>
          <w:b w:val="false"/>
          <w:i w:val="false"/>
          <w:color w:val="000000"/>
          <w:sz w:val="28"/>
        </w:rPr>
        <w:t xml:space="preserve">есепке қою» </w:t>
      </w:r>
      <w:r>
        <w:rPr>
          <w:rFonts w:ascii="Times New Roman"/>
          <w:b w:val="false"/>
          <w:i w:val="false"/>
          <w:color w:val="000000"/>
          <w:sz w:val="28"/>
        </w:rPr>
        <w:t xml:space="preserve">емлекеттік қызмет көрсету </w:t>
      </w:r>
      <w:r>
        <w:br/>
      </w:r>
      <w:r>
        <w:rPr>
          <w:rFonts w:ascii="Times New Roman"/>
          <w:b w:val="false"/>
          <w:i w:val="false"/>
          <w:color w:val="000000"/>
          <w:sz w:val="28"/>
        </w:rPr>
        <w:t>
</w:t>
      </w:r>
      <w:r>
        <w:rPr>
          <w:rFonts w:ascii="Times New Roman"/>
          <w:b w:val="false"/>
          <w:i w:val="false"/>
          <w:color w:val="000000"/>
          <w:sz w:val="28"/>
        </w:rPr>
        <w:t xml:space="preserve">стандартына 1-қосымша         </w:t>
      </w:r>
    </w:p>
    <w:p>
      <w:pPr>
        <w:spacing w:after="0"/>
        <w:ind w:left="0"/>
        <w:jc w:val="both"/>
      </w:pPr>
      <w:r>
        <w:rPr>
          <w:rFonts w:ascii="Times New Roman"/>
          <w:b/>
          <w:i w:val="false"/>
          <w:color w:val="000080"/>
          <w:sz w:val="28"/>
        </w:rPr>
        <w:t xml:space="preserve">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2755"/>
        <w:gridCol w:w="2594"/>
        <w:gridCol w:w="2192"/>
      </w:tblGrid>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келесі жылдағы мақсатты мәні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есеп беру жылындағы ағымдағы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Мерзімділігі </w:t>
            </w:r>
          </w:p>
        </w:tc>
      </w:tr>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 </w:t>
            </w:r>
          </w:p>
        </w:tc>
      </w:tr>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Сапа </w:t>
            </w:r>
          </w:p>
        </w:tc>
      </w:tr>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түтынушылардың % үлесі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r>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тұлға дұрыс рәсімдеген жағдайдың  (жүргізілген төлемдер, есеп айырысулар және т.б.) % үлесі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r>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 </w:t>
            </w:r>
          </w:p>
        </w:tc>
      </w:tr>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r>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 </w:t>
            </w:r>
          </w:p>
        </w:tc>
      </w:tr>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 </w:t>
            </w:r>
          </w:p>
        </w:tc>
      </w:tr>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Сыпайылық </w:t>
            </w:r>
          </w:p>
        </w:tc>
      </w:tr>
      <w:tr>
        <w:trPr>
          <w:trHeight w:val="120" w:hRule="atLeast"/>
        </w:trPr>
        <w:tc>
          <w:tcPr>
            <w:tcW w:w="5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