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277e" w14:textId="5202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2008 жылғы 23 желтоқсандағы № С-18/5 "2009 жылға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2009 жылғы 26 қазандағы № С-29/5 шешімі. Ақмола облысы Көкшетау қаласының Әділет басқармасында 2009 жылғы 30 қазанда № 1-1-110 тіркелді. Күші жойылды - Көкшетау қалалық мәслихатының 2010 жылғы 21 сәуірдегі № С-34/28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Көкшетау қалалық мәслихатының 2010.04.21 № С-34/28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 бабы,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«2009 жылға арналған қалалық бюджет туралы»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1-1-94 тіркелген, 2009 жылғы 15 қаңтарда «Көкшетау» газетінде және 2009 жылғы 15 қаңтарда «Степной Маяк» газетінде жарияланған) шешіміне, Көкшетау қалалық мәслихатының шешімдерімен енгізілген кейінгі өзгерістермен және толықтырулармен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С-21/5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«Көкшетау қалалық мәслихатының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қалалық бюджет туралы» шешіміне өзгерістер мен толықтырулар енгізу туралы» (Нормативтік құқықтық актілерді мемлекеттік тіркеу тізілімінде № 1-1-100 тіркелген, 2009 жылғы 26 наурызда «Көкшетау» газетінде № 12 және 2009 жылғы 26 наурызда «Степной маяк» газетінде № 12 жарияланған); 2009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С-22/6</w:t>
      </w:r>
      <w:r>
        <w:rPr>
          <w:rFonts w:ascii="Times New Roman"/>
          <w:b w:val="false"/>
          <w:i w:val="false"/>
          <w:color w:val="000000"/>
          <w:sz w:val="28"/>
        </w:rPr>
        <w:t xml:space="preserve"> «Көкшетау қалалық мәслихатының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қалалық бюджет туралы» шешіміне өзгерістер мен толықтырулар енгізу туралы» (Нормативтік құқықтық актілерді мемлекеттік тіркеу тізілімінде № 1-1-101 тіркелген, 2009 жылғы 23 сәуірде «Көкшетау» газетінде № 16 және 2009 жылғы 23 сәуірде «Степной маяк» газетінде № 16 жарияланған);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С-24/5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«Көкшетау қалалық мәслихатының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қалалық бюджет туралы» шешіміне өзгерістер мен толықтырулар енгізу туралы» (Нормативтік құқықтық актілерді мемлекеттік тіркеу тізілімінде № 1-1-104 тіркелген, 2009 жылғы 21 мамырда «Көкшетау» газетінде № 20 және 2009 жылғы 21 мамырда «Степной маяк» газетінде № 20 жарияланған); 2009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С-27/5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«Көкшетау қалалық мәслихатының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қалалық бюджет туралы» шешіміне өзгерістер мен толықтырулар енгізу туралы» (Нормативтік құқықтық актілерді мемлекеттік тіркеу тізілімінде № 1-1-107 тіркелген, 2009 жылғы 6 тамызда «Көкшетау» газетінде № 31 және 2009 жылғы 6 тамызда «Степной маяк» газетінде № 31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«8 801 068,9» санын «8 840 221,5»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«4 859 627» санын «4 809 065»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«90 119» санын «140 681»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«3 404 427,9» санын «3 443 580,5»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«9 255 809,5» санын «9 294 962,1»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«1 130 151» санын «1 128 794,6»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«144 176» санын «142 819,6»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«20 485» санын «19 865,2»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«16 623» санын «16 124,4»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«31 789» санын «31 551»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«9 680» санын «14 415»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«9 680» санын «9 310»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екінші азатжолмен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«5 105 мың теңге – тұрмыстық деңгейі төмен отбасылардың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студенттерінің оқу ақысын өтеуге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«610 699» санын «628 433»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«194 499» санын «228 631»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«19 200» санын «2 802»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«315 448,9» санын «321 993,2»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«9 555,7» санын «7 100»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бесінші азатжолмен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«9 000 мың тенге – жекелеген азаматтардың топтарына тұрғын үй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«43 464» санын «55 919,7»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екінші азатжолмен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«12 455,7 мың теңге – ғимараттарды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«556 115» санын «555 155»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азатжолда: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«24 660» санын «23 700»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«59 713,2» санын «110 010»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«2009 жылға арналған қалалық бюджет туралы» 2008 жылғы 23 желтоқсандағы № С-18/5 (Нормативтік құқықтық актілерді мемлекеттік тіркеудің тізілімінде № 1-1-94 тіркелген, 2009 жылғы 15 қаңтарда «Көкшетау» газетінде және 2009 жылғы 15 қаңтарда «Степной Маяк»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шешімге 1</w:t>
      </w:r>
      <w:r>
        <w:rPr>
          <w:rFonts w:ascii="Times New Roman"/>
          <w:b w:val="false"/>
          <w:i w:val="false"/>
          <w:color w:val="000000"/>
          <w:sz w:val="28"/>
        </w:rPr>
        <w:t>, 2, 4 қосымшалары, осы шешімге 1,2,3 қосымшаларына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Көкшетау қаласының Әділет басқармасында мемлекеттік тіркеуден өткен күннен бастап күшіне енеді және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Б.Яндиев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 бастығы                       Ө.Ыдырысов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С-29/5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753"/>
        <w:gridCol w:w="837"/>
        <w:gridCol w:w="8654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8840221,5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4809065,0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343554,0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343554,0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2245845,0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2245845,0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548630,0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288971,0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87723,0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171800,0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1544964,0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1434696,0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7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126072,0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126072,0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140681,0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9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 көрсетуді)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 көрсетуді)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2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124698,0</w:t>
            </w:r>
          </w:p>
        </w:tc>
      </w:tr>
      <w:tr>
        <w:trPr>
          <w:trHeight w:val="15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124698,0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446895,0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301625,0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3443580,5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3443580,5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3443580,5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03"/>
        <w:gridCol w:w="803"/>
        <w:gridCol w:w="803"/>
        <w:gridCol w:w="7862"/>
        <w:gridCol w:w="236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9294962,1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126611,4</w:t>
            </w:r>
          </w:p>
        </w:tc>
      </w:tr>
      <w:tr>
        <w:trPr>
          <w:trHeight w:val="8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74182,0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50779,0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50779,0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12953,0</w:t>
            </w:r>
          </w:p>
        </w:tc>
      </w:tr>
      <w:tr>
        <w:trPr>
          <w:trHeight w:val="9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38064,0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38064,0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20383,0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14365,4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14365,4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бөлімніңі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14318,4</w:t>
            </w:r>
          </w:p>
        </w:tc>
      </w:tr>
      <w:tr>
        <w:trPr>
          <w:trHeight w:val="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3584843,6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1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2494185,6</w:t>
            </w:r>
          </w:p>
        </w:tc>
      </w:tr>
      <w:tr>
        <w:trPr>
          <w:trHeight w:val="1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2494185,6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2358099,6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104535,0</w:t>
            </w:r>
          </w:p>
        </w:tc>
      </w:tr>
      <w:tr>
        <w:trPr>
          <w:trHeight w:val="10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1056023,0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70048,0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9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</w:p>
        </w:tc>
      </w:tr>
      <w:tr>
        <w:trPr>
          <w:trHeight w:val="7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39578,0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985975,0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985975,0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356090,3</w:t>
            </w:r>
          </w:p>
        </w:tc>
      </w:tr>
      <w:tr>
        <w:trPr>
          <w:trHeight w:val="1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309110,0</w:t>
            </w:r>
          </w:p>
        </w:tc>
      </w:tr>
      <w:tr>
        <w:trPr>
          <w:trHeight w:val="7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75350,0</w:t>
            </w:r>
          </w:p>
        </w:tc>
      </w:tr>
      <w:tr>
        <w:trPr>
          <w:trHeight w:val="12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2685,0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32025,0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82444,0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11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46980,3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46980,3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45831,3</w:t>
            </w:r>
          </w:p>
        </w:tc>
      </w:tr>
      <w:tr>
        <w:trPr>
          <w:trHeight w:val="8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2832530,6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1196051,3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1187051,3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375582,4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808666,9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1414094,3</w:t>
            </w:r>
          </w:p>
        </w:tc>
      </w:tr>
      <w:tr>
        <w:trPr>
          <w:trHeight w:val="9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10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884448,0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124652,0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759796,0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520790,3</w:t>
            </w:r>
          </w:p>
        </w:tc>
      </w:tr>
      <w:tr>
        <w:trPr>
          <w:trHeight w:val="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елді-мекендерді көркейту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220790,3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222385,0</w:t>
            </w:r>
          </w:p>
        </w:tc>
      </w:tr>
      <w:tr>
        <w:trPr>
          <w:trHeight w:val="8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5072,0</w:t>
            </w:r>
          </w:p>
        </w:tc>
      </w:tr>
      <w:tr>
        <w:trPr>
          <w:trHeight w:val="10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208942,0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26587,0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110529,0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65390,0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527384,9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93674,0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77988,0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77988,0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349077,1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9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37580,0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Казақстан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28068,8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13824,0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5823,8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5823,8</w:t>
            </w:r>
          </w:p>
        </w:tc>
      </w:tr>
      <w:tr>
        <w:trPr>
          <w:trHeight w:val="11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7477,0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9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70913,0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52161,0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8697,0</w:t>
            </w:r>
          </w:p>
        </w:tc>
      </w:tr>
      <w:tr>
        <w:trPr>
          <w:trHeight w:val="11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43464,0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429102,0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8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10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132268,0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132268,0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9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151411,7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146967,7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110010,0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110010,0</w:t>
            </w:r>
          </w:p>
        </w:tc>
      </w:tr>
      <w:tr>
        <w:trPr>
          <w:trHeight w:val="10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36957,7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36957,7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8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1271,6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1140071,0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беру: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-153905,0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несиелер;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отеу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отеу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отеу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сальдосы: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үлғайту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-436728,8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436728,8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С-29/5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және заңды тұлғаларды жарғы капиталын қалыптастыруға немесе ұлғайтуға бағытталған, бюджеттік бағдарламаларға бөлінген, 2009 жылға арналған қалалық бюджеттің дамыту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729"/>
        <w:gridCol w:w="792"/>
        <w:gridCol w:w="856"/>
        <w:gridCol w:w="102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жобалары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 көркейту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ұлғайтуға, арналған инвестициялар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С-29/5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қаладағы аудан, аудандық маңызы бар қала, кент, ауыл (село), ауылдық (селолық) округінің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58"/>
        <w:gridCol w:w="800"/>
        <w:gridCol w:w="885"/>
        <w:gridCol w:w="7926"/>
        <w:gridCol w:w="23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9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поселкосінің 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1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10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