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0792" w14:textId="e750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 үшін біржолғы талон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2009 жылғы 30 қаңтардағы № 4С 15/4 шешімі. Ақмола облысы Атбасар ауданының Әділет басқармасында 2009 жылғы 26 ақпанда № 1-5-108 тіркелді. Күші жойылды - Ақмола облысы Атбасар аудандық мәслихатының 2013 жылғы 28 қаңтардағы № 5С 13/2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Атбасар аудандық мәслихатының 28.01.2013 № 5С 13/2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«Қазақстан Республикасындағы жергілікті мемлекеттік басқару туралы»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Атбасар қаласының базарындағы бір жолғы талонның бағасы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Дүркін-дүркін сипаттағы  кәсіпкерлік қызметтердің жекеленген түрлері үшін біржолғы талонның бағасы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2001 жылғы 28 желтоқсандағы Атбасар аудандық мәслихатының «Кәсіпкерлік қызметтің жекеленген түрлері үшін белгіленген салық жиынтығының ставкасы мен біржолғы талон бағасының көлемін бекіту туралы» № С-16 Р-2 шешімі (нормативтік құқықтық актілерді мемлекеттік тіркеудің Аймақтық тізілімінде № 895 тіркелеген, 2002 жылғы 20 ақпанда «Простор» № 14 газетінде жарияланған)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Атбасар ауданының Әділет басқармасында мемлекеттік тіркелген күннен бастап және оны бірінші ресми жариялағаннан соң күн 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          А.Б.Ахметов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 Р.Ш.Ә</w:t>
      </w:r>
      <w:r>
        <w:rPr>
          <w:rFonts w:ascii="Times New Roman"/>
          <w:b w:val="false"/>
          <w:i/>
          <w:color w:val="000000"/>
          <w:sz w:val="28"/>
        </w:rPr>
        <w:t>уб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                К.Н.Садыков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15/4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қаласының</w:t>
      </w:r>
      <w:r>
        <w:br/>
      </w:r>
      <w:r>
        <w:rPr>
          <w:rFonts w:ascii="Times New Roman"/>
          <w:b/>
          <w:i w:val="false"/>
          <w:color w:val="000000"/>
        </w:rPr>
        <w:t>
базарындағы бір жолғы талондардың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218"/>
        <w:gridCol w:w="548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қатынастағы айлық есептік көрсеткішке бір жолғы талон ставкасының көлемі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жеміс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 өнімдерін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Азық-түліктер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киімдерді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 өнімдерін сату 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 құралдарын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тауарларын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тұтыну тауарларын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 алаң кезінде - 13,6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алаң кезінде- 5,2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шаршы метр алаң  кезінде - 8,5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өнімдерін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Автомашинадан тауарлар сату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Метиздер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15/4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Дүркін-дүркін сипаттағы кәсіпкерлік қызметтердің жекеленген түрлері үшін біржолғы талонның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82"/>
        <w:gridCol w:w="4905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қатынастағы айлық есептік көрсеткішке бір жолғы талон ставкасының көлемі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Сатылу (стационарлық үй-жайда жүзеге асырылатын қызметтерді қоспағанда):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и журналдар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 сондай-ақ отырғызу материалдары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бақшы мәдениеті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саяжайда және үй маңында өсірілген табиғи гүлдерді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шаруашылық өнімдерін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бағбандық, бақшашылық, саяжай учаскелерін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жанаурлар мен құстар үшін жем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сыпырғыш, сыпыртқы, орман жидектерін, бал, саңырауқұлақтар және балықтар 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меншікті тракторлар иелерінің қызметі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және құстарын бағу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