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9b1a" w14:textId="4249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Бұланды аудандық мәслихатының 2008 жылғы 19 желтоқсандағы № 4С-14/2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2009 жылғы 9 сәуірдегі № 4С-16/3 шешімі. Ақмола облысы Бұланды ауданының Әділет басқармасында 2009 жылғы 16 сәуірде № 1-7-77 тіркелді. Күші жойылды - Ақмола облысы Бұланды аудандық мәслихатының 2010 жылғы 9 сәуірдегі № 4С-27/9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Бұланды аудандық мәслихатының 2010.04.09 № 4С-27/9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нормативтік құқықтық актілерді мемлекеттік тіркеудің тізілімінде № 3315 тіркелген, «2009 жылға арналған облыстық бюджет туралы» Ақмола облыстық мәслихатының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шешіміне өзгерістер мен толықтырулар енгізу туралы» Ақмола облыстық мәслихатының 2009 жылғы 26 наурыздағы № 4С-13-2 шешімінің негізінде және аудан әкімдігінің ұсынысы бойынша Бұланды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Кіріспеге өзгерту енгізілді - Ақмола облысы Бұланды аудандық мәслихатының 2009.07.23 </w:t>
      </w:r>
      <w:r>
        <w:rPr>
          <w:rFonts w:ascii="Times New Roman"/>
          <w:b w:val="false"/>
          <w:i w:val="false"/>
          <w:color w:val="000000"/>
          <w:sz w:val="28"/>
        </w:rPr>
        <w:t>№ 4С-19/6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Бұланды аудандық мәслихатының 2008 жылғы 19 желтоқсандағы </w:t>
      </w:r>
      <w:r>
        <w:rPr>
          <w:rFonts w:ascii="Times New Roman"/>
          <w:b w:val="false"/>
          <w:i w:val="false"/>
          <w:color w:val="000000"/>
          <w:sz w:val="28"/>
        </w:rPr>
        <w:t>№ 4С-14/2</w:t>
      </w:r>
      <w:r>
        <w:rPr>
          <w:rFonts w:ascii="Times New Roman"/>
          <w:b w:val="false"/>
          <w:i w:val="false"/>
          <w:color w:val="000000"/>
          <w:sz w:val="28"/>
        </w:rPr>
        <w:t xml:space="preserve"> шешіміне (нормативтік құқықтық актілерді мемлекеттік тіркеудің тізілімінде № 1-7-72 тіркелген, «Бұланды таңы» газетінің 2009 жылғы 9 қаңтардағы № 2 санында, «Бұланды жаршысы» газетінің 2009 жылғы 9 қаңтардағы № 2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 тармаққа өзгерту енгізілді - Ақмола облысы Бұланды аудандық мәслихатының 2009.07.23 </w:t>
      </w:r>
      <w:r>
        <w:rPr>
          <w:rFonts w:ascii="Times New Roman"/>
          <w:b w:val="false"/>
          <w:i w:val="false"/>
          <w:color w:val="000000"/>
          <w:sz w:val="28"/>
        </w:rPr>
        <w:t>№ 4С-19/6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w:t>
      </w:r>
      <w:r>
        <w:rPr>
          <w:rFonts w:ascii="Times New Roman"/>
          <w:b w:val="false"/>
          <w:i w:val="false"/>
          <w:color w:val="000000"/>
          <w:sz w:val="28"/>
        </w:rPr>
        <w:t>      1-тармақшада:</w:t>
      </w:r>
      <w:r>
        <w:br/>
      </w:r>
      <w:r>
        <w:rPr>
          <w:rFonts w:ascii="Times New Roman"/>
          <w:b w:val="false"/>
          <w:i w:val="false"/>
          <w:color w:val="000000"/>
          <w:sz w:val="28"/>
        </w:rPr>
        <w:t>
</w:t>
      </w:r>
      <w:r>
        <w:rPr>
          <w:rFonts w:ascii="Times New Roman"/>
          <w:b w:val="false"/>
          <w:i w:val="false"/>
          <w:color w:val="000000"/>
          <w:sz w:val="28"/>
        </w:rPr>
        <w:t>      «1743280» деген сандар «1724290»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«1306482» деген сандар «1287492»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2-тармақшада:</w:t>
      </w:r>
      <w:r>
        <w:br/>
      </w:r>
      <w:r>
        <w:rPr>
          <w:rFonts w:ascii="Times New Roman"/>
          <w:b w:val="false"/>
          <w:i w:val="false"/>
          <w:color w:val="000000"/>
          <w:sz w:val="28"/>
        </w:rPr>
        <w:t>
</w:t>
      </w:r>
      <w:r>
        <w:rPr>
          <w:rFonts w:ascii="Times New Roman"/>
          <w:b w:val="false"/>
          <w:i w:val="false"/>
          <w:color w:val="000000"/>
          <w:sz w:val="28"/>
        </w:rPr>
        <w:t>      «1644430» деген сандар «1628529,9»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5-тармақшада:</w:t>
      </w:r>
      <w:r>
        <w:br/>
      </w:r>
      <w:r>
        <w:rPr>
          <w:rFonts w:ascii="Times New Roman"/>
          <w:b w:val="false"/>
          <w:i w:val="false"/>
          <w:color w:val="000000"/>
          <w:sz w:val="28"/>
        </w:rPr>
        <w:t>
</w:t>
      </w:r>
      <w:r>
        <w:rPr>
          <w:rFonts w:ascii="Times New Roman"/>
          <w:b w:val="false"/>
          <w:i w:val="false"/>
          <w:color w:val="000000"/>
          <w:sz w:val="28"/>
        </w:rPr>
        <w:t>      79400» деген сандар «76310,1»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6-тармақшада:</w:t>
      </w:r>
      <w:r>
        <w:br/>
      </w:r>
      <w:r>
        <w:rPr>
          <w:rFonts w:ascii="Times New Roman"/>
          <w:b w:val="false"/>
          <w:i w:val="false"/>
          <w:color w:val="000000"/>
          <w:sz w:val="28"/>
        </w:rPr>
        <w:t>
</w:t>
      </w:r>
      <w:r>
        <w:rPr>
          <w:rFonts w:ascii="Times New Roman"/>
          <w:b w:val="false"/>
          <w:i w:val="false"/>
          <w:color w:val="000000"/>
          <w:sz w:val="28"/>
        </w:rPr>
        <w:t>      «-79400» деген сандар «-76310,1»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 деген сан «3089,9»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«91665» деген сандар «104265»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2-тармақшада:</w:t>
      </w:r>
      <w:r>
        <w:br/>
      </w:r>
      <w:r>
        <w:rPr>
          <w:rFonts w:ascii="Times New Roman"/>
          <w:b w:val="false"/>
          <w:i w:val="false"/>
          <w:color w:val="000000"/>
          <w:sz w:val="28"/>
        </w:rPr>
        <w:t>
</w:t>
      </w:r>
      <w:r>
        <w:rPr>
          <w:rFonts w:ascii="Times New Roman"/>
          <w:b w:val="false"/>
          <w:i w:val="false"/>
          <w:color w:val="000000"/>
          <w:sz w:val="28"/>
        </w:rPr>
        <w:t>      «49406» деген сандар «62006»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«12600 мың теңге ауданның жылумен қамтамасыз ететін кәсіпорындарының тұрақты жұмысын қамтамасыз етуге (іркілізсіз жұмыс істеу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«104000» деген сандар «72410»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«431660» деген сандар «400070»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1-тармақшада:</w:t>
      </w:r>
      <w:r>
        <w:br/>
      </w:r>
      <w:r>
        <w:rPr>
          <w:rFonts w:ascii="Times New Roman"/>
          <w:b w:val="false"/>
          <w:i w:val="false"/>
          <w:color w:val="000000"/>
          <w:sz w:val="28"/>
        </w:rPr>
        <w:t>
</w:t>
      </w:r>
      <w:r>
        <w:rPr>
          <w:rFonts w:ascii="Times New Roman"/>
          <w:b w:val="false"/>
          <w:i w:val="false"/>
          <w:color w:val="000000"/>
          <w:sz w:val="28"/>
        </w:rPr>
        <w:t>      «49000» деген сандар «43410»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«55000» деген сандар «29000»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мына мазмұндағы 6-1, 6-2, 6-3 тармақтармен толықтырылсын:</w:t>
      </w:r>
      <w:r>
        <w:br/>
      </w:r>
      <w:r>
        <w:rPr>
          <w:rFonts w:ascii="Times New Roman"/>
          <w:b w:val="false"/>
          <w:i w:val="false"/>
          <w:color w:val="000000"/>
          <w:sz w:val="28"/>
        </w:rPr>
        <w:t>
</w:t>
      </w:r>
      <w:r>
        <w:rPr>
          <w:rFonts w:ascii="Times New Roman"/>
          <w:b w:val="false"/>
          <w:i w:val="false"/>
          <w:color w:val="000000"/>
          <w:sz w:val="28"/>
        </w:rPr>
        <w:t>      «6-1. «Бұланды ауданының құрылыс бөлімі» мемлекеттік мекемесі қаржылық жылдың басындағы қалдықтың есебінен 2008 жылда республикалық бюджеттен даму трансферттері бойынша Журавлевка, Воробьевка ауылдарындағы су құбырлары желілерін қайта жөндеу жұмыстарын аяқтауға бөлінген мақсатты трансферттердің жете пайдаланылмаған 10054,4 мың теңге мөлшеріндегі сомасын белгіленген мақсатын сақтай отырып пайдалансын.</w:t>
      </w:r>
      <w:r>
        <w:br/>
      </w:r>
      <w:r>
        <w:rPr>
          <w:rFonts w:ascii="Times New Roman"/>
          <w:b w:val="false"/>
          <w:i w:val="false"/>
          <w:color w:val="000000"/>
          <w:sz w:val="28"/>
        </w:rPr>
        <w:t>
</w:t>
      </w:r>
      <w:r>
        <w:rPr>
          <w:rFonts w:ascii="Times New Roman"/>
          <w:b w:val="false"/>
          <w:i w:val="false"/>
          <w:color w:val="000000"/>
          <w:sz w:val="28"/>
        </w:rPr>
        <w:t>      6-2. 2009 жылғы 1 қаңтарға пайда болған еркін қалдықтар есебінен 1891,3 мың теңге сомасындағы жете пайдаланылмаған мақсатты трансфертер облыстық бюджетке қайтарылатыны ескерілсін.</w:t>
      </w:r>
      <w:r>
        <w:br/>
      </w:r>
      <w:r>
        <w:rPr>
          <w:rFonts w:ascii="Times New Roman"/>
          <w:b w:val="false"/>
          <w:i w:val="false"/>
          <w:color w:val="000000"/>
          <w:sz w:val="28"/>
        </w:rPr>
        <w:t>
</w:t>
      </w:r>
      <w:r>
        <w:rPr>
          <w:rFonts w:ascii="Times New Roman"/>
          <w:b w:val="false"/>
          <w:i w:val="false"/>
          <w:color w:val="000000"/>
          <w:sz w:val="28"/>
        </w:rPr>
        <w:t>      6-3. 2009 жылға арналған аудандық бюджеттің 2009 жылғы 1 қаңтарға пайда болған 1198,6 мың теңге сомасындағы еркін қалдығы заңнамамен білгіленген тәртіппен пайдаланғаны ескерілсін.»;</w:t>
      </w:r>
      <w:r>
        <w:br/>
      </w:r>
      <w:r>
        <w:rPr>
          <w:rFonts w:ascii="Times New Roman"/>
          <w:b w:val="false"/>
          <w:i w:val="false"/>
          <w:color w:val="000000"/>
          <w:sz w:val="28"/>
        </w:rPr>
        <w:t>
</w:t>
      </w:r>
      <w:r>
        <w:rPr>
          <w:rFonts w:ascii="Times New Roman"/>
          <w:b w:val="false"/>
          <w:i w:val="false"/>
          <w:color w:val="000000"/>
          <w:sz w:val="28"/>
        </w:rPr>
        <w:t>      «2009 жылға арналған аудандық бюджет туралы» Бұланды аудандық мәслихатының 2008 жылғы 19 желтоқсандағы № 4С-14/2 шешімінің (нормативтік құқықтық актілерді мемлекеттік тіркеудің тізілімінде № 1-7-72 тіркелген, «Бұланды таңы» газетінің 2009 жылғы 9 қаңтардағы № 2 санында, «Бұланды жаршысы» газетінің 2009 жылғы 9 қаңтардағы № 2 санында жарияланған) 1, 2, 4-қосымшалары осы шешімнің 1, 2, 3-қосымшаларына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Абзацқа өзгерту енгізілді - Ақмола облысы Бұланды аудандық мәслихатының 2009.07.23 </w:t>
      </w:r>
      <w:r>
        <w:rPr>
          <w:rFonts w:ascii="Times New Roman"/>
          <w:b w:val="false"/>
          <w:i w:val="false"/>
          <w:color w:val="000000"/>
          <w:sz w:val="28"/>
        </w:rPr>
        <w:t>№ 4С-19/6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әлеуметтік-экономикалық даму, бюджет, қаржы, табиғи ресурстарды пайдалану, экология және ардагерлермен жұмыс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Бұланды ауданының әділет басқармасында мемлекеттік тіркеуден өткен күнінен бастап күшіне енеді және 2009 жылғы 1 қаңтардан бастап қолданысқа енгізіледі.</w:t>
      </w:r>
    </w:p>
    <w:p>
      <w:pPr>
        <w:spacing w:after="0"/>
        <w:ind w:left="0"/>
        <w:jc w:val="both"/>
      </w:pPr>
      <w:r>
        <w:rPr>
          <w:rFonts w:ascii="Times New Roman"/>
          <w:b w:val="false"/>
          <w:i/>
          <w:color w:val="000000"/>
          <w:sz w:val="28"/>
        </w:rPr>
        <w:t>      Кезекті 16-сессияның</w:t>
      </w:r>
      <w:r>
        <w:br/>
      </w:r>
      <w:r>
        <w:rPr>
          <w:rFonts w:ascii="Times New Roman"/>
          <w:b w:val="false"/>
          <w:i w:val="false"/>
          <w:color w:val="000000"/>
          <w:sz w:val="28"/>
        </w:rPr>
        <w:t>
</w:t>
      </w:r>
      <w:r>
        <w:rPr>
          <w:rFonts w:ascii="Times New Roman"/>
          <w:b w:val="false"/>
          <w:i/>
          <w:color w:val="000000"/>
          <w:sz w:val="28"/>
        </w:rPr>
        <w:t>      төрайымы                                   Қ. Тәшімова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 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әкімі                                      Е. Нұғыманов</w:t>
      </w:r>
    </w:p>
    <w:p>
      <w:pPr>
        <w:spacing w:after="0"/>
        <w:ind w:left="0"/>
        <w:jc w:val="both"/>
      </w:pPr>
      <w:r>
        <w:rPr>
          <w:rFonts w:ascii="Times New Roman"/>
          <w:b w:val="false"/>
          <w:i/>
          <w:color w:val="000000"/>
          <w:sz w:val="28"/>
        </w:rPr>
        <w:t>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К.Самойлова</w:t>
      </w:r>
    </w:p>
    <w:p>
      <w:pPr>
        <w:spacing w:after="0"/>
        <w:ind w:left="0"/>
        <w:jc w:val="both"/>
      </w:pPr>
      <w:r>
        <w:rPr>
          <w:rFonts w:ascii="Times New Roman"/>
          <w:b w:val="false"/>
          <w:i w:val="false"/>
          <w:color w:val="000000"/>
          <w:sz w:val="28"/>
        </w:rPr>
        <w:t>
</w:t>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9 сәуірдегі № 4С-16/3</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Бұланды аудандық мәслихатының</w:t>
      </w:r>
      <w:r>
        <w:br/>
      </w:r>
      <w:r>
        <w:rPr>
          <w:rFonts w:ascii="Times New Roman"/>
          <w:b w:val="false"/>
          <w:i w:val="false"/>
          <w:color w:val="000000"/>
          <w:sz w:val="28"/>
        </w:rPr>
        <w:t>
2008 жылғы 19 желтоқсандағы №4С-14/2</w:t>
      </w:r>
      <w:r>
        <w:br/>
      </w:r>
      <w:r>
        <w:rPr>
          <w:rFonts w:ascii="Times New Roman"/>
          <w:b w:val="false"/>
          <w:i w:val="false"/>
          <w:color w:val="000000"/>
          <w:sz w:val="28"/>
        </w:rPr>
        <w:t>
шешіміне 1-қосымша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40"/>
        <w:gridCol w:w="783"/>
        <w:gridCol w:w="745"/>
        <w:gridCol w:w="7814"/>
        <w:gridCol w:w="2279"/>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I.Кіріс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1724290</w:t>
            </w:r>
          </w:p>
        </w:tc>
      </w:tr>
      <w:tr>
        <w:trPr>
          <w:trHeight w:val="3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280831</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14297</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14297</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153606</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153606</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90420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70302</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8958</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10347</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w:t>
            </w:r>
          </w:p>
        </w:tc>
      </w:tr>
      <w:tr>
        <w:trPr>
          <w:trHeight w:val="7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20616</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2845</w:t>
            </w:r>
          </w:p>
        </w:tc>
      </w:tr>
      <w:tr>
        <w:trPr>
          <w:trHeight w:val="7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11231</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6540</w:t>
            </w:r>
          </w:p>
        </w:tc>
      </w:tr>
      <w:tr>
        <w:trPr>
          <w:trHeight w:val="15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w:t>
            </w:r>
          </w:p>
        </w:tc>
      </w:tr>
      <w:tr>
        <w:trPr>
          <w:trHeight w:val="4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4567</w:t>
            </w:r>
          </w:p>
        </w:tc>
      </w:tr>
      <w:tr>
        <w:trPr>
          <w:trHeight w:val="4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акциялардын мемлекеттік пакетіне дивидендтер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1092</w:t>
            </w:r>
          </w:p>
        </w:tc>
      </w:tr>
      <w:tr>
        <w:trPr>
          <w:trHeight w:val="19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3464</w:t>
            </w:r>
          </w:p>
        </w:tc>
      </w:tr>
      <w:tr>
        <w:trPr>
          <w:trHeight w:val="24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3464</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151400</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79400</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79400</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72000</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72000</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1287492</w:t>
            </w:r>
          </w:p>
        </w:tc>
      </w:tr>
      <w:tr>
        <w:trPr>
          <w:trHeight w:val="8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1287492</w:t>
            </w:r>
          </w:p>
        </w:tc>
      </w:tr>
      <w:tr>
        <w:trPr>
          <w:trHeight w:val="4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1287492</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1628529,9</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109543</w:t>
            </w:r>
          </w:p>
        </w:tc>
      </w:tr>
      <w:tr>
        <w:trPr>
          <w:trHeight w:val="6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8664</w:t>
            </w:r>
          </w:p>
        </w:tc>
      </w:tr>
      <w:tr>
        <w:trPr>
          <w:trHeight w:val="7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8664</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29153</w:t>
            </w:r>
          </w:p>
        </w:tc>
      </w:tr>
      <w:tr>
        <w:trPr>
          <w:trHeight w:val="7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29153</w:t>
            </w:r>
          </w:p>
        </w:tc>
      </w:tr>
      <w:tr>
        <w:trPr>
          <w:trHeight w:val="9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55910</w:t>
            </w:r>
          </w:p>
        </w:tc>
      </w:tr>
      <w:tr>
        <w:trPr>
          <w:trHeight w:val="10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55910</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7878</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8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7938</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7938</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w:t>
            </w:r>
          </w:p>
        </w:tc>
      </w:tr>
      <w:tr>
        <w:trPr>
          <w:trHeight w:val="6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11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1228783,6</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44270</w:t>
            </w:r>
          </w:p>
        </w:tc>
      </w:tr>
      <w:tr>
        <w:trPr>
          <w:trHeight w:val="6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44270</w:t>
            </w:r>
          </w:p>
        </w:tc>
      </w:tr>
      <w:tr>
        <w:trPr>
          <w:trHeight w:val="8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w:t>
            </w:r>
          </w:p>
        </w:tc>
      </w:tr>
      <w:tr>
        <w:trPr>
          <w:trHeight w:val="9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w:t>
            </w:r>
          </w:p>
        </w:tc>
      </w:tr>
      <w:tr>
        <w:trPr>
          <w:trHeight w:val="6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887535</w:t>
            </w:r>
          </w:p>
        </w:tc>
      </w:tr>
      <w:tr>
        <w:trPr>
          <w:trHeight w:val="6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4632</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813874</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4911</w:t>
            </w:r>
          </w:p>
        </w:tc>
      </w:tr>
      <w:tr>
        <w:trPr>
          <w:trHeight w:val="12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10212</w:t>
            </w:r>
          </w:p>
        </w:tc>
      </w:tr>
      <w:tr>
        <w:trPr>
          <w:trHeight w:val="4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24640</w:t>
            </w:r>
          </w:p>
        </w:tc>
      </w:tr>
      <w:tr>
        <w:trPr>
          <w:trHeight w:val="12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19073</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10193</w:t>
            </w:r>
          </w:p>
        </w:tc>
      </w:tr>
      <w:tr>
        <w:trPr>
          <w:trHeight w:val="5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296744,6</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296744,6</w:t>
            </w:r>
          </w:p>
        </w:tc>
      </w:tr>
      <w:tr>
        <w:trPr>
          <w:trHeight w:val="5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53092</w:t>
            </w:r>
          </w:p>
        </w:tc>
      </w:tr>
      <w:tr>
        <w:trPr>
          <w:trHeight w:val="11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w:t>
            </w:r>
          </w:p>
        </w:tc>
      </w:tr>
      <w:tr>
        <w:trPr>
          <w:trHeight w:val="10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49766</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11172</w:t>
            </w:r>
          </w:p>
        </w:tc>
      </w:tr>
      <w:tr>
        <w:trPr>
          <w:trHeight w:val="4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8667</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3127</w:t>
            </w:r>
          </w:p>
        </w:tc>
      </w:tr>
      <w:tr>
        <w:trPr>
          <w:trHeight w:val="3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1576</w:t>
            </w:r>
          </w:p>
        </w:tc>
      </w:tr>
      <w:tr>
        <w:trPr>
          <w:trHeight w:val="8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3316</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w:t>
            </w:r>
          </w:p>
        </w:tc>
      </w:tr>
      <w:tr>
        <w:trPr>
          <w:trHeight w:val="12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14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1762</w:t>
            </w:r>
          </w:p>
        </w:tc>
      </w:tr>
      <w:tr>
        <w:trPr>
          <w:trHeight w:val="11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8021</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154437,6</w:t>
            </w:r>
          </w:p>
        </w:tc>
      </w:tr>
      <w:tr>
        <w:trPr>
          <w:trHeight w:val="8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7526,6</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1656</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1401,6</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12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0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60020</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47420</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86391</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43410</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13981</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48137</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38646</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2862</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21689</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13549</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w:t>
            </w:r>
          </w:p>
        </w:tc>
      </w:tr>
      <w:tr>
        <w:trPr>
          <w:trHeight w:val="6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5099</w:t>
            </w:r>
          </w:p>
        </w:tc>
      </w:tr>
      <w:tr>
        <w:trPr>
          <w:trHeight w:val="6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r>
      <w:tr>
        <w:trPr>
          <w:trHeight w:val="7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1974</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4392</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2642</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w:t>
            </w:r>
          </w:p>
        </w:tc>
      </w:tr>
      <w:tr>
        <w:trPr>
          <w:trHeight w:val="12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w:t>
            </w:r>
          </w:p>
        </w:tc>
      </w:tr>
      <w:tr>
        <w:trPr>
          <w:trHeight w:val="11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19565,4</w:t>
            </w:r>
          </w:p>
        </w:tc>
      </w:tr>
      <w:tr>
        <w:trPr>
          <w:trHeight w:val="6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5861</w:t>
            </w:r>
          </w:p>
        </w:tc>
      </w:tr>
      <w:tr>
        <w:trPr>
          <w:trHeight w:val="6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5861</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3650</w:t>
            </w:r>
          </w:p>
        </w:tc>
      </w:tr>
      <w:tr>
        <w:trPr>
          <w:trHeight w:val="5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10054,4</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10054,4</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5837</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2952</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2952</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2885</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6303</w:t>
            </w:r>
          </w:p>
        </w:tc>
      </w:tr>
      <w:tr>
        <w:trPr>
          <w:trHeight w:val="12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3601</w:t>
            </w:r>
          </w:p>
        </w:tc>
      </w:tr>
      <w:tr>
        <w:trPr>
          <w:trHeight w:val="9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3601</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2702</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2702</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1891,3</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1891,3</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1891,3</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1891,3</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19450</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19450</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19450</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19450</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өсіру және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19450</w:t>
            </w:r>
          </w:p>
        </w:tc>
      </w:tr>
      <w:tr>
        <w:trPr>
          <w:trHeight w:val="4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76310,1</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-76310,1</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79400</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79400</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79400</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79400</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3089,9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3089,9</w:t>
            </w:r>
          </w:p>
        </w:tc>
      </w:tr>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9 сәуірдегі № 4С-16/3</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Бұланды аудандық мәслихатының</w:t>
      </w:r>
      <w:r>
        <w:br/>
      </w:r>
      <w:r>
        <w:rPr>
          <w:rFonts w:ascii="Times New Roman"/>
          <w:b w:val="false"/>
          <w:i w:val="false"/>
          <w:color w:val="000000"/>
          <w:sz w:val="28"/>
        </w:rPr>
        <w:t>
2008 жылғы 19 желтоқсандағы №4С-14/2</w:t>
      </w:r>
      <w:r>
        <w:br/>
      </w:r>
      <w:r>
        <w:rPr>
          <w:rFonts w:ascii="Times New Roman"/>
          <w:b w:val="false"/>
          <w:i w:val="false"/>
          <w:color w:val="000000"/>
          <w:sz w:val="28"/>
        </w:rPr>
        <w:t>
шешіміне 2-қосымша</w:t>
      </w:r>
    </w:p>
    <w:p>
      <w:pPr>
        <w:spacing w:after="0"/>
        <w:ind w:left="0"/>
        <w:jc w:val="both"/>
      </w:pPr>
      <w:r>
        <w:rPr>
          <w:rFonts w:ascii="Times New Roman"/>
          <w:b/>
          <w:i w:val="false"/>
          <w:color w:val="000080"/>
          <w:sz w:val="28"/>
        </w:rPr>
        <w:t>Бюджеттік инвестициялық жобаларды (бағдарлама) жүзеге асыруға</w:t>
      </w:r>
      <w:r>
        <w:br/>
      </w:r>
      <w:r>
        <w:rPr>
          <w:rFonts w:ascii="Times New Roman"/>
          <w:b w:val="false"/>
          <w:i w:val="false"/>
          <w:color w:val="000000"/>
          <w:sz w:val="28"/>
        </w:rPr>
        <w:t>
</w:t>
      </w:r>
      <w:r>
        <w:rPr>
          <w:rFonts w:ascii="Times New Roman"/>
          <w:b/>
          <w:i w:val="false"/>
          <w:color w:val="000080"/>
          <w:sz w:val="28"/>
        </w:rPr>
        <w:t>және заңды тұлғалардың жарғылық капиталдарын қалыптастыруға</w:t>
      </w:r>
      <w:r>
        <w:br/>
      </w:r>
      <w:r>
        <w:rPr>
          <w:rFonts w:ascii="Times New Roman"/>
          <w:b w:val="false"/>
          <w:i w:val="false"/>
          <w:color w:val="000000"/>
          <w:sz w:val="28"/>
        </w:rPr>
        <w:t>
</w:t>
      </w:r>
      <w:r>
        <w:rPr>
          <w:rFonts w:ascii="Times New Roman"/>
          <w:b/>
          <w:i w:val="false"/>
          <w:color w:val="000080"/>
          <w:sz w:val="28"/>
        </w:rPr>
        <w:t>немесе көбейтуге бағытталып бюджеттік бағдарламаларға бөлінген</w:t>
      </w:r>
      <w:r>
        <w:br/>
      </w:r>
      <w:r>
        <w:rPr>
          <w:rFonts w:ascii="Times New Roman"/>
          <w:b w:val="false"/>
          <w:i w:val="false"/>
          <w:color w:val="000000"/>
          <w:sz w:val="28"/>
        </w:rPr>
        <w:t>
</w:t>
      </w:r>
      <w:r>
        <w:rPr>
          <w:rFonts w:ascii="Times New Roman"/>
          <w:b/>
          <w:i w:val="false"/>
          <w:color w:val="000080"/>
          <w:sz w:val="28"/>
        </w:rPr>
        <w:t>2009 жылға арналған аудандық бюджеттің даму бағдарламаларының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764"/>
        <w:gridCol w:w="784"/>
        <w:gridCol w:w="108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0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өсіру және құру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9 сәуірдегі № 4С-16/3</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Бұланды аудандық мәслихатының</w:t>
      </w:r>
      <w:r>
        <w:br/>
      </w:r>
      <w:r>
        <w:rPr>
          <w:rFonts w:ascii="Times New Roman"/>
          <w:b w:val="false"/>
          <w:i w:val="false"/>
          <w:color w:val="000000"/>
          <w:sz w:val="28"/>
        </w:rPr>
        <w:t>
2008 жылғы 19 желтоқсандағы №4С-14/2</w:t>
      </w:r>
      <w:r>
        <w:br/>
      </w:r>
      <w:r>
        <w:rPr>
          <w:rFonts w:ascii="Times New Roman"/>
          <w:b w:val="false"/>
          <w:i w:val="false"/>
          <w:color w:val="000000"/>
          <w:sz w:val="28"/>
        </w:rPr>
        <w:t>
шешіміне 4-қосымша</w:t>
      </w:r>
    </w:p>
    <w:p>
      <w:pPr>
        <w:spacing w:after="0"/>
        <w:ind w:left="0"/>
        <w:jc w:val="both"/>
      </w:pPr>
      <w:r>
        <w:rPr>
          <w:rFonts w:ascii="Times New Roman"/>
          <w:b/>
          <w:i w:val="false"/>
          <w:color w:val="000080"/>
          <w:sz w:val="28"/>
        </w:rPr>
        <w:t>2009 жылға арналған әрбір қаладағы ауданның, аудан аудандық</w:t>
      </w:r>
      <w:r>
        <w:br/>
      </w:r>
      <w:r>
        <w:rPr>
          <w:rFonts w:ascii="Times New Roman"/>
          <w:b w:val="false"/>
          <w:i w:val="false"/>
          <w:color w:val="000000"/>
          <w:sz w:val="28"/>
        </w:rPr>
        <w:t>
</w:t>
      </w:r>
      <w:r>
        <w:rPr>
          <w:rFonts w:ascii="Times New Roman"/>
          <w:b/>
          <w:i w:val="false"/>
          <w:color w:val="000080"/>
          <w:sz w:val="28"/>
        </w:rPr>
        <w:t>маңызы бар қаланың, кенттің, аулдың (селоның), ауылдық</w:t>
      </w:r>
      <w:r>
        <w:br/>
      </w:r>
      <w:r>
        <w:rPr>
          <w:rFonts w:ascii="Times New Roman"/>
          <w:b w:val="false"/>
          <w:i w:val="false"/>
          <w:color w:val="000000"/>
          <w:sz w:val="28"/>
        </w:rPr>
        <w:t>
</w:t>
      </w:r>
      <w:r>
        <w:rPr>
          <w:rFonts w:ascii="Times New Roman"/>
          <w:b/>
          <w:i w:val="false"/>
          <w:color w:val="000080"/>
          <w:sz w:val="28"/>
        </w:rPr>
        <w:t>(селолық)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34"/>
        <w:gridCol w:w="649"/>
        <w:gridCol w:w="766"/>
        <w:gridCol w:w="4058"/>
        <w:gridCol w:w="2123"/>
        <w:gridCol w:w="1514"/>
        <w:gridCol w:w="1081"/>
        <w:gridCol w:w="1491"/>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әкі-</w:t>
            </w:r>
            <w:r>
              <w:br/>
            </w:r>
            <w:r>
              <w:rPr>
                <w:rFonts w:ascii="Times New Roman"/>
                <w:b w:val="false"/>
                <w:i w:val="false"/>
                <w:color w:val="000000"/>
                <w:sz w:val="20"/>
              </w:rPr>
              <w:t>
</w:t>
            </w:r>
            <w:r>
              <w:rPr>
                <w:rFonts w:ascii="Times New Roman"/>
                <w:b w:val="false"/>
                <w:i w:val="false"/>
                <w:color w:val="000000"/>
                <w:sz w:val="20"/>
              </w:rPr>
              <w:t>мі-</w:t>
            </w:r>
            <w:r>
              <w:br/>
            </w:r>
            <w:r>
              <w:rPr>
                <w:rFonts w:ascii="Times New Roman"/>
                <w:b w:val="false"/>
                <w:i w:val="false"/>
                <w:color w:val="000000"/>
                <w:sz w:val="20"/>
              </w:rPr>
              <w:t>
</w:t>
            </w:r>
            <w:r>
              <w:rPr>
                <w:rFonts w:ascii="Times New Roman"/>
                <w:b w:val="false"/>
                <w:i w:val="false"/>
                <w:color w:val="000000"/>
                <w:sz w:val="20"/>
              </w:rPr>
              <w:t>нің аппа-</w:t>
            </w:r>
            <w:r>
              <w:br/>
            </w:r>
            <w:r>
              <w:rPr>
                <w:rFonts w:ascii="Times New Roman"/>
                <w:b w:val="false"/>
                <w:i w:val="false"/>
                <w:color w:val="000000"/>
                <w:sz w:val="20"/>
              </w:rPr>
              <w:t>
</w:t>
            </w:r>
            <w:r>
              <w:rPr>
                <w:rFonts w:ascii="Times New Roman"/>
                <w:b w:val="false"/>
                <w:i w:val="false"/>
                <w:color w:val="000000"/>
                <w:sz w:val="20"/>
              </w:rPr>
              <w:t>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Айна-</w:t>
            </w:r>
            <w:r>
              <w:br/>
            </w:r>
            <w:r>
              <w:rPr>
                <w:rFonts w:ascii="Times New Roman"/>
                <w:b w:val="false"/>
                <w:i w:val="false"/>
                <w:color w:val="000000"/>
                <w:sz w:val="20"/>
              </w:rPr>
              <w:t>
</w:t>
            </w:r>
            <w:r>
              <w:rPr>
                <w:rFonts w:ascii="Times New Roman"/>
                <w:b w:val="false"/>
                <w:i w:val="false"/>
                <w:color w:val="000000"/>
                <w:sz w:val="20"/>
              </w:rPr>
              <w:t>көл</w:t>
            </w:r>
            <w:r>
              <w:br/>
            </w:r>
            <w:r>
              <w:rPr>
                <w:rFonts w:ascii="Times New Roman"/>
                <w:b w:val="false"/>
                <w:i w:val="false"/>
                <w:color w:val="000000"/>
                <w:sz w:val="20"/>
              </w:rPr>
              <w:t>
</w:t>
            </w:r>
            <w:r>
              <w:rPr>
                <w:rFonts w:ascii="Times New Roman"/>
                <w:b w:val="false"/>
                <w:i w:val="false"/>
                <w:color w:val="000000"/>
                <w:sz w:val="20"/>
              </w:rPr>
              <w:t>с/о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w:t>
            </w:r>
            <w:r>
              <w:rPr>
                <w:rFonts w:ascii="Times New Roman"/>
                <w:b w:val="false"/>
                <w:i w:val="false"/>
                <w:color w:val="000000"/>
                <w:sz w:val="20"/>
              </w:rPr>
              <w:t>гелді</w:t>
            </w:r>
            <w:r>
              <w:br/>
            </w:r>
            <w:r>
              <w:rPr>
                <w:rFonts w:ascii="Times New Roman"/>
                <w:b w:val="false"/>
                <w:i w:val="false"/>
                <w:color w:val="000000"/>
                <w:sz w:val="20"/>
              </w:rPr>
              <w:t>
</w:t>
            </w:r>
            <w:r>
              <w:rPr>
                <w:rFonts w:ascii="Times New Roman"/>
                <w:b w:val="false"/>
                <w:i w:val="false"/>
                <w:color w:val="000000"/>
                <w:sz w:val="20"/>
              </w:rPr>
              <w:t>с/о</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Айрықшалық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3916</w:t>
            </w:r>
          </w:p>
        </w:tc>
      </w:tr>
      <w:tr>
        <w:trPr>
          <w:trHeight w:val="23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3916</w:t>
            </w:r>
          </w:p>
        </w:tc>
      </w:tr>
      <w:tr>
        <w:trPr>
          <w:trHeight w:val="22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3916</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0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тасымалдауды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7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8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Жиынтығы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66996,6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325"/>
        <w:gridCol w:w="1484"/>
        <w:gridCol w:w="1543"/>
        <w:gridCol w:w="1385"/>
        <w:gridCol w:w="1385"/>
        <w:gridCol w:w="1385"/>
        <w:gridCol w:w="1465"/>
        <w:gridCol w:w="1623"/>
      </w:tblGrid>
      <w:tr>
        <w:trPr>
          <w:trHeight w:val="21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Дани-</w:t>
            </w:r>
            <w:r>
              <w:br/>
            </w:r>
            <w:r>
              <w:rPr>
                <w:rFonts w:ascii="Times New Roman"/>
                <w:b w:val="false"/>
                <w:i w:val="false"/>
                <w:color w:val="000000"/>
                <w:sz w:val="20"/>
              </w:rPr>
              <w:t>
</w:t>
            </w:r>
            <w:r>
              <w:rPr>
                <w:rFonts w:ascii="Times New Roman"/>
                <w:b w:val="false"/>
                <w:i w:val="false"/>
                <w:color w:val="000000"/>
                <w:sz w:val="20"/>
              </w:rPr>
              <w:t>ловка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w:t>
            </w:r>
            <w:r>
              <w:br/>
            </w:r>
            <w:r>
              <w:rPr>
                <w:rFonts w:ascii="Times New Roman"/>
                <w:b w:val="false"/>
                <w:i w:val="false"/>
                <w:color w:val="000000"/>
                <w:sz w:val="20"/>
              </w:rPr>
              <w:t>
</w:t>
            </w:r>
            <w:r>
              <w:rPr>
                <w:rFonts w:ascii="Times New Roman"/>
                <w:b w:val="false"/>
                <w:i w:val="false"/>
                <w:color w:val="000000"/>
                <w:sz w:val="20"/>
              </w:rPr>
              <w:t>гол-</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Журав-</w:t>
            </w:r>
            <w:r>
              <w:br/>
            </w:r>
            <w:r>
              <w:rPr>
                <w:rFonts w:ascii="Times New Roman"/>
                <w:b w:val="false"/>
                <w:i w:val="false"/>
                <w:color w:val="000000"/>
                <w:sz w:val="20"/>
              </w:rPr>
              <w:t>
</w:t>
            </w:r>
            <w:r>
              <w:rPr>
                <w:rFonts w:ascii="Times New Roman"/>
                <w:b w:val="false"/>
                <w:i w:val="false"/>
                <w:color w:val="000000"/>
                <w:sz w:val="20"/>
              </w:rPr>
              <w:t>левка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тонов-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мышев-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өзек</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Николь-</w:t>
            </w:r>
            <w:r>
              <w:br/>
            </w:r>
            <w:r>
              <w:rPr>
                <w:rFonts w:ascii="Times New Roman"/>
                <w:b w:val="false"/>
                <w:i w:val="false"/>
                <w:color w:val="000000"/>
                <w:sz w:val="20"/>
              </w:rPr>
              <w:t>
</w:t>
            </w:r>
            <w:r>
              <w:rPr>
                <w:rFonts w:ascii="Times New Roman"/>
                <w:b w:val="false"/>
                <w:i w:val="false"/>
                <w:color w:val="000000"/>
                <w:sz w:val="20"/>
              </w:rPr>
              <w:t>ск с</w:t>
            </w:r>
            <w:r>
              <w:rPr>
                <w:rFonts w:ascii="Times New Roman"/>
                <w:b w:val="false"/>
                <w:i w:val="false"/>
                <w:color w:val="000000"/>
                <w:sz w:val="20"/>
              </w:rPr>
              <w:t>/</w:t>
            </w:r>
            <w:r>
              <w:rPr>
                <w:rFonts w:ascii="Times New Roman"/>
                <w:b w:val="false"/>
                <w:i w:val="false"/>
                <w:color w:val="000000"/>
                <w:sz w:val="20"/>
              </w:rPr>
              <w:t>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братск</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r>
      <w:tr>
        <w:trPr>
          <w:trHeight w:val="42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4138</w:t>
            </w:r>
          </w:p>
        </w:tc>
      </w:tr>
      <w:tr>
        <w:trPr>
          <w:trHeight w:val="43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4138</w:t>
            </w:r>
          </w:p>
        </w:tc>
      </w:tr>
      <w:tr>
        <w:trPr>
          <w:trHeight w:val="46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4138</w:t>
            </w:r>
          </w:p>
        </w:tc>
      </w:tr>
      <w:tr>
        <w:trPr>
          <w:trHeight w:val="36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3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2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3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9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2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2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5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5092,6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