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0070" w14:textId="86a0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ұйымдастыру және оны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2009 жылғы 12 мамырдағы № А-05/109 қаулысы. Ақмола облысы Бұланды ауданының Әділет басқармасында 2009 жылғы 17 маусымда № 1-7-83 тіркелді. Күші жойылды - Ақмола облысы Бұланды ауданы әкімдігінің 2010 жылғы 22 сәуірдегі № А-04/315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Бұланды ауданы әкімдігінің 2010.04.22 </w:t>
      </w:r>
      <w:r>
        <w:rPr>
          <w:rFonts w:ascii="Times New Roman"/>
          <w:b w:val="false"/>
          <w:i w:val="false"/>
          <w:color w:val="000000"/>
          <w:sz w:val="28"/>
        </w:rPr>
        <w:t>№ А-04/315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w:t>
      </w:r>
      <w:r>
        <w:rPr>
          <w:rFonts w:ascii="Times New Roman"/>
          <w:b w:val="false"/>
          <w:i w:val="false"/>
          <w:color w:val="000000"/>
          <w:sz w:val="28"/>
        </w:rPr>
        <w:t xml:space="preserve"> міндеттілік және әскери қызмет туралы», 2001 жылғы 23 қаңтардағы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және өзін-өзі басқару туралы”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жылдың сәуір – маусымында және қазан - желтоқсанында мұрсат мерзімге құқығы жоқ немесе шақырудан босатылмаған, он сегіз жастан бастап жиырма жеті жасқа дейінгі, сондай-ақ оқу орнынан шығып қалған, жасы жиырма жетіге толмаған және белгіленген мерзімді әскери қызметін өтемеген ер азаматтарды мерзімді әскери қызметке шақыру «Ақмола облысы Бұланды ауданының қорғаныс істері жөніндегі бөлімі» мемлекеттік мекемесі арқылы ұйымдастырылсын және оны өткізу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шақыру комиссиясы құрылсын және бекітілсін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Мерзімді әскери қызметке шақыруға жататын азаматтарды шақыру кестесі бекітілсін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Кенттiң, ауылдың (селоның), ауылдық (селолық) округтiң әкiмдерi және ұйымдардың басшылары әскери мiндеттiлер мен әскерге шақырылушыларды олардың «Ақмола облысы Бұланды ауданының қорғаныс істері жөніндегі бөлімі» мемлекеттік мекемесіне шақырылғаны туралы хабардар етуге және олардың дер кезiнде келуiн қамтамасыз етуге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Ақмола облысы Денсаулық сақтау басқармасы жанындағы «Бұланды орталық аудандық ауруханасы» мемлекеттік коммуналдық қазыналық кәсіпорыны (келісім бойынша) және Ақмола облысы денсаулық сақтау басқармасы жанындағы «Бұланды аудандық емханасы» мемлекеттік коммуналдық қазыналық кәсіпорыны (келісім бойынша) азаматтарды тiркеу және оларды әскери қызметке шақыру кезiнде медициналық куәландырудан -өткiзудi, қажет жабдықтармен, дәрі-дәрмектермен,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Республикасының Ішкі істер министрлігі Ақмола облысының Ішкі істер департаменті Бұланды ауданының Ішкі істер бөлімі» мемлекеттік мекемесі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күші 2009 жылғы 17 сәуірден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«2008 жылдың сәуір - маусымында, қазан - желтоқсанында азаматтарды мерзімді әскери қызметке шақыруды ұйымдастыру және оны өткізуді қамтамасыз ету туралы» Бұланды ауданы әкімдігінің 2008 жылғы 03 сәуірдегі № а-4/56 (нормативтік құқықтық актілерді мемлекеттік тіркеу тізілімінде № 1-7-66 тіркелген, аудандық «Бұланды таңы», «Вести Бұланды жаршысы» газеттерінде 2008 жылғы 25 сәуірде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А.К.Еслямоваға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Осы </w:t>
      </w:r>
      <w:r>
        <w:rPr>
          <w:rFonts w:ascii="Times New Roman"/>
          <w:b w:val="false"/>
          <w:i w:val="false"/>
          <w:color w:val="000000"/>
          <w:sz w:val="28"/>
        </w:rPr>
        <w:t>қаулы</w:t>
      </w:r>
      <w:r>
        <w:rPr>
          <w:rFonts w:ascii="Times New Roman"/>
          <w:b w:val="false"/>
          <w:i w:val="false"/>
          <w:color w:val="000000"/>
          <w:sz w:val="28"/>
        </w:rPr>
        <w:t xml:space="preserve">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Е.Б.Нұғыманов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Бұланды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К.М.Камалиев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Н.Қ.Омаров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«Бұланды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Ғ.Қ.Садуақасов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«Бұланды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кәсіпорынының</w:t>
      </w:r>
      <w:r>
        <w:br/>
      </w:r>
      <w:r>
        <w:rPr>
          <w:rFonts w:ascii="Times New Roman"/>
          <w:b w:val="false"/>
          <w:i w:val="false"/>
          <w:color w:val="000000"/>
          <w:sz w:val="28"/>
        </w:rPr>
        <w:t>
</w:t>
      </w:r>
      <w:r>
        <w:rPr>
          <w:rFonts w:ascii="Times New Roman"/>
          <w:b w:val="false"/>
          <w:i/>
          <w:color w:val="000000"/>
          <w:sz w:val="28"/>
        </w:rPr>
        <w:t>      бас дәрігері                               О.Г.Букарь</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12.05.2009 жылғы</w:t>
      </w:r>
      <w:r>
        <w:br/>
      </w:r>
      <w:r>
        <w:rPr>
          <w:rFonts w:ascii="Times New Roman"/>
          <w:b w:val="false"/>
          <w:i w:val="false"/>
          <w:color w:val="000000"/>
          <w:sz w:val="28"/>
        </w:rPr>
        <w:t>
№ а-05/109 қаулысына</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 xml:space="preserve">Азаматтарды мерзімді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 xml:space="preserve">ыруды </w:t>
      </w:r>
      <w:r>
        <w:rPr>
          <w:rFonts w:ascii="Times New Roman"/>
          <w:b/>
          <w:i w:val="false"/>
          <w:color w:val="000080"/>
          <w:sz w:val="28"/>
        </w:rPr>
        <w:t>ө</w:t>
      </w:r>
      <w:r>
        <w:rPr>
          <w:rFonts w:ascii="Times New Roman"/>
          <w:b/>
          <w:i w:val="false"/>
          <w:color w:val="000080"/>
          <w:sz w:val="28"/>
        </w:rPr>
        <w:t>ткізу ж</w:t>
      </w:r>
      <w:r>
        <w:rPr>
          <w:rFonts w:ascii="Times New Roman"/>
          <w:b/>
          <w:i w:val="false"/>
          <w:color w:val="000080"/>
          <w:sz w:val="28"/>
        </w:rPr>
        <w:t>ә</w:t>
      </w:r>
      <w:r>
        <w:rPr>
          <w:rFonts w:ascii="Times New Roman"/>
          <w:b/>
          <w:i w:val="false"/>
          <w:color w:val="000080"/>
          <w:sz w:val="28"/>
        </w:rPr>
        <w:t>не</w:t>
      </w:r>
      <w:r>
        <w:br/>
      </w:r>
      <w:r>
        <w:rPr>
          <w:rFonts w:ascii="Times New Roman"/>
          <w:b w:val="false"/>
          <w:i w:val="false"/>
          <w:color w:val="000000"/>
          <w:sz w:val="28"/>
        </w:rPr>
        <w:t>
</w:t>
      </w:r>
      <w:r>
        <w:rPr>
          <w:rFonts w:ascii="Times New Roman"/>
          <w:b/>
          <w:i w:val="false"/>
          <w:color w:val="000080"/>
          <w:sz w:val="28"/>
        </w:rPr>
        <w:t>Ә</w:t>
      </w:r>
      <w:r>
        <w:rPr>
          <w:rFonts w:ascii="Times New Roman"/>
          <w:b/>
          <w:i w:val="false"/>
          <w:color w:val="000080"/>
          <w:sz w:val="28"/>
        </w:rPr>
        <w:t>скери о</w:t>
      </w:r>
      <w:r>
        <w:rPr>
          <w:rFonts w:ascii="Times New Roman"/>
          <w:b/>
          <w:i w:val="false"/>
          <w:color w:val="000080"/>
          <w:sz w:val="28"/>
        </w:rPr>
        <w:t>қ</w:t>
      </w:r>
      <w:r>
        <w:rPr>
          <w:rFonts w:ascii="Times New Roman"/>
          <w:b/>
          <w:i w:val="false"/>
          <w:color w:val="000080"/>
          <w:sz w:val="28"/>
        </w:rPr>
        <w:t>у орындарына т</w:t>
      </w:r>
      <w:r>
        <w:rPr>
          <w:rFonts w:ascii="Times New Roman"/>
          <w:b/>
          <w:i w:val="false"/>
          <w:color w:val="000080"/>
          <w:sz w:val="28"/>
        </w:rPr>
        <w:t>ү</w:t>
      </w:r>
      <w:r>
        <w:rPr>
          <w:rFonts w:ascii="Times New Roman"/>
          <w:b/>
          <w:i w:val="false"/>
          <w:color w:val="000080"/>
          <w:sz w:val="28"/>
        </w:rPr>
        <w:t>сетін кандидаттар</w:t>
      </w:r>
      <w:r>
        <w:rPr>
          <w:rFonts w:ascii="Times New Roman"/>
          <w:b/>
          <w:i w:val="false"/>
          <w:color w:val="000080"/>
          <w:sz w:val="28"/>
        </w:rPr>
        <w:t>ғ</w:t>
      </w:r>
      <w:r>
        <w:rPr>
          <w:rFonts w:ascii="Times New Roman"/>
          <w:b/>
          <w:i w:val="false"/>
          <w:color w:val="000080"/>
          <w:sz w:val="28"/>
        </w:rPr>
        <w:t>а медициналы</w:t>
      </w:r>
      <w:r>
        <w:rPr>
          <w:rFonts w:ascii="Times New Roman"/>
          <w:b/>
          <w:i w:val="false"/>
          <w:color w:val="000080"/>
          <w:sz w:val="28"/>
        </w:rPr>
        <w:t>қ</w:t>
      </w:r>
      <w:r>
        <w:br/>
      </w:r>
      <w:r>
        <w:rPr>
          <w:rFonts w:ascii="Times New Roman"/>
          <w:b w:val="false"/>
          <w:i w:val="false"/>
          <w:color w:val="000000"/>
          <w:sz w:val="28"/>
        </w:rPr>
        <w:t>
</w:t>
      </w:r>
      <w:r>
        <w:rPr>
          <w:rFonts w:ascii="Times New Roman"/>
          <w:b/>
          <w:i w:val="false"/>
          <w:color w:val="000080"/>
          <w:sz w:val="28"/>
        </w:rPr>
        <w:t>ку</w:t>
      </w:r>
      <w:r>
        <w:rPr>
          <w:rFonts w:ascii="Times New Roman"/>
          <w:b/>
          <w:i w:val="false"/>
          <w:color w:val="000080"/>
          <w:sz w:val="28"/>
        </w:rPr>
        <w:t>ә</w:t>
      </w:r>
      <w:r>
        <w:rPr>
          <w:rFonts w:ascii="Times New Roman"/>
          <w:b/>
          <w:i w:val="false"/>
          <w:color w:val="000080"/>
          <w:sz w:val="28"/>
        </w:rPr>
        <w:t>ландыру ж</w:t>
      </w:r>
      <w:r>
        <w:rPr>
          <w:rFonts w:ascii="Times New Roman"/>
          <w:b/>
          <w:i w:val="false"/>
          <w:color w:val="000080"/>
          <w:sz w:val="28"/>
        </w:rPr>
        <w:t>ү</w:t>
      </w:r>
      <w:r>
        <w:rPr>
          <w:rFonts w:ascii="Times New Roman"/>
          <w:b/>
          <w:i w:val="false"/>
          <w:color w:val="000080"/>
          <w:sz w:val="28"/>
        </w:rPr>
        <w:t>ргізу ж</w:t>
      </w:r>
      <w:r>
        <w:rPr>
          <w:rFonts w:ascii="Times New Roman"/>
          <w:b/>
          <w:i w:val="false"/>
          <w:color w:val="000080"/>
          <w:sz w:val="28"/>
        </w:rPr>
        <w:t>ө</w:t>
      </w:r>
      <w:r>
        <w:rPr>
          <w:rFonts w:ascii="Times New Roman"/>
          <w:b/>
          <w:i w:val="false"/>
          <w:color w:val="000080"/>
          <w:sz w:val="28"/>
        </w:rPr>
        <w:t>ніндегі ауданды</w:t>
      </w:r>
      <w:r>
        <w:rPr>
          <w:rFonts w:ascii="Times New Roman"/>
          <w:b/>
          <w:i w:val="false"/>
          <w:color w:val="000080"/>
          <w:sz w:val="28"/>
        </w:rPr>
        <w:t>қ</w:t>
      </w:r>
      <w:r>
        <w:rPr>
          <w:rFonts w:ascii="Times New Roman"/>
          <w:b/>
          <w:i w:val="false"/>
          <w:color w:val="000080"/>
          <w:sz w:val="28"/>
        </w:rPr>
        <w:t xml:space="preserve"> ша</w:t>
      </w:r>
      <w:r>
        <w:rPr>
          <w:rFonts w:ascii="Times New Roman"/>
          <w:b/>
          <w:i w:val="false"/>
          <w:color w:val="000080"/>
          <w:sz w:val="28"/>
        </w:rPr>
        <w:t>қ</w:t>
      </w:r>
      <w:r>
        <w:rPr>
          <w:rFonts w:ascii="Times New Roman"/>
          <w:b/>
          <w:i w:val="false"/>
          <w:color w:val="000080"/>
          <w:sz w:val="28"/>
        </w:rPr>
        <w:t>ыру комиссиясыны</w:t>
      </w:r>
      <w:r>
        <w:rPr>
          <w:rFonts w:ascii="Times New Roman"/>
          <w:b/>
          <w:i w:val="false"/>
          <w:color w:val="000080"/>
          <w:sz w:val="28"/>
        </w:rPr>
        <w:t>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8849"/>
      </w:tblGrid>
      <w:tr>
        <w:trPr>
          <w:trHeight w:val="120" w:hRule="atLeast"/>
        </w:trPr>
        <w:tc>
          <w:tcPr>
            <w:tcW w:w="4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Камалиев</w:t>
            </w:r>
            <w:r>
              <w:br/>
            </w:r>
            <w:r>
              <w:rPr>
                <w:rFonts w:ascii="Times New Roman"/>
                <w:b w:val="false"/>
                <w:i w:val="false"/>
                <w:color w:val="000000"/>
                <w:sz w:val="20"/>
              </w:rPr>
              <w:t>
</w:t>
            </w:r>
            <w:r>
              <w:rPr>
                <w:rFonts w:ascii="Times New Roman"/>
                <w:b w:val="false"/>
                <w:i w:val="false"/>
                <w:color w:val="000000"/>
                <w:sz w:val="20"/>
              </w:rPr>
              <w:t>Қуанышбек</w:t>
            </w:r>
            <w:r>
              <w:br/>
            </w:r>
            <w:r>
              <w:rPr>
                <w:rFonts w:ascii="Times New Roman"/>
                <w:b w:val="false"/>
                <w:i w:val="false"/>
                <w:color w:val="000000"/>
                <w:sz w:val="20"/>
              </w:rPr>
              <w:t>
</w:t>
            </w:r>
            <w:r>
              <w:rPr>
                <w:rFonts w:ascii="Times New Roman"/>
                <w:b w:val="false"/>
                <w:i w:val="false"/>
                <w:color w:val="000000"/>
                <w:sz w:val="20"/>
              </w:rPr>
              <w:t>Манысбекұлы</w:t>
            </w:r>
          </w:p>
        </w:tc>
        <w:tc>
          <w:tcPr>
            <w:tcW w:w="8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Бұланды ауданының қорғаныс істері жөніндегі бөлімі» мемлекеттік мекемесінің бастығы, комиссия төрағасы (келісім бойынша)</w:t>
            </w:r>
          </w:p>
        </w:tc>
      </w:tr>
      <w:tr>
        <w:trPr>
          <w:trHeight w:val="120" w:hRule="atLeast"/>
        </w:trPr>
        <w:tc>
          <w:tcPr>
            <w:tcW w:w="4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Салий</w:t>
            </w:r>
            <w:r>
              <w:br/>
            </w:r>
            <w:r>
              <w:rPr>
                <w:rFonts w:ascii="Times New Roman"/>
                <w:b w:val="false"/>
                <w:i w:val="false"/>
                <w:color w:val="000000"/>
                <w:sz w:val="20"/>
              </w:rPr>
              <w:t>
</w:t>
            </w:r>
            <w:r>
              <w:rPr>
                <w:rFonts w:ascii="Times New Roman"/>
                <w:b w:val="false"/>
                <w:i w:val="false"/>
                <w:color w:val="000000"/>
                <w:sz w:val="20"/>
              </w:rPr>
              <w:t>Владимир</w:t>
            </w:r>
            <w:r>
              <w:br/>
            </w:r>
            <w:r>
              <w:rPr>
                <w:rFonts w:ascii="Times New Roman"/>
                <w:b w:val="false"/>
                <w:i w:val="false"/>
                <w:color w:val="000000"/>
                <w:sz w:val="20"/>
              </w:rPr>
              <w:t>
</w:t>
            </w:r>
            <w:r>
              <w:rPr>
                <w:rFonts w:ascii="Times New Roman"/>
                <w:b w:val="false"/>
                <w:i w:val="false"/>
                <w:color w:val="000000"/>
                <w:sz w:val="20"/>
              </w:rPr>
              <w:t>Иванович</w:t>
            </w:r>
          </w:p>
        </w:tc>
        <w:tc>
          <w:tcPr>
            <w:tcW w:w="8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«Бұланды ауданы әкімі аппараты» мемлекеттік мекемесінің бас маманы, комиссия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4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Апсаметов</w:t>
            </w:r>
            <w:r>
              <w:br/>
            </w:r>
            <w:r>
              <w:rPr>
                <w:rFonts w:ascii="Times New Roman"/>
                <w:b w:val="false"/>
                <w:i w:val="false"/>
                <w:color w:val="000000"/>
                <w:sz w:val="20"/>
              </w:rPr>
              <w:t>
</w:t>
            </w:r>
            <w:r>
              <w:rPr>
                <w:rFonts w:ascii="Times New Roman"/>
                <w:b w:val="false"/>
                <w:i w:val="false"/>
                <w:color w:val="000000"/>
                <w:sz w:val="20"/>
              </w:rPr>
              <w:t>Еркеш</w:t>
            </w:r>
            <w:r>
              <w:br/>
            </w:r>
            <w:r>
              <w:rPr>
                <w:rFonts w:ascii="Times New Roman"/>
                <w:b w:val="false"/>
                <w:i w:val="false"/>
                <w:color w:val="000000"/>
                <w:sz w:val="20"/>
              </w:rPr>
              <w:t>
</w:t>
            </w:r>
            <w:r>
              <w:rPr>
                <w:rFonts w:ascii="Times New Roman"/>
                <w:b w:val="false"/>
                <w:i w:val="false"/>
                <w:color w:val="000000"/>
                <w:sz w:val="20"/>
              </w:rPr>
              <w:t>Құсманұлы</w:t>
            </w:r>
          </w:p>
        </w:tc>
        <w:tc>
          <w:tcPr>
            <w:tcW w:w="8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Ішкі істер Министрлігі Ақмола облысының Ішкі істер департаменті Бұланды аудандық Ішкі істер бөлімі» мемлекеттік мекемесі бастығының қызмет жөніндегі орынбасары (келісім бойынша)</w:t>
            </w:r>
          </w:p>
        </w:tc>
      </w:tr>
      <w:tr>
        <w:trPr>
          <w:trHeight w:val="120" w:hRule="atLeast"/>
        </w:trPr>
        <w:tc>
          <w:tcPr>
            <w:tcW w:w="4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Садуақасов</w:t>
            </w:r>
            <w:r>
              <w:br/>
            </w:r>
            <w:r>
              <w:rPr>
                <w:rFonts w:ascii="Times New Roman"/>
                <w:b w:val="false"/>
                <w:i w:val="false"/>
                <w:color w:val="000000"/>
                <w:sz w:val="20"/>
              </w:rPr>
              <w:t>
</w:t>
            </w:r>
            <w:r>
              <w:rPr>
                <w:rFonts w:ascii="Times New Roman"/>
                <w:b w:val="false"/>
                <w:i w:val="false"/>
                <w:color w:val="000000"/>
                <w:sz w:val="20"/>
              </w:rPr>
              <w:t>Тайбасар</w:t>
            </w:r>
            <w:r>
              <w:br/>
            </w:r>
            <w:r>
              <w:rPr>
                <w:rFonts w:ascii="Times New Roman"/>
                <w:b w:val="false"/>
                <w:i w:val="false"/>
                <w:color w:val="000000"/>
                <w:sz w:val="20"/>
              </w:rPr>
              <w:t>
</w:t>
            </w:r>
            <w:r>
              <w:rPr>
                <w:rFonts w:ascii="Times New Roman"/>
                <w:b w:val="false"/>
                <w:i w:val="false"/>
                <w:color w:val="000000"/>
                <w:sz w:val="20"/>
              </w:rPr>
              <w:t>Төлегенұлы</w:t>
            </w:r>
          </w:p>
        </w:tc>
        <w:tc>
          <w:tcPr>
            <w:tcW w:w="8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жанындағы «Бұланды орталық аудандық ауруханасы» мемлекеттік коммуналдық қазыналық кәсіпорынының хирургия бөлімше-</w:t>
            </w:r>
            <w:r>
              <w:br/>
            </w:r>
            <w:r>
              <w:rPr>
                <w:rFonts w:ascii="Times New Roman"/>
                <w:b w:val="false"/>
                <w:i w:val="false"/>
                <w:color w:val="000000"/>
                <w:sz w:val="20"/>
              </w:rPr>
              <w:t>
</w:t>
            </w:r>
            <w:r>
              <w:rPr>
                <w:rFonts w:ascii="Times New Roman"/>
                <w:b w:val="false"/>
                <w:i w:val="false"/>
                <w:color w:val="000000"/>
                <w:sz w:val="20"/>
              </w:rPr>
              <w:t>сінің дәрігер - хирургі, медициналық комиссияның төрағасы (келісім бойынша)</w:t>
            </w:r>
          </w:p>
        </w:tc>
      </w:tr>
      <w:tr>
        <w:trPr>
          <w:trHeight w:val="120" w:hRule="atLeast"/>
        </w:trPr>
        <w:tc>
          <w:tcPr>
            <w:tcW w:w="4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Қанаева</w:t>
            </w:r>
            <w:r>
              <w:br/>
            </w:r>
            <w:r>
              <w:rPr>
                <w:rFonts w:ascii="Times New Roman"/>
                <w:b w:val="false"/>
                <w:i w:val="false"/>
                <w:color w:val="000000"/>
                <w:sz w:val="20"/>
              </w:rPr>
              <w:t>
</w:t>
            </w:r>
            <w:r>
              <w:rPr>
                <w:rFonts w:ascii="Times New Roman"/>
                <w:b w:val="false"/>
                <w:i w:val="false"/>
                <w:color w:val="000000"/>
                <w:sz w:val="20"/>
              </w:rPr>
              <w:t>Таңсық</w:t>
            </w:r>
            <w:r>
              <w:br/>
            </w:r>
            <w:r>
              <w:rPr>
                <w:rFonts w:ascii="Times New Roman"/>
                <w:b w:val="false"/>
                <w:i w:val="false"/>
                <w:color w:val="000000"/>
                <w:sz w:val="20"/>
              </w:rPr>
              <w:t>
</w:t>
            </w:r>
            <w:r>
              <w:rPr>
                <w:rFonts w:ascii="Times New Roman"/>
                <w:b w:val="false"/>
                <w:i w:val="false"/>
                <w:color w:val="000000"/>
                <w:sz w:val="20"/>
              </w:rPr>
              <w:t>Ғалымжанқызы</w:t>
            </w:r>
          </w:p>
        </w:tc>
        <w:tc>
          <w:tcPr>
            <w:tcW w:w="8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жанындағы «Бұланды аудандық емханасы» мемлекеттік коммуналдық қазыналық кәсіпорынының медициналық статисі,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12.05.2009 жылғы</w:t>
      </w:r>
      <w:r>
        <w:br/>
      </w:r>
      <w:r>
        <w:rPr>
          <w:rFonts w:ascii="Times New Roman"/>
          <w:b w:val="false"/>
          <w:i w:val="false"/>
          <w:color w:val="000000"/>
          <w:sz w:val="28"/>
        </w:rPr>
        <w:t>
№ а-05/109 қаулысына</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Шақыру өткізу кестесі</w:t>
      </w:r>
      <w:r>
        <w:br/>
      </w:r>
      <w:r>
        <w:rPr>
          <w:rFonts w:ascii="Times New Roman"/>
          <w:b w:val="false"/>
          <w:i w:val="false"/>
          <w:color w:val="000000"/>
          <w:sz w:val="28"/>
        </w:rPr>
        <w:t>
</w:t>
      </w:r>
      <w:r>
        <w:rPr>
          <w:rFonts w:ascii="Times New Roman"/>
          <w:b/>
          <w:i w:val="false"/>
          <w:color w:val="000080"/>
          <w:sz w:val="28"/>
        </w:rPr>
        <w:t>сәуір-маусым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476"/>
        <w:gridCol w:w="1804"/>
        <w:gridCol w:w="1316"/>
        <w:gridCol w:w="1601"/>
        <w:gridCol w:w="1947"/>
        <w:gridCol w:w="1886"/>
        <w:gridCol w:w="1501"/>
      </w:tblGrid>
      <w:tr>
        <w:trPr>
          <w:trHeight w:val="255" w:hRule="atLeast"/>
        </w:trPr>
        <w:tc>
          <w:tcPr>
            <w:tcW w:w="9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w:t>
            </w:r>
          </w:p>
        </w:tc>
        <w:tc>
          <w:tcPr>
            <w:tcW w:w="24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округтердің атаулары</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Комиссия өтетін күндер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сәуір 2009</w:t>
            </w: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сәуір 2009</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сәуір 2009</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сәуір 2009</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сәуір 2009</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Журавлевка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Карамышевка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Новобратск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Даниловка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Вознесенка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Капитоновка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Қараөзек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Ерголка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Айнакөл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Макинск қаласы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10"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15"/>
        <w:gridCol w:w="1388"/>
        <w:gridCol w:w="1235"/>
        <w:gridCol w:w="1215"/>
        <w:gridCol w:w="1542"/>
        <w:gridCol w:w="1177"/>
        <w:gridCol w:w="1292"/>
        <w:gridCol w:w="1485"/>
        <w:gridCol w:w="1639"/>
      </w:tblGrid>
      <w:tr>
        <w:trPr>
          <w:trHeight w:val="825" w:hRule="atLeast"/>
        </w:trPr>
        <w:tc>
          <w:tcPr>
            <w:tcW w:w="1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сәуір</w:t>
            </w:r>
            <w:r>
              <w:rPr>
                <w:rFonts w:ascii="Times New Roman"/>
                <w:b w:val="false"/>
                <w:i w:val="false"/>
                <w:color w:val="000000"/>
                <w:sz w:val="20"/>
              </w:rPr>
              <w:t xml:space="preserve"> 2009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сәуір</w:t>
            </w:r>
            <w:r>
              <w:rPr>
                <w:rFonts w:ascii="Times New Roman"/>
                <w:b w:val="false"/>
                <w:i w:val="false"/>
                <w:color w:val="000000"/>
                <w:sz w:val="20"/>
              </w:rPr>
              <w:t xml:space="preserve"> 2009</w:t>
            </w:r>
          </w:p>
        </w:tc>
        <w:tc>
          <w:tcPr>
            <w:tcW w:w="1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сәуір</w:t>
            </w:r>
            <w:r>
              <w:rPr>
                <w:rFonts w:ascii="Times New Roman"/>
                <w:b w:val="false"/>
                <w:i w:val="false"/>
                <w:color w:val="000000"/>
                <w:sz w:val="20"/>
              </w:rPr>
              <w:t xml:space="preserve"> 2009</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сәуір</w:t>
            </w:r>
            <w:r>
              <w:rPr>
                <w:rFonts w:ascii="Times New Roman"/>
                <w:b w:val="false"/>
                <w:i w:val="false"/>
                <w:color w:val="000000"/>
                <w:sz w:val="20"/>
              </w:rPr>
              <w:t xml:space="preserve"> 2009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мамыр</w:t>
            </w:r>
            <w:r>
              <w:rPr>
                <w:rFonts w:ascii="Times New Roman"/>
                <w:b w:val="false"/>
                <w:i w:val="false"/>
                <w:color w:val="000000"/>
                <w:sz w:val="20"/>
              </w:rPr>
              <w:t xml:space="preserve"> 2009</w:t>
            </w:r>
          </w:p>
        </w:tc>
        <w:tc>
          <w:tcPr>
            <w:tcW w:w="1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мамыр</w:t>
            </w:r>
            <w:r>
              <w:rPr>
                <w:rFonts w:ascii="Times New Roman"/>
                <w:b w:val="false"/>
                <w:i w:val="false"/>
                <w:color w:val="000000"/>
                <w:sz w:val="20"/>
              </w:rPr>
              <w:t xml:space="preserve"> 2009</w:t>
            </w:r>
          </w:p>
        </w:tc>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мамыр</w:t>
            </w:r>
            <w:r>
              <w:rPr>
                <w:rFonts w:ascii="Times New Roman"/>
                <w:b w:val="false"/>
                <w:i w:val="false"/>
                <w:color w:val="000000"/>
                <w:sz w:val="20"/>
              </w:rPr>
              <w:t xml:space="preserve"> 2009</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мамыр</w:t>
            </w:r>
            <w:r>
              <w:rPr>
                <w:rFonts w:ascii="Times New Roman"/>
                <w:b w:val="false"/>
                <w:i w:val="false"/>
                <w:color w:val="000000"/>
                <w:sz w:val="20"/>
              </w:rPr>
              <w:t xml:space="preserve"> 2009</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мамыр</w:t>
            </w:r>
            <w:r>
              <w:rPr>
                <w:rFonts w:ascii="Times New Roman"/>
                <w:b w:val="false"/>
                <w:i w:val="false"/>
                <w:color w:val="000000"/>
                <w:sz w:val="20"/>
              </w:rPr>
              <w:t xml:space="preserve"> 2009</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мамыр</w:t>
            </w:r>
            <w:r>
              <w:rPr>
                <w:rFonts w:ascii="Times New Roman"/>
                <w:b w:val="false"/>
                <w:i w:val="false"/>
                <w:color w:val="000000"/>
                <w:sz w:val="20"/>
              </w:rPr>
              <w:t xml:space="preserve"> 2009</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400"/>
        <w:gridCol w:w="1682"/>
        <w:gridCol w:w="1531"/>
        <w:gridCol w:w="1617"/>
        <w:gridCol w:w="1314"/>
        <w:gridCol w:w="1878"/>
        <w:gridCol w:w="1401"/>
        <w:gridCol w:w="1468"/>
      </w:tblGrid>
      <w:tr>
        <w:trPr>
          <w:trHeight w:val="885" w:hRule="atLeast"/>
        </w:trPr>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мамы</w:t>
            </w:r>
            <w:r>
              <w:rPr>
                <w:rFonts w:ascii="Times New Roman"/>
                <w:b w:val="false"/>
                <w:i w:val="false"/>
                <w:color w:val="000000"/>
                <w:sz w:val="20"/>
              </w:rPr>
              <w:t>р 2009</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мамыр 2009</w:t>
            </w:r>
          </w:p>
        </w:tc>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мамыр 2009</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мамыр 2009</w:t>
            </w:r>
          </w:p>
        </w:tc>
        <w:tc>
          <w:tcPr>
            <w:tcW w:w="1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мамыр 2009</w:t>
            </w:r>
          </w:p>
        </w:tc>
        <w:tc>
          <w:tcPr>
            <w:tcW w:w="1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мамыр 2009</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мамыр 2009</w:t>
            </w:r>
          </w:p>
        </w:tc>
        <w:tc>
          <w:tcPr>
            <w:tcW w:w="1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мамыр 2009</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мамыр 2009</w:t>
            </w: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у</w:t>
            </w:r>
          </w:p>
        </w:tc>
        <w:tc>
          <w:tcPr>
            <w:tcW w:w="146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ЖӘОО,</w:t>
            </w:r>
            <w:r>
              <w:br/>
            </w:r>
            <w:r>
              <w:rPr>
                <w:rFonts w:ascii="Times New Roman"/>
                <w:b w:val="false"/>
                <w:i w:val="false"/>
                <w:color w:val="000000"/>
                <w:sz w:val="20"/>
              </w:rPr>
              <w:t>
ЖТМ</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ы</w:t>
            </w: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6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768"/>
        <w:gridCol w:w="2123"/>
        <w:gridCol w:w="1932"/>
        <w:gridCol w:w="2042"/>
        <w:gridCol w:w="1659"/>
        <w:gridCol w:w="2371"/>
      </w:tblGrid>
      <w:tr>
        <w:trPr>
          <w:trHeight w:val="885" w:hRule="atLeast"/>
        </w:trPr>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мамы</w:t>
            </w:r>
            <w:r>
              <w:rPr>
                <w:rFonts w:ascii="Times New Roman"/>
                <w:b w:val="false"/>
                <w:i w:val="false"/>
                <w:color w:val="000000"/>
                <w:sz w:val="20"/>
              </w:rPr>
              <w:t>р 2009</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мамыр 2009</w:t>
            </w:r>
          </w:p>
        </w:tc>
        <w:tc>
          <w:tcPr>
            <w:tcW w:w="2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маусым 2009</w:t>
            </w:r>
          </w:p>
        </w:tc>
        <w:tc>
          <w:tcPr>
            <w:tcW w:w="1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маусым 2009</w:t>
            </w:r>
          </w:p>
        </w:tc>
        <w:tc>
          <w:tcPr>
            <w:tcW w:w="2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маусым 2009</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маусым 2009</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маусым</w:t>
            </w:r>
            <w:r>
              <w:br/>
            </w:r>
            <w:r>
              <w:rPr>
                <w:rFonts w:ascii="Times New Roman"/>
                <w:b w:val="false"/>
                <w:i w:val="false"/>
                <w:color w:val="000000"/>
                <w:sz w:val="20"/>
              </w:rPr>
              <w:t>
2009</w:t>
            </w:r>
          </w:p>
        </w:tc>
      </w:tr>
      <w:tr>
        <w:trPr>
          <w:trHeight w:val="255" w:hRule="atLeast"/>
        </w:trPr>
        <w:tc>
          <w:tcPr>
            <w:tcW w:w="19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у</w:t>
            </w:r>
          </w:p>
        </w:tc>
        <w:tc>
          <w:tcPr>
            <w:tcW w:w="17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ЖӘОО,</w:t>
            </w:r>
            <w:r>
              <w:br/>
            </w:r>
            <w:r>
              <w:rPr>
                <w:rFonts w:ascii="Times New Roman"/>
                <w:b w:val="false"/>
                <w:i w:val="false"/>
                <w:color w:val="000000"/>
                <w:sz w:val="20"/>
              </w:rPr>
              <w:t>
ЖТМ</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ы</w:t>
            </w:r>
          </w:p>
        </w:tc>
        <w:tc>
          <w:tcPr>
            <w:tcW w:w="21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у</w:t>
            </w:r>
          </w:p>
        </w:tc>
        <w:tc>
          <w:tcPr>
            <w:tcW w:w="19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ЖӘОО,</w:t>
            </w:r>
            <w:r>
              <w:br/>
            </w:r>
            <w:r>
              <w:rPr>
                <w:rFonts w:ascii="Times New Roman"/>
                <w:b w:val="false"/>
                <w:i w:val="false"/>
                <w:color w:val="000000"/>
                <w:sz w:val="20"/>
              </w:rPr>
              <w:t>
ЖТМ</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ы</w:t>
            </w:r>
          </w:p>
        </w:tc>
        <w:tc>
          <w:tcPr>
            <w:tcW w:w="20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у</w:t>
            </w:r>
          </w:p>
        </w:tc>
        <w:tc>
          <w:tcPr>
            <w:tcW w:w="16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ЖӘОО,</w:t>
            </w:r>
            <w:r>
              <w:br/>
            </w:r>
            <w:r>
              <w:rPr>
                <w:rFonts w:ascii="Times New Roman"/>
                <w:b w:val="false"/>
                <w:i w:val="false"/>
                <w:color w:val="000000"/>
                <w:sz w:val="20"/>
              </w:rPr>
              <w:t>
ЖТМ</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ы</w:t>
            </w:r>
          </w:p>
        </w:tc>
        <w:tc>
          <w:tcPr>
            <w:tcW w:w="23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12.05.2009 жылғы</w:t>
      </w:r>
      <w:r>
        <w:br/>
      </w:r>
      <w:r>
        <w:rPr>
          <w:rFonts w:ascii="Times New Roman"/>
          <w:b w:val="false"/>
          <w:i w:val="false"/>
          <w:color w:val="000000"/>
          <w:sz w:val="28"/>
        </w:rPr>
        <w:t>
№ а-05/109 қаулысына</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Шақыру өткізу Кестесі</w:t>
      </w:r>
      <w:r>
        <w:br/>
      </w:r>
      <w:r>
        <w:rPr>
          <w:rFonts w:ascii="Times New Roman"/>
          <w:b w:val="false"/>
          <w:i w:val="false"/>
          <w:color w:val="000000"/>
          <w:sz w:val="28"/>
        </w:rPr>
        <w:t>
</w:t>
      </w:r>
      <w:r>
        <w:rPr>
          <w:rFonts w:ascii="Times New Roman"/>
          <w:b/>
          <w:i w:val="false"/>
          <w:color w:val="000080"/>
          <w:sz w:val="28"/>
        </w:rPr>
        <w:t>қазан-желтоқсан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476"/>
        <w:gridCol w:w="1804"/>
        <w:gridCol w:w="1316"/>
        <w:gridCol w:w="1601"/>
        <w:gridCol w:w="1947"/>
        <w:gridCol w:w="1886"/>
        <w:gridCol w:w="1501"/>
      </w:tblGrid>
      <w:tr>
        <w:trPr>
          <w:trHeight w:val="255" w:hRule="atLeast"/>
        </w:trPr>
        <w:tc>
          <w:tcPr>
            <w:tcW w:w="9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w:t>
            </w:r>
          </w:p>
        </w:tc>
        <w:tc>
          <w:tcPr>
            <w:tcW w:w="24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округтердің атаулары</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Комиссия өтетін күндер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қазан 2009</w:t>
            </w:r>
          </w:p>
        </w:tc>
        <w:tc>
          <w:tcPr>
            <w:tcW w:w="1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 қазан 2009</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қазан 2009</w:t>
            </w:r>
          </w:p>
        </w:tc>
        <w:tc>
          <w:tcPr>
            <w:tcW w:w="1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қазан 2009</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қазан 2009</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Журавлевка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Карамышевка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Новобратск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Даниловка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Вознесенка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Капитоновка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Қараөзек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Ерголка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Айнакөл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а/о</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Макинск қаласы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10" w:hRule="atLeast"/>
        </w:trPr>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ЖИЫНТЫҒЫ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w:t>
            </w:r>
          </w:p>
        </w:tc>
        <w:tc>
          <w:tcPr>
            <w:tcW w:w="13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15"/>
        <w:gridCol w:w="1388"/>
        <w:gridCol w:w="1235"/>
        <w:gridCol w:w="1215"/>
        <w:gridCol w:w="1542"/>
        <w:gridCol w:w="1177"/>
        <w:gridCol w:w="1292"/>
        <w:gridCol w:w="1485"/>
        <w:gridCol w:w="1639"/>
      </w:tblGrid>
      <w:tr>
        <w:trPr>
          <w:trHeight w:val="1545" w:hRule="atLeast"/>
        </w:trPr>
        <w:tc>
          <w:tcPr>
            <w:tcW w:w="1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қазан 2009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қазан 2009</w:t>
            </w:r>
          </w:p>
        </w:tc>
        <w:tc>
          <w:tcPr>
            <w:tcW w:w="1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қазан 2009</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қазан 2009</w:t>
            </w:r>
          </w:p>
        </w:tc>
        <w:tc>
          <w:tcPr>
            <w:tcW w:w="1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қазан 2009</w:t>
            </w:r>
          </w:p>
        </w:tc>
        <w:tc>
          <w:tcPr>
            <w:tcW w:w="1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қазан 2009</w:t>
            </w:r>
          </w:p>
        </w:tc>
        <w:tc>
          <w:tcPr>
            <w:tcW w:w="1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қазан 2009</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қазан 2009</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қазан 2009</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қазан 2009</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1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4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19"/>
        <w:gridCol w:w="1217"/>
        <w:gridCol w:w="1319"/>
        <w:gridCol w:w="1278"/>
        <w:gridCol w:w="1238"/>
        <w:gridCol w:w="1238"/>
        <w:gridCol w:w="1258"/>
        <w:gridCol w:w="1197"/>
        <w:gridCol w:w="1198"/>
        <w:gridCol w:w="1219"/>
      </w:tblGrid>
      <w:tr>
        <w:trPr>
          <w:trHeight w:val="885" w:hRule="atLeast"/>
        </w:trPr>
        <w:tc>
          <w:tcPr>
            <w:tcW w:w="1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қазан 2009</w:t>
            </w:r>
          </w:p>
        </w:tc>
        <w:tc>
          <w:tcPr>
            <w:tcW w:w="1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rPr>
                <w:rFonts w:ascii="Times New Roman"/>
                <w:b w:val="false"/>
                <w:i w:val="false"/>
                <w:color w:val="000000"/>
                <w:sz w:val="20"/>
              </w:rPr>
              <w:t>қазан 2009</w:t>
            </w:r>
          </w:p>
        </w:tc>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қазан 2009</w:t>
            </w:r>
          </w:p>
        </w:tc>
        <w:tc>
          <w:tcPr>
            <w:tcW w:w="1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қазан 2009</w:t>
            </w:r>
          </w:p>
        </w:tc>
        <w:tc>
          <w:tcPr>
            <w:tcW w:w="1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қазан 2009</w:t>
            </w:r>
          </w:p>
        </w:tc>
        <w:tc>
          <w:tcPr>
            <w:tcW w:w="1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қазан 2009</w:t>
            </w:r>
          </w:p>
        </w:tc>
        <w:tc>
          <w:tcPr>
            <w:tcW w:w="1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ша 2009</w:t>
            </w:r>
          </w:p>
        </w:tc>
        <w:tc>
          <w:tcPr>
            <w:tcW w:w="1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ша 2009</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 қара-</w:t>
            </w:r>
            <w:r>
              <w:br/>
            </w:r>
            <w:r>
              <w:rPr>
                <w:rFonts w:ascii="Times New Roman"/>
                <w:b w:val="false"/>
                <w:i w:val="false"/>
                <w:color w:val="000000"/>
                <w:sz w:val="20"/>
              </w:rPr>
              <w:t>
</w:t>
            </w:r>
            <w:r>
              <w:rPr>
                <w:rFonts w:ascii="Times New Roman"/>
                <w:b w:val="false"/>
                <w:i w:val="false"/>
                <w:color w:val="000000"/>
                <w:sz w:val="20"/>
              </w:rPr>
              <w:t>ша 2009</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 қара-</w:t>
            </w:r>
            <w:r>
              <w:br/>
            </w:r>
            <w:r>
              <w:rPr>
                <w:rFonts w:ascii="Times New Roman"/>
                <w:b w:val="false"/>
                <w:i w:val="false"/>
                <w:color w:val="000000"/>
                <w:sz w:val="20"/>
              </w:rPr>
              <w:t>
</w:t>
            </w:r>
            <w:r>
              <w:rPr>
                <w:rFonts w:ascii="Times New Roman"/>
                <w:b w:val="false"/>
                <w:i w:val="false"/>
                <w:color w:val="000000"/>
                <w:sz w:val="20"/>
              </w:rPr>
              <w:t>ша 2009</w:t>
            </w:r>
          </w:p>
        </w:tc>
        <w:tc>
          <w:tcPr>
            <w:tcW w:w="12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қара-</w:t>
            </w:r>
            <w:r>
              <w:br/>
            </w:r>
            <w:r>
              <w:rPr>
                <w:rFonts w:ascii="Times New Roman"/>
                <w:b w:val="false"/>
                <w:i w:val="false"/>
                <w:color w:val="000000"/>
                <w:sz w:val="20"/>
              </w:rPr>
              <w:t>
</w:t>
            </w:r>
            <w:r>
              <w:rPr>
                <w:rFonts w:ascii="Times New Roman"/>
                <w:b w:val="false"/>
                <w:i w:val="false"/>
                <w:color w:val="000000"/>
                <w:sz w:val="20"/>
              </w:rPr>
              <w:t>ша 2009</w:t>
            </w: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23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125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119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119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1219"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12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