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98c0" w14:textId="ffa9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бойынша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2009 жылғы 6 наурыздағы № а-3/53 қаулысы. Ақмола облысы Ерейментау ауданының Әділет басқармасында 2009 жылғы 3 сәуірде № 1-9-115 тіркелді. Күші жойылды - Ақмола облысы Ерейментау ауданы әкімідігінің 2009 жылғы 30 желтоқсандағы № а-13/356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Ерейментау ауданы әкімдігінің 2009.12.30 </w:t>
      </w:r>
      <w:r>
        <w:rPr>
          <w:rFonts w:ascii="Times New Roman"/>
          <w:b w:val="false"/>
          <w:i w:val="false"/>
          <w:color w:val="000000"/>
          <w:sz w:val="28"/>
        </w:rPr>
        <w:t>№ а-13/356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1-тармағының 13) тармақшасына, «Тұрғындарды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4) тармақшасына және «Қазақстан Республикасындағы мүгедектерді әлеуметтік қорғау туралы» Қазақстан Республикасының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1) тармақшасына сәйкес, мүгедектерге тіршілік қызметіне және қоғамға кіргізуіне біркелкі мүмкіндік жасау мақсатында, Ерейментау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ауданының жұмыс берушілеріне жұмыс орындарының жалпы санынан үш пайыздық мөлшерде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«2008 жылға Ерейментау ауданының кәсіпорындарына  жұмыс орындарының жалпы санынан үш пайыздық мөлшерде мүгедектер үшін жұмыс орындарының квотасын белгілеу туралы» Ерейментау ауданы әкімдігінің 2008 жылғы 14 ақпандағы № а-3/42 (№ 1-9-99 нормативтік құқықтық актілерді мемлекеттік тіркеудің Тізілімінде тіркелген, «Ерейментау» газетінде 2008 жылдың 2 сәуірінде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2-тармаққа өзгерту енгізілді - Ақмола облысы Ерейментау ауданы әкімдігінің 2009.07.24 </w:t>
      </w:r>
      <w:r>
        <w:rPr>
          <w:rFonts w:ascii="Times New Roman"/>
          <w:b w:val="false"/>
          <w:i w:val="false"/>
          <w:color w:val="000000"/>
          <w:sz w:val="28"/>
        </w:rPr>
        <w:t>№ а-8/208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нақты қаулысының орындалуын бақылауға алу аудан әкімі орынбасары С.Көшкінбаевқа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қолданылуы 2009 жылғы 1 қаңтардан бастап пайда болған құқық қатынастарына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 Н.Ережепов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