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7956" w14:textId="5cf7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"2009 жылға арналған аудан бюджеті туралы" № С-11/4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20 шілдедегі № С-17/3 шешімі. Ақмола облысы Еңбекшілдер ауданының Әділет басқармасында 2009 жылғы 31 шілдеде № 1-10-90 тіркелді. Күші жойылды - Ақмола облысы Еңбекшілдер аудандық мәслихатының 2010 жылғы 10 ақпандағы № С21/5 шешімімен</w:t>
      </w:r>
    </w:p>
    <w:p>
      <w:pPr>
        <w:spacing w:after="0"/>
        <w:ind w:left="0"/>
        <w:jc w:val="both"/>
      </w:pPr>
      <w:r>
        <w:rPr>
          <w:rFonts w:ascii="Times New Roman"/>
          <w:b w:val="false"/>
          <w:i/>
          <w:color w:val="800000"/>
          <w:sz w:val="28"/>
        </w:rPr>
        <w:t>      Күші жойылды - Ақмола облысы Еңбекшілдер аудандық мәслихатының 2010.02.10 № С21/5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аудан әкімдігінің ұсынысына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Еңбекшілдер аудандық мәслихатының 2008 жылғы 22 желтоқсандағы </w:t>
      </w:r>
      <w:r>
        <w:rPr>
          <w:rFonts w:ascii="Times New Roman"/>
          <w:b w:val="false"/>
          <w:i w:val="false"/>
          <w:color w:val="000000"/>
          <w:sz w:val="28"/>
        </w:rPr>
        <w:t>№ С-11/4</w:t>
      </w:r>
      <w:r>
        <w:rPr>
          <w:rFonts w:ascii="Times New Roman"/>
          <w:b w:val="false"/>
          <w:i w:val="false"/>
          <w:color w:val="000000"/>
          <w:sz w:val="28"/>
        </w:rPr>
        <w:t xml:space="preserve"> «2009 жылға арналған аудан бюджеті туралы» шешіміне (нормативтік құқықтық актілерді мемлекеттік тіркеудің Тізілімінде № 1-10-78 тіркеліп 2009 жылғы 16 қаңтарда «Жаңа дәуір» және 2009 жылғы 17 қаңтарда «Сельская новь» аудандық газеттерінде жарияланған) Еңбекшілдер аудандық мәслихатының </w:t>
      </w:r>
      <w:r>
        <w:rPr>
          <w:rFonts w:ascii="Times New Roman"/>
          <w:b w:val="false"/>
          <w:i w:val="false"/>
          <w:color w:val="000000"/>
          <w:sz w:val="28"/>
        </w:rPr>
        <w:t>№ С-13/2</w:t>
      </w:r>
      <w:r>
        <w:rPr>
          <w:rFonts w:ascii="Times New Roman"/>
          <w:b w:val="false"/>
          <w:i w:val="false"/>
          <w:color w:val="000000"/>
          <w:sz w:val="28"/>
        </w:rPr>
        <w:t xml:space="preserve"> шешімімен енгізілген 2009 жылғы 2 наурыздағы «Еңбекшілдер аудандық мәслихатының 2008 жылғы 22 желтоқсандағы «2009 жылға арналған аудан бюджеті туралы» № С-11/4 шешіміне өзгертулер енгізу туралы» (нормативтік құқықтық актілерді мемлекеттік тіркеудің Тізілімінде № 1-10-83 тіркеліп 2009 жылғы 27 наурызда «Жаңа дәуір» № 25 және 2009 жылғы 28 наурызда «Сельская новь» № 26 аудандық газеттерінде жарияланған), 2009 жылғы 6 сәуірдегі «Еңбекшілдер аудандық мәслихатының 2008 жылғы 22 желтоқсандағы «2009 жылға арналған аудан бюджеті туралы» № С-11/4 шешіміне өзгертулер енгізу туралы» (нормативтік құқықтық актілерді мемлекеттік тіркеудің Тізілімінде </w:t>
      </w:r>
      <w:r>
        <w:rPr>
          <w:rFonts w:ascii="Times New Roman"/>
          <w:b w:val="false"/>
          <w:i w:val="false"/>
          <w:color w:val="000000"/>
          <w:sz w:val="28"/>
        </w:rPr>
        <w:t>№ 1-10-84</w:t>
      </w:r>
      <w:r>
        <w:rPr>
          <w:rFonts w:ascii="Times New Roman"/>
          <w:b w:val="false"/>
          <w:i w:val="false"/>
          <w:color w:val="000000"/>
          <w:sz w:val="28"/>
        </w:rPr>
        <w:t xml:space="preserve"> тіркеліп 2009 жылғы 1 мамырда «Жаңа дәуір» № 35 және 2009 жылғы 2 мамырда «Сельская новь» № 36 аудандық газеттерінде жарияланған), 2009 жылғы 27 сәуірдегі «Еңбекшілдер аудандық мәслихатының 2008 жылғы 22 желтоқсандағы «2009 жылға арналған аудан бюджеті туралы» № С-11/4 шешіміне өзгертулер енгізу туралы» (нормативтік құқықтық актілерді мемлекеттік тіркеудің Тізілімінде </w:t>
      </w:r>
      <w:r>
        <w:rPr>
          <w:rFonts w:ascii="Times New Roman"/>
          <w:b w:val="false"/>
          <w:i w:val="false"/>
          <w:color w:val="000000"/>
          <w:sz w:val="28"/>
        </w:rPr>
        <w:t>№ 1-10-86</w:t>
      </w:r>
      <w:r>
        <w:rPr>
          <w:rFonts w:ascii="Times New Roman"/>
          <w:b w:val="false"/>
          <w:i w:val="false"/>
          <w:color w:val="000000"/>
          <w:sz w:val="28"/>
        </w:rPr>
        <w:t xml:space="preserve"> тіркеліп 2009 жылғы 22 мамырда «Жаңа дәуір» № 41 және 2009 жылғы 23 мамырда «Сельская новь» № 42 аудандық газеттерінде жарияланған) келесідей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 «1457757,7» саны «1488133,7» санымен алмастырылсын;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 «1476009,8» саны «1505815,8» санымен алмастырылсын;</w:t>
      </w:r>
      <w:r>
        <w:br/>
      </w:r>
      <w:r>
        <w:rPr>
          <w:rFonts w:ascii="Times New Roman"/>
          <w:b w:val="false"/>
          <w:i w:val="false"/>
          <w:color w:val="000000"/>
          <w:sz w:val="28"/>
        </w:rPr>
        <w:t>
</w:t>
      </w:r>
      <w:r>
        <w:rPr>
          <w:rFonts w:ascii="Times New Roman"/>
          <w:b w:val="false"/>
          <w:i w:val="false"/>
          <w:color w:val="000000"/>
          <w:sz w:val="28"/>
        </w:rPr>
        <w:t>      1 тармақтың 4 тармақшасындағы «14000» саны «14570» санымен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мәслихаттың 2008 жылғы 22 желтоқсандағы № С-11/4 «2009 жылға арналған аудан бюджеті туралы» (нормативтік құқықтық актілерді мемлекеттік тіркеудің Тізілімінде № 1-10-78 тіркеліп 2009 жылғы 16 қаңтарда «Жаңа дәуір» және 2009 жылғы 17 қаңтарда «Сельская новь» аудандық газеттерінде жарияланған) шешімінің 1, 2, 4 қосымшалары осы шешімінің 1, 2,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И. Усанин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 Хамитов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Р.Нұрғалиев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20 шілдедегі № С-17/3</w:t>
      </w:r>
      <w:r>
        <w:br/>
      </w:r>
      <w:r>
        <w:rPr>
          <w:rFonts w:ascii="Times New Roman"/>
          <w:b w:val="false"/>
          <w:i w:val="false"/>
          <w:color w:val="000000"/>
          <w:sz w:val="28"/>
        </w:rPr>
        <w:t>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41"/>
        <w:gridCol w:w="525"/>
        <w:gridCol w:w="603"/>
        <w:gridCol w:w="3786"/>
        <w:gridCol w:w="1813"/>
        <w:gridCol w:w="1857"/>
        <w:gridCol w:w="1358"/>
        <w:gridCol w:w="1837"/>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бекітіл-</w:t>
            </w:r>
            <w:r>
              <w:br/>
            </w:r>
            <w:r>
              <w:rPr>
                <w:rFonts w:ascii="Times New Roman"/>
                <w:b w:val="false"/>
                <w:i w:val="false"/>
                <w:color w:val="000000"/>
                <w:sz w:val="20"/>
              </w:rPr>
              <w:t>
</w:t>
            </w:r>
            <w:r>
              <w:rPr>
                <w:rFonts w:ascii="Times New Roman"/>
                <w:b w:val="false"/>
                <w:i w:val="false"/>
                <w:color w:val="000000"/>
                <w:sz w:val="20"/>
              </w:rPr>
              <w:t>ген бюд-</w:t>
            </w:r>
            <w:r>
              <w:br/>
            </w:r>
            <w:r>
              <w:rPr>
                <w:rFonts w:ascii="Times New Roman"/>
                <w:b w:val="false"/>
                <w:i w:val="false"/>
                <w:color w:val="000000"/>
                <w:sz w:val="20"/>
              </w:rPr>
              <w:t>
</w:t>
            </w:r>
            <w:r>
              <w:rPr>
                <w:rFonts w:ascii="Times New Roman"/>
                <w:b w:val="false"/>
                <w:i w:val="false"/>
                <w:color w:val="000000"/>
                <w:sz w:val="20"/>
              </w:rPr>
              <w:t>жет</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бюджет</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тылау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1466515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1457757,7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1488133,7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330157</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297563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284563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292063</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4213</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194049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194049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194049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177049</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87971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94671</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67810</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62460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67460</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12087</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2995</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1351</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6805</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12294</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көлiк қралдарына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2794</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2480</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14801</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941</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болшек саудада сататын жеке өндірістік мұқтаждарына пайдаланатын дизель отыны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11581</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11581</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2279</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тіркуден откізу үшін алынатын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w:t>
            </w:r>
          </w:p>
        </w:tc>
      </w:tr>
      <w:tr>
        <w:trPr>
          <w:trHeight w:val="3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r>
      <w:tr>
        <w:trPr>
          <w:trHeight w:val="18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r>
      <w:tr>
        <w:trPr>
          <w:trHeight w:val="12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12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26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12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7294</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кәсiпорындардың таза кірiсi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1364</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Жергілiктi бюджеттен қаржыландырылатын мемлекеттік мекемелер көрсететiн қызметтердi сатудан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12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5757</w:t>
            </w:r>
          </w:p>
        </w:tc>
      </w:tr>
      <w:tr>
        <w:trPr>
          <w:trHeight w:val="13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5757</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5757</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1156358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1147600,7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1157976,7</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1156358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1147600,7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1157977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1156358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1147600,7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1157977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79793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10661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90454</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Мақсатты даму трансферттері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361796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307079,7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306794,7</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760728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760728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06"/>
        <w:gridCol w:w="710"/>
        <w:gridCol w:w="651"/>
        <w:gridCol w:w="3666"/>
        <w:gridCol w:w="1684"/>
        <w:gridCol w:w="1864"/>
        <w:gridCol w:w="1486"/>
        <w:gridCol w:w="1746"/>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684"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бекітіл-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бюджет</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c>
          <w:tcPr>
            <w:tcW w:w="1486"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лау</w:t>
            </w:r>
          </w:p>
        </w:tc>
        <w:tc>
          <w:tcPr>
            <w:tcW w:w="1746"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1442515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1476009,8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29806</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1505815,8</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137053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138931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140161</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123056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124622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125852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34495</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81250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82480</w:t>
            </w:r>
          </w:p>
        </w:tc>
      </w:tr>
      <w:tr>
        <w:trPr>
          <w:trHeight w:val="7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81250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82480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7492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7492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7492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7492</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6406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6610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6626</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5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103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үйымдастыру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1956</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r>
      <w:tr>
        <w:trPr>
          <w:trHeight w:val="5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қозғалысының қауінсіздігін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767767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819720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23212,3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842932,3</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21454</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734239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11472</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745711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734239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11472</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745711</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686717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712279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11472</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723751</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r>
      <w:tr>
        <w:trPr>
          <w:trHeight w:val="7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 республикалық бюджеттен мақсатты трансферттердің</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11740,3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67420,3</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17853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43680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11604,3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55284,3</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6643</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4826</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 оқу-методикалық комплекстерін сатып алу және жеткiзу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r>
      <w:tr>
        <w:trPr>
          <w:trHeight w:val="7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25827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11024,3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36851,3</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12136</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136</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12136</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44570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54698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54335</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43695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43332</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43695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43332</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6798</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15836</w:t>
            </w:r>
          </w:p>
        </w:tc>
      </w:tr>
      <w:tr>
        <w:trPr>
          <w:trHeight w:val="2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4711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4738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w:t>
            </w:r>
          </w:p>
        </w:tc>
      </w:tr>
      <w:tr>
        <w:trPr>
          <w:trHeight w:val="75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2679</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6499</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7897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7922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7422</w:t>
            </w:r>
          </w:p>
        </w:tc>
      </w:tr>
      <w:tr>
        <w:trPr>
          <w:trHeight w:val="153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977</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r>
      <w:tr>
        <w:trPr>
          <w:trHeight w:val="4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w:t>
            </w:r>
          </w:p>
        </w:tc>
      </w:tr>
      <w:tr>
        <w:trPr>
          <w:trHeight w:val="75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r>
      <w:tr>
        <w:trPr>
          <w:trHeight w:val="10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130223,7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1348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131571,7</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шаруашылығы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90944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91659</w:t>
            </w:r>
          </w:p>
        </w:tc>
      </w:tr>
      <w:tr>
        <w:trPr>
          <w:trHeight w:val="5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90844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90559</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49672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54100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53939</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36744</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36744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36620</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25167,7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25845,7</w:t>
            </w:r>
          </w:p>
        </w:tc>
      </w:tr>
      <w:tr>
        <w:trPr>
          <w:trHeight w:val="7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3828</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2017,7</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2017,7</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жылу жүйелерін қолдануды үйымдастыру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14112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14067</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14112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14067</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8081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2862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2862</w:t>
            </w:r>
          </w:p>
        </w:tc>
      </w:tr>
      <w:tr>
        <w:trPr>
          <w:trHeight w:val="4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66303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64658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67362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27594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2304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29898</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27134</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Мәдениет-демалыс жұмысын қолдау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25694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27134</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турлерiн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980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r>
      <w:tr>
        <w:trPr>
          <w:trHeight w:val="7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w:t>
            </w:r>
          </w:p>
        </w:tc>
      </w:tr>
      <w:tr>
        <w:trPr>
          <w:trHeight w:val="33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23848</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22214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22414</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17125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16191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16391</w:t>
            </w:r>
          </w:p>
        </w:tc>
      </w:tr>
      <w:tr>
        <w:trPr>
          <w:trHeight w:val="54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15929</w:t>
            </w:r>
          </w:p>
        </w:tc>
      </w:tr>
      <w:tr>
        <w:trPr>
          <w:trHeight w:val="5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6023</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10725</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r>
      <w:tr>
        <w:trPr>
          <w:trHeight w:val="5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Ауданының ішкі саясат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108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275582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217719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217979</w:t>
            </w:r>
          </w:p>
        </w:tc>
      </w:tr>
      <w:tr>
        <w:trPr>
          <w:trHeight w:val="31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8392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8652</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6603</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6603</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10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31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26201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246,7</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26447,7</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16201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16448</w:t>
            </w:r>
          </w:p>
        </w:tc>
      </w:tr>
      <w:tr>
        <w:trPr>
          <w:trHeight w:val="8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6448</w:t>
            </w:r>
          </w:p>
        </w:tc>
      </w:tr>
      <w:tr>
        <w:trPr>
          <w:trHeight w:val="82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6448</w:t>
            </w:r>
          </w:p>
        </w:tc>
      </w:tr>
      <w:tr>
        <w:trPr>
          <w:trHeight w:val="5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109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11118</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11118</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11586</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7073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7073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7541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51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Шүғыл шығындарға арналған ауданның жергілікті атқарушы органының резерві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5888</w:t>
            </w:r>
          </w:p>
        </w:tc>
      </w:tr>
      <w:tr>
        <w:trPr>
          <w:trHeight w:val="76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5888</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3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 беру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14570</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14570</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14570</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14570</w:t>
            </w:r>
          </w:p>
        </w:tc>
      </w:tr>
      <w:tr>
        <w:trPr>
          <w:trHeight w:val="5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14570</w:t>
            </w:r>
          </w:p>
        </w:tc>
      </w:tr>
      <w:tr>
        <w:trPr>
          <w:trHeight w:val="33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70"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31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48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20 шілдедегі № С-17/3</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Бюджеттік бағдарламалардың даму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19"/>
        <w:gridCol w:w="860"/>
        <w:gridCol w:w="921"/>
        <w:gridCol w:w="8169"/>
        <w:gridCol w:w="2073"/>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328430,7</w:t>
            </w:r>
          </w:p>
        </w:tc>
      </w:tr>
      <w:tr>
        <w:trPr>
          <w:trHeight w:val="31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16962</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16962</w:t>
            </w:r>
          </w:p>
        </w:tc>
      </w:tr>
      <w:tr>
        <w:trPr>
          <w:trHeight w:val="31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w:t>
            </w:r>
          </w:p>
        </w:tc>
      </w:tr>
      <w:tr>
        <w:trPr>
          <w:trHeight w:val="30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4826</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12136</w:t>
            </w:r>
          </w:p>
        </w:tc>
      </w:tr>
      <w:tr>
        <w:trPr>
          <w:trHeight w:val="30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12136</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92576,7</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 шаруашылығы</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90559</w:t>
            </w:r>
          </w:p>
        </w:tc>
      </w:tr>
      <w:tr>
        <w:trPr>
          <w:trHeight w:val="31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90559</w:t>
            </w:r>
          </w:p>
        </w:tc>
      </w:tr>
      <w:tr>
        <w:trPr>
          <w:trHeight w:val="52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53939</w:t>
            </w:r>
          </w:p>
        </w:tc>
      </w:tr>
      <w:tr>
        <w:trPr>
          <w:trHeight w:val="5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36620</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2017,7</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2017,7</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2017,7</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2809</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82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8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r>
        <w:trPr>
          <w:trHeight w:val="255"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r>
        <w:trPr>
          <w:trHeight w:val="510" w:hRule="atLeast"/>
        </w:trPr>
        <w:tc>
          <w:tcPr>
            <w:tcW w:w="5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20 шілдедегі № С-17/3</w:t>
      </w:r>
      <w:r>
        <w:br/>
      </w:r>
      <w:r>
        <w:rPr>
          <w:rFonts w:ascii="Times New Roman"/>
          <w:b w:val="false"/>
          <w:i w:val="false"/>
          <w:color w:val="000000"/>
          <w:sz w:val="28"/>
        </w:rPr>
        <w:t>
шешіміне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745"/>
        <w:gridCol w:w="786"/>
        <w:gridCol w:w="1335"/>
        <w:gridCol w:w="2718"/>
        <w:gridCol w:w="1640"/>
        <w:gridCol w:w="1478"/>
        <w:gridCol w:w="2088"/>
        <w:gridCol w:w="1784"/>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4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c>
          <w:tcPr>
            <w:tcW w:w="20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лау</w:t>
            </w:r>
          </w:p>
        </w:tc>
        <w:tc>
          <w:tcPr>
            <w:tcW w:w="17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42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122606</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126167</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128277</w:t>
            </w:r>
          </w:p>
        </w:tc>
      </w:tr>
      <w:tr>
        <w:trPr>
          <w:trHeight w:val="28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r>
      <w:tr>
        <w:trPr>
          <w:trHeight w:val="78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r>
      <w:tr>
        <w:trPr>
          <w:trHeight w:val="79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r>
      <w:tr>
        <w:trPr>
          <w:trHeight w:val="78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80639</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82480</w:t>
            </w:r>
          </w:p>
        </w:tc>
      </w:tr>
      <w:tr>
        <w:trPr>
          <w:trHeight w:val="36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3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85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55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3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 коммуналдық шаруашылық</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17262</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17895</w:t>
            </w:r>
          </w:p>
        </w:tc>
      </w:tr>
      <w:tr>
        <w:trPr>
          <w:trHeight w:val="34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r>
      <w:tr>
        <w:trPr>
          <w:trHeight w:val="84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r>
      <w:tr>
        <w:trPr>
          <w:trHeight w:val="36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3828</w:t>
            </w:r>
          </w:p>
        </w:tc>
      </w:tr>
      <w:tr>
        <w:trPr>
          <w:trHeight w:val="30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13526</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14112</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14067</w:t>
            </w:r>
          </w:p>
        </w:tc>
      </w:tr>
      <w:tr>
        <w:trPr>
          <w:trHeight w:val="82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13526</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14112</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14067</w:t>
            </w:r>
          </w:p>
        </w:tc>
      </w:tr>
      <w:tr>
        <w:trPr>
          <w:trHeight w:val="40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8081</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7281</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7281</w:t>
            </w:r>
          </w:p>
        </w:tc>
      </w:tr>
      <w:tr>
        <w:trPr>
          <w:trHeight w:val="28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2482</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2862</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2862</w:t>
            </w:r>
          </w:p>
        </w:tc>
      </w:tr>
      <w:tr>
        <w:trPr>
          <w:trHeight w:val="58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33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2757</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3763</w:t>
            </w:r>
          </w:p>
        </w:tc>
      </w:tr>
      <w:tr>
        <w:trPr>
          <w:trHeight w:val="31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6448</w:t>
            </w:r>
          </w:p>
        </w:tc>
      </w:tr>
      <w:tr>
        <w:trPr>
          <w:trHeight w:val="420"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6448</w:t>
            </w:r>
          </w:p>
        </w:tc>
      </w:tr>
      <w:tr>
        <w:trPr>
          <w:trHeight w:val="82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6448</w:t>
            </w:r>
          </w:p>
        </w:tc>
      </w:tr>
      <w:tr>
        <w:trPr>
          <w:trHeight w:val="825" w:hRule="atLeast"/>
        </w:trPr>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2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14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w:t>
            </w:r>
          </w:p>
        </w:tc>
        <w:tc>
          <w:tcPr>
            <w:tcW w:w="20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w:t>
            </w:r>
          </w:p>
        </w:tc>
        <w:tc>
          <w:tcPr>
            <w:tcW w:w="1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3"/>
        <w:gridCol w:w="844"/>
        <w:gridCol w:w="1065"/>
        <w:gridCol w:w="1042"/>
        <w:gridCol w:w="1042"/>
        <w:gridCol w:w="1189"/>
        <w:gridCol w:w="1101"/>
        <w:gridCol w:w="1043"/>
        <w:gridCol w:w="1179"/>
        <w:gridCol w:w="1014"/>
        <w:gridCol w:w="14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Степняк қаласының</w:t>
            </w:r>
            <w:r>
              <w:br/>
            </w:r>
            <w:r>
              <w:rPr>
                <w:rFonts w:ascii="Times New Roman"/>
                <w:b w:val="false"/>
                <w:i w:val="false"/>
                <w:color w:val="000000"/>
                <w:sz w:val="20"/>
              </w:rPr>
              <w:t>
</w:t>
            </w:r>
            <w:r>
              <w:rPr>
                <w:rFonts w:ascii="Times New Roman"/>
                <w:b w:val="false"/>
                <w:i w:val="false"/>
                <w:color w:val="000000"/>
                <w:sz w:val="20"/>
              </w:rPr>
              <w:t>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Заозерный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Уәлихан ауылдық</w:t>
            </w:r>
            <w:r>
              <w:br/>
            </w:r>
            <w:r>
              <w:rPr>
                <w:rFonts w:ascii="Times New Roman"/>
                <w:b w:val="false"/>
                <w:i w:val="false"/>
                <w:color w:val="000000"/>
                <w:sz w:val="20"/>
              </w:rPr>
              <w:t>
</w:t>
            </w:r>
            <w:r>
              <w:rPr>
                <w:rFonts w:ascii="Times New Roman"/>
                <w:b w:val="false"/>
                <w:i w:val="false"/>
                <w:color w:val="000000"/>
                <w:sz w:val="20"/>
              </w:rPr>
              <w:t>округі</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5798</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31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25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143"/>
        <w:gridCol w:w="846"/>
        <w:gridCol w:w="1065"/>
        <w:gridCol w:w="1026"/>
        <w:gridCol w:w="1144"/>
        <w:gridCol w:w="1039"/>
        <w:gridCol w:w="1144"/>
        <w:gridCol w:w="1006"/>
        <w:gridCol w:w="1203"/>
        <w:gridCol w:w="1020"/>
        <w:gridCol w:w="143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Еңбекшілдер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Краснофлот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Донской ауылдық</w:t>
            </w:r>
            <w:r>
              <w:br/>
            </w:r>
            <w:r>
              <w:rPr>
                <w:rFonts w:ascii="Times New Roman"/>
                <w:b w:val="false"/>
                <w:i w:val="false"/>
                <w:color w:val="000000"/>
                <w:sz w:val="20"/>
              </w:rPr>
              <w:t>
</w:t>
            </w:r>
            <w:r>
              <w:rPr>
                <w:rFonts w:ascii="Times New Roman"/>
                <w:b w:val="false"/>
                <w:i w:val="false"/>
                <w:color w:val="000000"/>
                <w:sz w:val="20"/>
              </w:rPr>
              <w:t>округі</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4885</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5287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4609</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31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2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2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162"/>
        <w:gridCol w:w="826"/>
        <w:gridCol w:w="1084"/>
        <w:gridCol w:w="1025"/>
        <w:gridCol w:w="1143"/>
        <w:gridCol w:w="1023"/>
        <w:gridCol w:w="1143"/>
        <w:gridCol w:w="1006"/>
        <w:gridCol w:w="1183"/>
        <w:gridCol w:w="1043"/>
        <w:gridCol w:w="145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Заурал ауылдық округі</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6142</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5671</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143"/>
        <w:gridCol w:w="846"/>
        <w:gridCol w:w="1084"/>
        <w:gridCol w:w="1045"/>
        <w:gridCol w:w="1104"/>
        <w:gridCol w:w="1038"/>
        <w:gridCol w:w="1144"/>
        <w:gridCol w:w="1006"/>
        <w:gridCol w:w="1183"/>
        <w:gridCol w:w="1043"/>
        <w:gridCol w:w="14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Кенашы ауылдық</w:t>
            </w:r>
            <w:r>
              <w:br/>
            </w:r>
            <w:r>
              <w:rPr>
                <w:rFonts w:ascii="Times New Roman"/>
                <w:b w:val="false"/>
                <w:i w:val="false"/>
                <w:color w:val="000000"/>
                <w:sz w:val="20"/>
              </w:rPr>
              <w:t>
</w:t>
            </w:r>
            <w:r>
              <w:rPr>
                <w:rFonts w:ascii="Times New Roman"/>
                <w:b w:val="false"/>
                <w:i w:val="false"/>
                <w:color w:val="000000"/>
                <w:sz w:val="20"/>
              </w:rPr>
              <w:t>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ауылдық</w:t>
            </w:r>
            <w:r>
              <w:br/>
            </w:r>
            <w:r>
              <w:rPr>
                <w:rFonts w:ascii="Times New Roman"/>
                <w:b w:val="false"/>
                <w:i w:val="false"/>
                <w:color w:val="000000"/>
                <w:sz w:val="20"/>
              </w:rPr>
              <w:t>
</w:t>
            </w:r>
            <w:r>
              <w:rPr>
                <w:rFonts w:ascii="Times New Roman"/>
                <w:b w:val="false"/>
                <w:i w:val="false"/>
                <w:color w:val="000000"/>
                <w:sz w:val="20"/>
              </w:rPr>
              <w:t>округі</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4336</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2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123"/>
        <w:gridCol w:w="841"/>
        <w:gridCol w:w="1084"/>
        <w:gridCol w:w="1028"/>
        <w:gridCol w:w="1146"/>
        <w:gridCol w:w="1043"/>
        <w:gridCol w:w="1126"/>
        <w:gridCol w:w="1006"/>
        <w:gridCol w:w="1163"/>
        <w:gridCol w:w="1077"/>
        <w:gridCol w:w="14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Бірсуат ауылдық округі</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5458</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31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25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285"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