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2697" w14:textId="7512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мұқтаж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2009 жылғы 23 желтоқсандағы № 4С-19/5 шешімі. Ақмола облысы Жарқайың ауданының Әділет басқармасында 2010 жылғы 28 қаңтарда № 1-12-122 тіркелді. Күші жойылды - Ақмола облысы Жарқайың аудандық мәслихатының 2011 жылғы 12 қазандағы № 4С-36/3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Жарқайың аудандық мәслихатының 2011.10.12 </w:t>
      </w:r>
      <w:r>
        <w:rPr>
          <w:rFonts w:ascii="Times New Roman"/>
          <w:b w:val="false"/>
          <w:i w:val="false"/>
          <w:color w:val="000000"/>
          <w:sz w:val="28"/>
        </w:rPr>
        <w:t>№ 4С-36/3</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Республикасындағы мемлекеттік жергілікті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Жеке санаттағы мұқтаж азаматтарға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төлем алуға келесі азаматтардың құқығы бар:</w:t>
      </w:r>
      <w:r>
        <w:br/>
      </w:r>
      <w:r>
        <w:rPr>
          <w:rFonts w:ascii="Times New Roman"/>
          <w:b w:val="false"/>
          <w:i w:val="false"/>
          <w:color w:val="000000"/>
          <w:sz w:val="28"/>
        </w:rPr>
        <w:t>
      - күнкөріс деңгейінен төмен табысы бар немесе белгілі жағдай күшіндегі төтенше әлеуметтік қолдауға мұқтаж азаматтар;</w:t>
      </w:r>
      <w:r>
        <w:br/>
      </w:r>
      <w:r>
        <w:rPr>
          <w:rFonts w:ascii="Times New Roman"/>
          <w:b w:val="false"/>
          <w:i w:val="false"/>
          <w:color w:val="000000"/>
          <w:sz w:val="28"/>
        </w:rPr>
        <w:t>
      - мүгедектер және Мүгедектер күніне орай 16 жасқа дейінгі мүгедек балаларға;</w:t>
      </w:r>
      <w:r>
        <w:br/>
      </w:r>
      <w:r>
        <w:rPr>
          <w:rFonts w:ascii="Times New Roman"/>
          <w:b w:val="false"/>
          <w:i w:val="false"/>
          <w:color w:val="000000"/>
          <w:sz w:val="28"/>
        </w:rPr>
        <w:t>
      - Қарттар күніне Ұлы Отан соғысының мүгедектері мен қатысушылары (оларға теңестірілген тұлғалар, тыл еңбеккерлері, Ұлы Отан соғысының мүгедектерінің жесірлері, бейбіт уақытта қаза тапқан жауынгерлердің отбасылары, фашист концлагерлерінің бұрынғы тұтқындары) ақталған азаматтар, зейнеткерлер, интернационал жауынгерлерге, Чернобыль атомдық электростанциясындағы апаттың зардаптарын жоюға қатысушыларына;</w:t>
      </w:r>
      <w:r>
        <w:br/>
      </w:r>
      <w:r>
        <w:rPr>
          <w:rFonts w:ascii="Times New Roman"/>
          <w:b w:val="false"/>
          <w:i w:val="false"/>
          <w:color w:val="000000"/>
          <w:sz w:val="28"/>
        </w:rPr>
        <w:t>
      - жазылмайтын аурулармен ауыратындар;</w:t>
      </w:r>
      <w:r>
        <w:br/>
      </w:r>
      <w:r>
        <w:rPr>
          <w:rFonts w:ascii="Times New Roman"/>
          <w:b w:val="false"/>
          <w:i w:val="false"/>
          <w:color w:val="000000"/>
          <w:sz w:val="28"/>
        </w:rPr>
        <w:t>
      - қатерлі ісікпен және туберкулезбен ауыратындарға және туберкулезбен ауратындарға» сөздерінен кейін «Жарқайың аудандық орталық ауруханасы» мемлекеттік коммуналдық қазыналық кәсіпорынымен ұсынылған анықтамалар негізінде 2,8 айлық есептік көрсеткіш көлемінде «туберкулезді ұзақ емделушілерге Ақмола облысы бойынша емдеу мекемелеріне жолақы;</w:t>
      </w:r>
      <w:r>
        <w:br/>
      </w:r>
      <w:r>
        <w:rPr>
          <w:rFonts w:ascii="Times New Roman"/>
          <w:b w:val="false"/>
          <w:i w:val="false"/>
          <w:color w:val="000000"/>
          <w:sz w:val="28"/>
        </w:rPr>
        <w:t>
      - колледждерде күндізгі бөлімде оқу орындары мен шарт негізінде оқитын және оқу орынан берілген анықтамасы бойынша аудандағы аз қамтылған отбасылар мен ауылдық жердегі көп балалы отбасылардан шыққан студентер;</w:t>
      </w:r>
      <w:r>
        <w:br/>
      </w:r>
      <w:r>
        <w:rPr>
          <w:rFonts w:ascii="Times New Roman"/>
          <w:b w:val="false"/>
          <w:i w:val="false"/>
          <w:color w:val="000000"/>
          <w:sz w:val="28"/>
        </w:rPr>
        <w:t>
      - Ұлы Отан соғысы мүгедектері мен қатысушыларына облыстық бюджеттен бөлінген трансферттер есебінен ай сайын коммуналдық қызмет төлемі бойынша шығындарды өтеуге 2,5 айлық есеп көрсеткіші көлемінде «Мемлекеттік зейнетақы төлеу орталығы» Республикалық мемлекеттік қазыналық мекемесінің Ақмола облыстық филиалының Жарқайың аудандық бөлімшесінің ұсынған тізімдер негізінде, жеке шотына аудару жолымен;</w:t>
      </w:r>
      <w:r>
        <w:br/>
      </w:r>
      <w:r>
        <w:rPr>
          <w:rFonts w:ascii="Times New Roman"/>
          <w:b w:val="false"/>
          <w:i w:val="false"/>
          <w:color w:val="000000"/>
          <w:sz w:val="28"/>
        </w:rPr>
        <w:t>
      - аз қамтылған отбасыларға ай сайын негізгі азық - түліктің қымбаттауына байланысты 0,5 айлық есеп көрсеткіші көлемінде;</w:t>
      </w:r>
      <w:r>
        <w:br/>
      </w:r>
      <w:r>
        <w:rPr>
          <w:rFonts w:ascii="Times New Roman"/>
          <w:b w:val="false"/>
          <w:i w:val="false"/>
          <w:color w:val="000000"/>
          <w:sz w:val="28"/>
        </w:rPr>
        <w:t>
      - жоғары білімі бар жас маман - дәрігерлерге жайластыруға 175 айлық есеп көрсеткішімен, жас маман - мұғалімдерге жайластыруға 18 айлық есеп көрсеткішімен, өтініш бойынша жас мамандармен «Жергілікті өкілетті органдардың шешімдері бойынша жеке санаттағы мұқтаж азаматтарға әлеуметтік көмек көрсету» бюджеттік бағдарламаның әкімшілігі арасында жасалынған Келісім- шарт негізінде;</w:t>
      </w:r>
      <w:r>
        <w:br/>
      </w:r>
      <w:r>
        <w:rPr>
          <w:rFonts w:ascii="Times New Roman"/>
          <w:b w:val="false"/>
          <w:i w:val="false"/>
          <w:color w:val="000000"/>
          <w:sz w:val="28"/>
        </w:rPr>
        <w:t>
      - концлагерь тұтқындарына ай сайын коммуналдық қызмет төлемі бойынша шығындарды өтеуге айлық есеп көрсеткіші көлемінде «Мемлекеттік зейнетақы төлеу орталығы» Республикалық мемлекеттік қазыналық мекемесінің Ақмола облыстық филиалының Жарқайың аудандық бөлімшесінің ұсынған тізімдер негізінде, жеке шотына аудару жолымен.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мен толықтыру енгізілді - Ақмола облысы Жарқайың аудандық мәслихатының 2010.04.12 </w:t>
      </w:r>
      <w:r>
        <w:rPr>
          <w:rFonts w:ascii="Times New Roman"/>
          <w:b w:val="false"/>
          <w:i w:val="false"/>
          <w:color w:val="000000"/>
          <w:sz w:val="28"/>
        </w:rPr>
        <w:t>№ 4С-21/4;</w:t>
      </w:r>
      <w:r>
        <w:rPr>
          <w:rFonts w:ascii="Times New Roman"/>
          <w:b w:val="false"/>
          <w:i w:val="false"/>
          <w:color w:val="ff0000"/>
          <w:sz w:val="28"/>
        </w:rPr>
        <w:t xml:space="preserve"> 2010.08.09 </w:t>
      </w:r>
      <w:r>
        <w:rPr>
          <w:rFonts w:ascii="Times New Roman"/>
          <w:b w:val="false"/>
          <w:i w:val="false"/>
          <w:color w:val="000000"/>
          <w:sz w:val="28"/>
        </w:rPr>
        <w:t>№ 4С-24/2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 xml:space="preserve">2011.03.09 </w:t>
      </w:r>
      <w:r>
        <w:rPr>
          <w:rFonts w:ascii="Times New Roman"/>
          <w:b w:val="false"/>
          <w:i w:val="false"/>
          <w:color w:val="000000"/>
          <w:sz w:val="28"/>
        </w:rPr>
        <w:t>№ 4С-30/3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3. Жарқайың аудандық мәслихатының 2005 жылғы 24 ақпандағы № 3С-11/8 «Жеке санаттағы мұқтаж азаматтарға әлеуметтік көмек көрсету Ережесін бекіту туралы» (нормативтік құқықтық актілерді мемлекеттік тіркеу тізілімінде № 3051 тіркелген, 2005 жылғы 4 наурыздағы «Целинное знамя» аудандық газетінде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4. Шешім Жарқайың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А.Демьянов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В.Сидорина</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Б.Ахметова</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бөлімі»мемлекеттік</w:t>
      </w:r>
      <w:r>
        <w:br/>
      </w:r>
      <w:r>
        <w:rPr>
          <w:rFonts w:ascii="Times New Roman"/>
          <w:b w:val="false"/>
          <w:i w:val="false"/>
          <w:color w:val="000000"/>
          <w:sz w:val="28"/>
        </w:rPr>
        <w:t>
</w:t>
      </w:r>
      <w:r>
        <w:rPr>
          <w:rFonts w:ascii="Times New Roman"/>
          <w:b w:val="false"/>
          <w:i/>
          <w:color w:val="000000"/>
          <w:sz w:val="28"/>
        </w:rPr>
        <w:t>      мекемесінің бастығы                        З.Қоржымбаева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