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f064" w14:textId="cb6f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Қызылсая селосының, Қызылағаш селосының, Биіктесін селосының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Қызылсая селолық округі әкімінің 2009 жылғы 6 тамыздағы № 2 шешімі. Ақмола облысы Зеренді ауданының Әділет басқармасында 2009 жылғы 15 қыркүйекте № 1-14-108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Қызылсая селосы, Қызылағаш селосы және Биіктесін селосы халқының пікірін ескере отырып, Қызылсая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Қызылсая селосы, Қызылағаш селосы және Биіктесін селосының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Қызылсая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Достар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Наурыз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Орталық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– Бейбітшілік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көшеге - Шағырлы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 көшеге - Еңбек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 көшеге – Жастар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8 көшеге – Мектеп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Қызылағаш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Қызылағаш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Орталық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Жастар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Биіктесін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Орталық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Бірлік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Зеренді ауданының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                                       Б.Аукар</w:t>
      </w:r>
      <w:r>
        <w:rPr>
          <w:rFonts w:ascii="Times New Roman"/>
          <w:b w:val="false"/>
          <w:i w:val="false"/>
          <w:color w:val="000000"/>
          <w:sz w:val="28"/>
        </w:rPr>
        <w:t>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В.М.Петрова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Ә.М.Райымбекова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