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3517" w14:textId="bb83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ауылына "Абай көшесі"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Қорғалжын ауылдық округі әкімінің 2009 жылғы 4 тамыздағы № 8 шешімі. Ақмола облысы Қорғалжын ауданының Әділет басқармасында 2009 жылғы 18 тамызда № 1-15-130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әкімшілік–аумақтық құрылысы туралы»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Қорғалжын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Абай ауылына келесі көше атауы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- Абай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Қорғалжын ауданы Әділет басқармасында мемлекеттік тіркеуден өткен күні күшіне енеді және бірінші рет ресми жарияланғаннан кейін он күнтізбелік күннің өтуі бойынша әрекетке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Т.Иманов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«Қорғалжын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Г.К.Сыздыкова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