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13a3" w14:textId="bc61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Біртабан ауылына "Біртабан көшесі"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Қорғалжын ауылдық округі әкімінің 2009 жылғы 4 тамыздағы № 9 шешімі. Ақмола облысы Қорғалжын ауданының Әділет басқармасында 2009 жылғы 18 тамызда № 1-15-131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әкімшілік–аумақтық құрылысы туралы»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Қорғалжын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Біртабан ауылына келесі көше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- Біртабан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Қорғалжын ауданы Әділет басқармасында мемлекеттік тіркеуден өткен күні күшіне енеді және бірінші рет ресми жарияланғаннан кейін он күнтізбелік күннің өтуі бойынша әрекетке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әкімі                                 Т.Иманов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Г.К.Сыздыкова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