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3dc8" w14:textId="1793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аумағында ит пен мысықтарды күту, серуенге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мәслихатынының 2009 жылғы 24 маусымдағы № 130/20-4 шешімі. Ақмола облысы Целиноград ауданының Әділет басқармасында 2009 жылғы 3 тамызда № 1-17-91 тіркелді. Күші жойылды - Ақмола облысы Целиноград аудандық мәслихатының 2011 жылғы 28 сәуірдегі № 263/38-4 шешімімен</w:t>
      </w:r>
    </w:p>
    <w:p>
      <w:pPr>
        <w:spacing w:after="0"/>
        <w:ind w:left="0"/>
        <w:jc w:val="both"/>
      </w:pPr>
      <w:bookmarkStart w:name="z1" w:id="0"/>
      <w:r>
        <w:rPr>
          <w:rFonts w:ascii="Times New Roman"/>
          <w:b w:val="false"/>
          <w:i w:val="false"/>
          <w:color w:val="ff0000"/>
          <w:sz w:val="28"/>
        </w:rPr>
        <w:t>
      Ескерту. Күші жойылды - Ақмола облысы Целиноград аудандық мәслихатының 2011.04.28 № 263/38-4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1.Қосымшадағы Целиноград ауданында ит пен мысықтарды күту, серуенге шығару ережелері бекітілсін.</w:t>
      </w:r>
      <w:r>
        <w:br/>
      </w:r>
      <w:r>
        <w:rPr>
          <w:rFonts w:ascii="Times New Roman"/>
          <w:b w:val="false"/>
          <w:i w:val="false"/>
          <w:color w:val="000000"/>
          <w:sz w:val="28"/>
        </w:rPr>
        <w:t>
</w:t>
      </w:r>
      <w:r>
        <w:rPr>
          <w:rFonts w:ascii="Times New Roman"/>
          <w:b w:val="false"/>
          <w:i w:val="false"/>
          <w:color w:val="000000"/>
          <w:sz w:val="28"/>
        </w:rPr>
        <w:t>
      2.Осы шешім Целиноград аудандық әділет басқармасында мемлекеттік тіркеу күнінен бастап күшіне енеді және ресми түрде алғашқы жарияланғаннан кейін 10 күнтізбелік күн өткен соң қолданысқа енгізіледі.</w:t>
      </w:r>
    </w:p>
    <w:bookmarkEnd w:id="1"/>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сессия төрағасы                Ә.Бектуров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w:t>
      </w:r>
      <w:r>
        <w:br/>
      </w:r>
      <w:r>
        <w:rPr>
          <w:rFonts w:ascii="Times New Roman"/>
          <w:b w:val="false"/>
          <w:i w:val="false"/>
          <w:color w:val="000000"/>
          <w:sz w:val="28"/>
        </w:rPr>
        <w:t>
</w:t>
      </w:r>
      <w:r>
        <w:rPr>
          <w:rFonts w:ascii="Times New Roman"/>
          <w:b w:val="false"/>
          <w:i/>
          <w:color w:val="000000"/>
          <w:sz w:val="28"/>
        </w:rPr>
        <w:t>      әкімі                                      М.Мыңжанов</w:t>
      </w:r>
    </w:p>
    <w:p>
      <w:pPr>
        <w:spacing w:after="0"/>
        <w:ind w:left="0"/>
        <w:jc w:val="both"/>
      </w:pPr>
      <w:r>
        <w:rPr>
          <w:rFonts w:ascii="Times New Roman"/>
          <w:b w:val="false"/>
          <w:i/>
          <w:color w:val="000000"/>
          <w:sz w:val="28"/>
        </w:rPr>
        <w:t>      Агроөнеркәсіптік</w:t>
      </w:r>
      <w:r>
        <w:br/>
      </w:r>
      <w:r>
        <w:rPr>
          <w:rFonts w:ascii="Times New Roman"/>
          <w:b w:val="false"/>
          <w:i w:val="false"/>
          <w:color w:val="000000"/>
          <w:sz w:val="28"/>
        </w:rPr>
        <w:t>
</w:t>
      </w:r>
      <w:r>
        <w:rPr>
          <w:rFonts w:ascii="Times New Roman"/>
          <w:b w:val="false"/>
          <w:i/>
          <w:color w:val="000000"/>
          <w:sz w:val="28"/>
        </w:rPr>
        <w:t>      Кешендегі Мемлекеттік</w:t>
      </w:r>
      <w:r>
        <w:br/>
      </w:r>
      <w:r>
        <w:rPr>
          <w:rFonts w:ascii="Times New Roman"/>
          <w:b w:val="false"/>
          <w:i w:val="false"/>
          <w:color w:val="000000"/>
          <w:sz w:val="28"/>
        </w:rPr>
        <w:t>
</w:t>
      </w:r>
      <w:r>
        <w:rPr>
          <w:rFonts w:ascii="Times New Roman"/>
          <w:b w:val="false"/>
          <w:i/>
          <w:color w:val="000000"/>
          <w:sz w:val="28"/>
        </w:rPr>
        <w:t>      инспекция комитетінің</w:t>
      </w:r>
      <w:r>
        <w:br/>
      </w:r>
      <w:r>
        <w:rPr>
          <w:rFonts w:ascii="Times New Roman"/>
          <w:b w:val="false"/>
          <w:i w:val="false"/>
          <w:color w:val="000000"/>
          <w:sz w:val="28"/>
        </w:rPr>
        <w:t>
</w:t>
      </w:r>
      <w:r>
        <w:rPr>
          <w:rFonts w:ascii="Times New Roman"/>
          <w:b w:val="false"/>
          <w:i/>
          <w:color w:val="000000"/>
          <w:sz w:val="28"/>
        </w:rPr>
        <w:t>      Целиноград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Б.Бикбулатов</w:t>
      </w:r>
    </w:p>
    <w:p>
      <w:pPr>
        <w:spacing w:after="0"/>
        <w:ind w:left="0"/>
        <w:jc w:val="both"/>
      </w:pP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Ақмола</w:t>
      </w:r>
      <w:r>
        <w:br/>
      </w:r>
      <w:r>
        <w:rPr>
          <w:rFonts w:ascii="Times New Roman"/>
          <w:b w:val="false"/>
          <w:i w:val="false"/>
          <w:color w:val="000000"/>
          <w:sz w:val="28"/>
        </w:rPr>
        <w:t>
</w:t>
      </w:r>
      <w:r>
        <w:rPr>
          <w:rFonts w:ascii="Times New Roman"/>
          <w:b w:val="false"/>
          <w:i/>
          <w:color w:val="000000"/>
          <w:sz w:val="28"/>
        </w:rPr>
        <w:t>      облысының Целиноград ауданы</w:t>
      </w:r>
      <w:r>
        <w:br/>
      </w:r>
      <w:r>
        <w:rPr>
          <w:rFonts w:ascii="Times New Roman"/>
          <w:b w:val="false"/>
          <w:i w:val="false"/>
          <w:color w:val="000000"/>
          <w:sz w:val="28"/>
        </w:rPr>
        <w:t>
</w:t>
      </w:r>
      <w:r>
        <w:rPr>
          <w:rFonts w:ascii="Times New Roman"/>
          <w:b w:val="false"/>
          <w:i/>
          <w:color w:val="000000"/>
          <w:sz w:val="28"/>
        </w:rPr>
        <w:t>      бойынша бастығының</w:t>
      </w:r>
      <w:r>
        <w:br/>
      </w:r>
      <w:r>
        <w:rPr>
          <w:rFonts w:ascii="Times New Roman"/>
          <w:b w:val="false"/>
          <w:i w:val="false"/>
          <w:color w:val="000000"/>
          <w:sz w:val="28"/>
        </w:rPr>
        <w:t>
</w:t>
      </w:r>
      <w:r>
        <w:rPr>
          <w:rFonts w:ascii="Times New Roman"/>
          <w:b w:val="false"/>
          <w:i/>
          <w:color w:val="000000"/>
          <w:sz w:val="28"/>
        </w:rPr>
        <w:t>      міндеттерін атқарушы                       Ж.Бұхарбаева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ішкі істер бөлімінің</w:t>
      </w:r>
      <w:r>
        <w:br/>
      </w:r>
      <w:r>
        <w:rPr>
          <w:rFonts w:ascii="Times New Roman"/>
          <w:b w:val="false"/>
          <w:i w:val="false"/>
          <w:color w:val="000000"/>
          <w:sz w:val="28"/>
        </w:rPr>
        <w:t>
</w:t>
      </w:r>
      <w:r>
        <w:rPr>
          <w:rFonts w:ascii="Times New Roman"/>
          <w:b w:val="false"/>
          <w:i/>
          <w:color w:val="000000"/>
          <w:sz w:val="28"/>
        </w:rPr>
        <w:t>      бастығы                                    А.Ғали</w:t>
      </w:r>
    </w:p>
    <w:bookmarkStart w:name="z4" w:id="2"/>
    <w:p>
      <w:pPr>
        <w:spacing w:after="0"/>
        <w:ind w:left="0"/>
        <w:jc w:val="both"/>
      </w:pPr>
      <w:r>
        <w:rPr>
          <w:rFonts w:ascii="Times New Roman"/>
          <w:b w:val="false"/>
          <w:i w:val="false"/>
          <w:color w:val="000000"/>
          <w:sz w:val="28"/>
        </w:rPr>
        <w:t>
Целиноград аудандық мәслихаттың</w:t>
      </w:r>
      <w:r>
        <w:br/>
      </w:r>
      <w:r>
        <w:rPr>
          <w:rFonts w:ascii="Times New Roman"/>
          <w:b w:val="false"/>
          <w:i w:val="false"/>
          <w:color w:val="000000"/>
          <w:sz w:val="28"/>
        </w:rPr>
        <w:t>
2009 жылғы 24 маусымдағы</w:t>
      </w:r>
      <w:r>
        <w:br/>
      </w:r>
      <w:r>
        <w:rPr>
          <w:rFonts w:ascii="Times New Roman"/>
          <w:b w:val="false"/>
          <w:i w:val="false"/>
          <w:color w:val="000000"/>
          <w:sz w:val="28"/>
        </w:rPr>
        <w:t>
№ 130/20-4 шешімімен</w:t>
      </w:r>
      <w:r>
        <w:br/>
      </w:r>
      <w:r>
        <w:rPr>
          <w:rFonts w:ascii="Times New Roman"/>
          <w:b w:val="false"/>
          <w:i w:val="false"/>
          <w:color w:val="000000"/>
          <w:sz w:val="28"/>
        </w:rPr>
        <w:t>
БЕКІТІЛДІ</w:t>
      </w:r>
    </w:p>
    <w:bookmarkEnd w:id="2"/>
    <w:bookmarkStart w:name="z5" w:id="3"/>
    <w:p>
      <w:pPr>
        <w:spacing w:after="0"/>
        <w:ind w:left="0"/>
        <w:jc w:val="left"/>
      </w:pPr>
      <w:r>
        <w:rPr>
          <w:rFonts w:ascii="Times New Roman"/>
          <w:b/>
          <w:i w:val="false"/>
          <w:color w:val="000000"/>
        </w:rPr>
        <w:t xml:space="preserve"> 
Целиноград ауданының</w:t>
      </w:r>
      <w:r>
        <w:br/>
      </w:r>
      <w:r>
        <w:rPr>
          <w:rFonts w:ascii="Times New Roman"/>
          <w:b/>
          <w:i w:val="false"/>
          <w:color w:val="000000"/>
        </w:rPr>
        <w:t>
аумағында иттер мен мысықтарды күту, серуенге шығару ережесі</w:t>
      </w:r>
    </w:p>
    <w:bookmarkEnd w:id="3"/>
    <w:bookmarkStart w:name="z6" w:id="4"/>
    <w:p>
      <w:pPr>
        <w:spacing w:after="0"/>
        <w:ind w:left="0"/>
        <w:jc w:val="left"/>
      </w:pPr>
      <w:r>
        <w:rPr>
          <w:rFonts w:ascii="Times New Roman"/>
          <w:b/>
          <w:i w:val="false"/>
          <w:color w:val="000000"/>
        </w:rPr>
        <w:t xml:space="preserve"> 
1. Негізгі түсініктер</w:t>
      </w:r>
    </w:p>
    <w:bookmarkEnd w:id="4"/>
    <w:p>
      <w:pPr>
        <w:spacing w:after="0"/>
        <w:ind w:left="0"/>
        <w:jc w:val="both"/>
      </w:pPr>
      <w:r>
        <w:rPr>
          <w:rFonts w:ascii="Times New Roman"/>
          <w:b w:val="false"/>
          <w:i w:val="false"/>
          <w:color w:val="000000"/>
          <w:sz w:val="28"/>
        </w:rPr>
        <w:t>      1. Целиноград ауданының төңірегінде иттер мен мысықтарды күту, серуенге шығару Ережесінде (әрі қарай Ереже) келесі анықтамалар қолданылады:</w:t>
      </w:r>
      <w:r>
        <w:br/>
      </w:r>
      <w:r>
        <w:rPr>
          <w:rFonts w:ascii="Times New Roman"/>
          <w:b w:val="false"/>
          <w:i w:val="false"/>
          <w:color w:val="000000"/>
          <w:sz w:val="28"/>
        </w:rPr>
        <w:t>
      ветеринарлық мекемелер – бұл ветеринария саласында кәсіпкерлік қызметін жүзеге асыратын заңды және жеке тұлғалар, мемлекеттік ветеринарлық ұйымдар;</w:t>
      </w:r>
      <w:r>
        <w:br/>
      </w:r>
      <w:r>
        <w:rPr>
          <w:rFonts w:ascii="Times New Roman"/>
          <w:b w:val="false"/>
          <w:i w:val="false"/>
          <w:color w:val="000000"/>
          <w:sz w:val="28"/>
        </w:rPr>
        <w:t>
      ветеринарлық (ветеринарлық-санитарлық) ережелер – бұл ветеринария саласында уәкілетті мемлекеттік орган бекіткен, ветеринария саласындағы қызметті жүзеге асыратын жеке және заңды тұлғалар орындау үшін міндетті болып табылатын ветеринариялық нормативтер негізінде ветеринариялық іс-шараларды жүргізу тәртібін айқындайтын нормативтік құқықтық акт;</w:t>
      </w:r>
      <w:r>
        <w:br/>
      </w:r>
      <w:r>
        <w:rPr>
          <w:rFonts w:ascii="Times New Roman"/>
          <w:b w:val="false"/>
          <w:i w:val="false"/>
          <w:color w:val="000000"/>
          <w:sz w:val="28"/>
        </w:rPr>
        <w:t>
      ветеринария саласындағы уәкілетті мемлекеттік орган – бұл Қазақстан Республикасының Үкіметі белгілеген, өз өкілеттігі шегінде ветеринария саласындағы мемлекеттік саясатты жүзеге асыратын мемлекеттік орган;</w:t>
      </w:r>
      <w:r>
        <w:br/>
      </w:r>
      <w:r>
        <w:rPr>
          <w:rFonts w:ascii="Times New Roman"/>
          <w:b w:val="false"/>
          <w:i w:val="false"/>
          <w:color w:val="000000"/>
          <w:sz w:val="28"/>
        </w:rPr>
        <w:t>
      ветеринарлық паспорт – бұл ветеринария саласындағы уәкілетті мемлекеттік органмен белгіленген нысандағы құжат, онда жануардың иесі, түрі, жынысы, түсі, жасы, жануарлар ауруларының профилактикасы, диагностикасы, және оларды емдеу мақсатында жүргізілген ветеринариялық дауалаудың мерзімдері мен сипаты көрсетіледі.</w:t>
      </w:r>
    </w:p>
    <w:bookmarkStart w:name="z7" w:id="5"/>
    <w:p>
      <w:pPr>
        <w:spacing w:after="0"/>
        <w:ind w:left="0"/>
        <w:jc w:val="left"/>
      </w:pPr>
      <w:r>
        <w:rPr>
          <w:rFonts w:ascii="Times New Roman"/>
          <w:b/>
          <w:i w:val="false"/>
          <w:color w:val="000000"/>
        </w:rPr>
        <w:t xml:space="preserve"> 
2.Жалпы ережелер</w:t>
      </w:r>
    </w:p>
    <w:bookmarkEnd w:id="5"/>
    <w:p>
      <w:pPr>
        <w:spacing w:after="0"/>
        <w:ind w:left="0"/>
        <w:jc w:val="both"/>
      </w:pPr>
      <w:r>
        <w:rPr>
          <w:rFonts w:ascii="Times New Roman"/>
          <w:b w:val="false"/>
          <w:i w:val="false"/>
          <w:color w:val="000000"/>
          <w:sz w:val="28"/>
        </w:rPr>
        <w:t>      2. 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және өзін-өзін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2002 жылғы 4 желтоқсандағы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Қазақстан Республикасының 2001 жылғы 30 қаңтарындағы «Әкімшілік құқық бұзушылық туралы» Кодекстің </w:t>
      </w:r>
      <w:r>
        <w:rPr>
          <w:rFonts w:ascii="Times New Roman"/>
          <w:b w:val="false"/>
          <w:i w:val="false"/>
          <w:color w:val="000000"/>
          <w:sz w:val="28"/>
        </w:rPr>
        <w:t>3 бабына</w:t>
      </w:r>
      <w:r>
        <w:rPr>
          <w:rFonts w:ascii="Times New Roman"/>
          <w:b w:val="false"/>
          <w:i w:val="false"/>
          <w:color w:val="000000"/>
          <w:sz w:val="28"/>
        </w:rPr>
        <w:t xml:space="preserve"> сәйкес және жергілікті атқару органдарына аудандағы ветеринариялық-санитариялық жағдайды жақсарту бойынша жұмыстарды белсендетуде көмек көрсету мақсатында жасалған.</w:t>
      </w:r>
      <w:r>
        <w:br/>
      </w:r>
      <w:r>
        <w:rPr>
          <w:rFonts w:ascii="Times New Roman"/>
          <w:b w:val="false"/>
          <w:i w:val="false"/>
          <w:color w:val="000000"/>
          <w:sz w:val="28"/>
        </w:rPr>
        <w:t>
      Иттер мен мысықтарды күту, серуенге шығару Ережесі Целиноград ауданының төңірегіндегі барлық заңды және жеке тұлғаларға бірдей міндетті ортақ болады.</w:t>
      </w:r>
      <w:r>
        <w:br/>
      </w:r>
      <w:r>
        <w:rPr>
          <w:rFonts w:ascii="Times New Roman"/>
          <w:b w:val="false"/>
          <w:i w:val="false"/>
          <w:color w:val="000000"/>
          <w:sz w:val="28"/>
        </w:rPr>
        <w:t>
      3. Осы ереже иттер мен мысықтардың иелеріне Целиноград ауданының барлық елді мекеніне, сонымен бірге ұйымдар мен кәсіпорындардың, меншік формасына тәуелсіз таратылады.</w:t>
      </w:r>
      <w:r>
        <w:br/>
      </w:r>
      <w:r>
        <w:rPr>
          <w:rFonts w:ascii="Times New Roman"/>
          <w:b w:val="false"/>
          <w:i w:val="false"/>
          <w:color w:val="000000"/>
          <w:sz w:val="28"/>
        </w:rPr>
        <w:t>
      4. Ереженің мақсаты ветеринариялық-санитариялық процедураларды бақылау, ит мысықтарды профилактикалық емдеуге және диагностикасына, сонымен қатар адам мен жануарларға ортақ аурулардан сақтауға бағытталған.</w:t>
      </w:r>
      <w:r>
        <w:br/>
      </w:r>
      <w:r>
        <w:rPr>
          <w:rFonts w:ascii="Times New Roman"/>
          <w:b w:val="false"/>
          <w:i w:val="false"/>
          <w:color w:val="000000"/>
          <w:sz w:val="28"/>
        </w:rPr>
        <w:t>
      5. Ит пен мысықтарды күтудегі негізгі қойылатын талаптар:</w:t>
      </w:r>
      <w:r>
        <w:br/>
      </w:r>
      <w:r>
        <w:rPr>
          <w:rFonts w:ascii="Times New Roman"/>
          <w:b w:val="false"/>
          <w:i w:val="false"/>
          <w:color w:val="000000"/>
          <w:sz w:val="28"/>
        </w:rPr>
        <w:t>
      1) жануарларды жыл сайын тіркеуден өткізу және ветеринариялық паспорт беру;</w:t>
      </w:r>
      <w:r>
        <w:br/>
      </w:r>
      <w:r>
        <w:rPr>
          <w:rFonts w:ascii="Times New Roman"/>
          <w:b w:val="false"/>
          <w:i w:val="false"/>
          <w:color w:val="000000"/>
          <w:sz w:val="28"/>
        </w:rPr>
        <w:t>
      2) жануарларды 2,5-3 айлық жасынан бастап тұрақты жері бойынша ветеринариялық мекемелерде (ветеринариялық дәрігер-лицензияттарда) аса қауіпті ауруларға қарсы вакцинация жасау, сонымен қатар паразиттерге қарсы егу және диагностикалық зерттеулер жүргізу;</w:t>
      </w:r>
      <w:r>
        <w:br/>
      </w:r>
      <w:r>
        <w:rPr>
          <w:rFonts w:ascii="Times New Roman"/>
          <w:b w:val="false"/>
          <w:i w:val="false"/>
          <w:color w:val="000000"/>
          <w:sz w:val="28"/>
        </w:rPr>
        <w:t>
      жаңадан алынған жануарларға ветеринариялық мекемелерде тұрғылықты жері бойынша (селолық округтың мемлекеттік ветеринариялық инспекторында) 2 жұма ішінде тіркеліп ветеринариялық паспорт алу керек;</w:t>
      </w:r>
      <w:r>
        <w:br/>
      </w:r>
      <w:r>
        <w:rPr>
          <w:rFonts w:ascii="Times New Roman"/>
          <w:b w:val="false"/>
          <w:i w:val="false"/>
          <w:color w:val="000000"/>
          <w:sz w:val="28"/>
        </w:rPr>
        <w:t>
      3) ветеринариялық-санитариялық ережелер мен талаптарды орындау.</w:t>
      </w:r>
      <w:r>
        <w:br/>
      </w:r>
      <w:r>
        <w:rPr>
          <w:rFonts w:ascii="Times New Roman"/>
          <w:b w:val="false"/>
          <w:i w:val="false"/>
          <w:color w:val="000000"/>
          <w:sz w:val="28"/>
        </w:rPr>
        <w:t>
      6. Иттер мен мысықтарды Целиноград ауданының көлемінен тыс жерлерге сату, әкету, тек қана белгіленген үлгімен ветеринариялық куәлік ресімдеуінен кейін рұқсат беріледі. Ветеринариялық куәлік- ветеринариялық паспорт негізінде Целиноград ауданының бас мемлекеттік инспекторы беретін құжат, ол белгіленген үлгімен беріледі онда вакцинация және дегельминтизация жасалған күні көрсетіледі.</w:t>
      </w:r>
      <w:r>
        <w:br/>
      </w:r>
      <w:r>
        <w:rPr>
          <w:rFonts w:ascii="Times New Roman"/>
          <w:b w:val="false"/>
          <w:i w:val="false"/>
          <w:color w:val="000000"/>
          <w:sz w:val="28"/>
        </w:rPr>
        <w:t>
      Иттер мен мысықтарды Целиноград ауданының аумағына әкелу тек қана Целиноград ауданының бас мемлекеттік инспекторының рұқсатымен иелерінің өтінімінің негізінде беріледі.</w:t>
      </w:r>
      <w:r>
        <w:br/>
      </w:r>
      <w:r>
        <w:rPr>
          <w:rFonts w:ascii="Times New Roman"/>
          <w:b w:val="false"/>
          <w:i w:val="false"/>
          <w:color w:val="000000"/>
          <w:sz w:val="28"/>
        </w:rPr>
        <w:t>
      7. Егер де иттер мен мысықтар жұқпалы аурулармен ауырып қалса немесе олар қоршаған ортаға және адамдарға зиян келтірсе, Целиноград ауданының бас мемлекеттік ветеринариялық инспекторының шешімімен қамалады.</w:t>
      </w:r>
      <w:r>
        <w:br/>
      </w:r>
      <w:r>
        <w:rPr>
          <w:rFonts w:ascii="Times New Roman"/>
          <w:b w:val="false"/>
          <w:i w:val="false"/>
          <w:color w:val="000000"/>
          <w:sz w:val="28"/>
        </w:rPr>
        <w:t>
      8. Иттер мен мысықтар қоғамдық жерлерде иелерісіз жүретін болса, уақытша иеленушілерімен байланып қалдырғандарынан басқалары, бұралқы қанғыбас деп саналып, селолық округтық әкімнің шешімімен құралған арнайы бригаданың (топтың) аулауына түседі.</w:t>
      </w:r>
      <w:r>
        <w:br/>
      </w:r>
      <w:r>
        <w:rPr>
          <w:rFonts w:ascii="Times New Roman"/>
          <w:b w:val="false"/>
          <w:i w:val="false"/>
          <w:color w:val="000000"/>
          <w:sz w:val="28"/>
        </w:rPr>
        <w:t>
      9. Қанғып жүрген ит, мысықтарды аулап жою үшін:</w:t>
      </w:r>
      <w:r>
        <w:br/>
      </w:r>
      <w:r>
        <w:rPr>
          <w:rFonts w:ascii="Times New Roman"/>
          <w:b w:val="false"/>
          <w:i w:val="false"/>
          <w:color w:val="000000"/>
          <w:sz w:val="28"/>
        </w:rPr>
        <w:t>
      1) осы мәселе бойынша ауыл тұрғындарымен жиын өткізу;</w:t>
      </w:r>
      <w:r>
        <w:br/>
      </w:r>
      <w:r>
        <w:rPr>
          <w:rFonts w:ascii="Times New Roman"/>
          <w:b w:val="false"/>
          <w:i w:val="false"/>
          <w:color w:val="000000"/>
          <w:sz w:val="28"/>
        </w:rPr>
        <w:t>
      2) арнайы бригада (ұйымды) ұйымдастыру;</w:t>
      </w:r>
      <w:r>
        <w:br/>
      </w:r>
      <w:r>
        <w:rPr>
          <w:rFonts w:ascii="Times New Roman"/>
          <w:b w:val="false"/>
          <w:i w:val="false"/>
          <w:color w:val="000000"/>
          <w:sz w:val="28"/>
        </w:rPr>
        <w:t>
      3) иесіз ит, мысықтарды аулау және жою үшін құрамында учаскелік инспектор полициясы, селолық округтың мемлекеттік ветеринарлық инспекторы және арнайы бригаданың (ұйымның) өкілі бар комиссиясын құру бойынша селолық округ өкімінің шешімін қабылдау.</w:t>
      </w:r>
    </w:p>
    <w:bookmarkStart w:name="z8" w:id="6"/>
    <w:p>
      <w:pPr>
        <w:spacing w:after="0"/>
        <w:ind w:left="0"/>
        <w:jc w:val="left"/>
      </w:pPr>
      <w:r>
        <w:rPr>
          <w:rFonts w:ascii="Times New Roman"/>
          <w:b/>
          <w:i w:val="false"/>
          <w:color w:val="000000"/>
        </w:rPr>
        <w:t xml:space="preserve"> 
3.Иттер мен мысықтар иелерінің құқықтары</w:t>
      </w:r>
    </w:p>
    <w:bookmarkEnd w:id="6"/>
    <w:p>
      <w:pPr>
        <w:spacing w:after="0"/>
        <w:ind w:left="0"/>
        <w:jc w:val="both"/>
      </w:pPr>
      <w:r>
        <w:rPr>
          <w:rFonts w:ascii="Times New Roman"/>
          <w:b w:val="false"/>
          <w:i w:val="false"/>
          <w:color w:val="000000"/>
          <w:sz w:val="28"/>
        </w:rPr>
        <w:t>      10. Әр жануар, сонымен бірге иттер мен мысықтар иесінің меншігі болып келеді, сондықтан заңмен қорғалады.</w:t>
      </w:r>
    </w:p>
    <w:bookmarkStart w:name="z9" w:id="7"/>
    <w:p>
      <w:pPr>
        <w:spacing w:after="0"/>
        <w:ind w:left="0"/>
        <w:jc w:val="left"/>
      </w:pPr>
      <w:r>
        <w:rPr>
          <w:rFonts w:ascii="Times New Roman"/>
          <w:b/>
          <w:i w:val="false"/>
          <w:color w:val="000000"/>
        </w:rPr>
        <w:t xml:space="preserve"> 
4.Иттер мен мысықтар иелерінің міндеттері</w:t>
      </w:r>
    </w:p>
    <w:bookmarkEnd w:id="7"/>
    <w:p>
      <w:pPr>
        <w:spacing w:after="0"/>
        <w:ind w:left="0"/>
        <w:jc w:val="both"/>
      </w:pPr>
      <w:r>
        <w:rPr>
          <w:rFonts w:ascii="Times New Roman"/>
          <w:b w:val="false"/>
          <w:i w:val="false"/>
          <w:color w:val="000000"/>
          <w:sz w:val="28"/>
        </w:rPr>
        <w:t>      11. Иттер мен мысықтардың иелері келесіге міндетті:</w:t>
      </w:r>
      <w:r>
        <w:br/>
      </w:r>
      <w:r>
        <w:rPr>
          <w:rFonts w:ascii="Times New Roman"/>
          <w:b w:val="false"/>
          <w:i w:val="false"/>
          <w:color w:val="000000"/>
          <w:sz w:val="28"/>
        </w:rPr>
        <w:t>
      1) иттер мен мысықтарды биологиялық ерекшеліктеріне сәйкес күту, ізгілікті қарау, қадағалаусыз қалдырмау, егер де ауырып қалса, ветеринариялық дәрігерге бару;</w:t>
      </w:r>
      <w:r>
        <w:br/>
      </w:r>
      <w:r>
        <w:rPr>
          <w:rFonts w:ascii="Times New Roman"/>
          <w:b w:val="false"/>
          <w:i w:val="false"/>
          <w:color w:val="000000"/>
          <w:sz w:val="28"/>
        </w:rPr>
        <w:t>
      2) иттерді күтіп, серуендетіп жүрген жерлерде санитарлық күйін сақтау;</w:t>
      </w:r>
      <w:r>
        <w:br/>
      </w:r>
      <w:r>
        <w:rPr>
          <w:rFonts w:ascii="Times New Roman"/>
          <w:b w:val="false"/>
          <w:i w:val="false"/>
          <w:color w:val="000000"/>
          <w:sz w:val="28"/>
        </w:rPr>
        <w:t>
      3) иттер мен мысықтарды ветеринария қызметінің талаптары бойынша тексеріс, диагностикалық зерттеу жене емдеу-профилактикалық тазалауға көрсету;</w:t>
      </w:r>
      <w:r>
        <w:br/>
      </w:r>
      <w:r>
        <w:rPr>
          <w:rFonts w:ascii="Times New Roman"/>
          <w:b w:val="false"/>
          <w:i w:val="false"/>
          <w:color w:val="000000"/>
          <w:sz w:val="28"/>
        </w:rPr>
        <w:t>
      4) қоршаған ортаны, адамдардың иттен қауіпсіздігін қамтамасыздандыратын шаралар қолдану, аулада және арнайы орында иттерді байлап ұстау, ескертулік мандайшасы (табличкасы) болуы тиіс, иттерді серуендеткенде қарғы баумен, мұрындық кигізіп шығару;</w:t>
      </w:r>
      <w:r>
        <w:br/>
      </w:r>
      <w:r>
        <w:rPr>
          <w:rFonts w:ascii="Times New Roman"/>
          <w:b w:val="false"/>
          <w:i w:val="false"/>
          <w:color w:val="000000"/>
          <w:sz w:val="28"/>
        </w:rPr>
        <w:t>
      5) егер иттер мен мысықтарды иелері әрі қарай күте алмаса, басқа иесіне немесе ветеринариялық мекемеге тапсыру;</w:t>
      </w:r>
      <w:r>
        <w:br/>
      </w:r>
      <w:r>
        <w:rPr>
          <w:rFonts w:ascii="Times New Roman"/>
          <w:b w:val="false"/>
          <w:i w:val="false"/>
          <w:color w:val="000000"/>
          <w:sz w:val="28"/>
        </w:rPr>
        <w:t>
      6) егер ит немесе мысық адамды тістеп алса, иелері медициналық және ветеринариялық қызметіне шұғыл хабарлау тиіс, ит немесе мысық мемлекеттік ветеринариялық қызметіне ветеринарлық мамандардың карантиндік бақылауы мен тексеруі үшін байқауға тапсырылады.</w:t>
      </w:r>
      <w:r>
        <w:br/>
      </w:r>
      <w:r>
        <w:rPr>
          <w:rFonts w:ascii="Times New Roman"/>
          <w:b w:val="false"/>
          <w:i w:val="false"/>
          <w:color w:val="000000"/>
          <w:sz w:val="28"/>
        </w:rPr>
        <w:t>
      12. Ит, мысықтардың дегельминтизациясы, емделуі, профилактикасы, диагностикасы, сонымен бірге инвазиялық аурулар және ауруларды жою үшін өтейтін шығындарды қожайындардың өздері қайтарады.</w:t>
      </w:r>
      <w:r>
        <w:br/>
      </w:r>
      <w:r>
        <w:rPr>
          <w:rFonts w:ascii="Times New Roman"/>
          <w:b w:val="false"/>
          <w:i w:val="false"/>
          <w:color w:val="000000"/>
          <w:sz w:val="28"/>
        </w:rPr>
        <w:t>
      13. Ит мысықтардың қожайындары, өліп қалған ит мысықтардың мәйіттерін шығаруын, көмуін, өз есебінен қайтарады, арнайы бөлініп берілген жерлерде мал қорымдарда көміледі.</w:t>
      </w:r>
    </w:p>
    <w:bookmarkStart w:name="z10" w:id="8"/>
    <w:p>
      <w:pPr>
        <w:spacing w:after="0"/>
        <w:ind w:left="0"/>
        <w:jc w:val="left"/>
      </w:pPr>
      <w:r>
        <w:rPr>
          <w:rFonts w:ascii="Times New Roman"/>
          <w:b/>
          <w:i w:val="false"/>
          <w:color w:val="000000"/>
        </w:rPr>
        <w:t xml:space="preserve"> 
5. Иттер мен мысықтарды күту, серуенге шығару</w:t>
      </w:r>
    </w:p>
    <w:bookmarkEnd w:id="8"/>
    <w:p>
      <w:pPr>
        <w:spacing w:after="0"/>
        <w:ind w:left="0"/>
        <w:jc w:val="both"/>
      </w:pPr>
      <w:r>
        <w:rPr>
          <w:rFonts w:ascii="Times New Roman"/>
          <w:b w:val="false"/>
          <w:i w:val="false"/>
          <w:color w:val="000000"/>
          <w:sz w:val="28"/>
        </w:rPr>
        <w:t>      14. Рұқсат етіледі:</w:t>
      </w:r>
      <w:r>
        <w:br/>
      </w:r>
      <w:r>
        <w:rPr>
          <w:rFonts w:ascii="Times New Roman"/>
          <w:b w:val="false"/>
          <w:i w:val="false"/>
          <w:color w:val="000000"/>
          <w:sz w:val="28"/>
        </w:rPr>
        <w:t>
      1) туыстық байланысы жоқ, барлық тұрғындардың келісімімен және көршілердің медициналық жақпаулығысыз, бір отбасынан артық тұрмайтын үйлерде және пәтерлерде иттер мен мысықтарды күтуіне;</w:t>
      </w:r>
      <w:r>
        <w:br/>
      </w:r>
      <w:r>
        <w:rPr>
          <w:rFonts w:ascii="Times New Roman"/>
          <w:b w:val="false"/>
          <w:i w:val="false"/>
          <w:color w:val="000000"/>
          <w:sz w:val="28"/>
        </w:rPr>
        <w:t>
      2) егер де жолаушыларға қатысты аландамаушылық шарттары сақталса, барлық түрлі көліктермен ит мысықтарды тасмалдауға, (байлайтын бау, тұмылдырық, шылбыр);</w:t>
      </w:r>
      <w:r>
        <w:br/>
      </w:r>
      <w:r>
        <w:rPr>
          <w:rFonts w:ascii="Times New Roman"/>
          <w:b w:val="false"/>
          <w:i w:val="false"/>
          <w:color w:val="000000"/>
          <w:sz w:val="28"/>
        </w:rPr>
        <w:t>
      3) арнайы орындарда: адамдар жүрмейтін және арнайы кеністіктерде ит мысықтарды серуендетуге рұқсат етіледі.</w:t>
      </w:r>
      <w:r>
        <w:br/>
      </w:r>
      <w:r>
        <w:rPr>
          <w:rFonts w:ascii="Times New Roman"/>
          <w:b w:val="false"/>
          <w:i w:val="false"/>
          <w:color w:val="000000"/>
          <w:sz w:val="28"/>
        </w:rPr>
        <w:t>
      15. Тыйым салынады:</w:t>
      </w:r>
      <w:r>
        <w:br/>
      </w:r>
      <w:r>
        <w:rPr>
          <w:rFonts w:ascii="Times New Roman"/>
          <w:b w:val="false"/>
          <w:i w:val="false"/>
          <w:color w:val="000000"/>
          <w:sz w:val="28"/>
        </w:rPr>
        <w:t>
      1) қоғамдық жерлерде мас күйінде және 14 жасқа толмаған балаларға иттерді байлайтын баусыз, тұмылдырықсыз, шылбырсыз, серуендетуге;</w:t>
      </w:r>
      <w:r>
        <w:br/>
      </w:r>
      <w:r>
        <w:rPr>
          <w:rFonts w:ascii="Times New Roman"/>
          <w:b w:val="false"/>
          <w:i w:val="false"/>
          <w:color w:val="000000"/>
          <w:sz w:val="28"/>
        </w:rPr>
        <w:t>
      2) баспалдақ, подъезд алаңдарын, сондай-ақ спорттық және киім жаятын алаңдарды, көгал алаңдарын, бақтарды жануарлармен ластануына; егер жануар бұл орындарда экскременттер қалдырған жағдайда, бұлар иелерімен тазалануы тиіс;</w:t>
      </w:r>
      <w:r>
        <w:br/>
      </w:r>
      <w:r>
        <w:rPr>
          <w:rFonts w:ascii="Times New Roman"/>
          <w:b w:val="false"/>
          <w:i w:val="false"/>
          <w:color w:val="000000"/>
          <w:sz w:val="28"/>
        </w:rPr>
        <w:t>
      3) иттер мен мысықтарды терілер мен еттер үшін асырауға;</w:t>
      </w:r>
      <w:r>
        <w:br/>
      </w:r>
      <w:r>
        <w:rPr>
          <w:rFonts w:ascii="Times New Roman"/>
          <w:b w:val="false"/>
          <w:i w:val="false"/>
          <w:color w:val="000000"/>
          <w:sz w:val="28"/>
        </w:rPr>
        <w:t>
      4) Целиноград ауданның бас мемлекеттік ветеринариялық инспекторының рұқсатысыз ит төбелесін өткізуге.</w:t>
      </w:r>
    </w:p>
    <w:bookmarkStart w:name="z11" w:id="9"/>
    <w:p>
      <w:pPr>
        <w:spacing w:after="0"/>
        <w:ind w:left="0"/>
        <w:jc w:val="left"/>
      </w:pPr>
      <w:r>
        <w:rPr>
          <w:rFonts w:ascii="Times New Roman"/>
          <w:b/>
          <w:i w:val="false"/>
          <w:color w:val="000000"/>
        </w:rPr>
        <w:t xml:space="preserve"> 
6. Ережені сақтамағаны үшін</w:t>
      </w:r>
      <w:r>
        <w:br/>
      </w:r>
      <w:r>
        <w:rPr>
          <w:rFonts w:ascii="Times New Roman"/>
          <w:b/>
          <w:i w:val="false"/>
          <w:color w:val="000000"/>
        </w:rPr>
        <w:t>
иттер мен мысықтар иелерінің жауапкершілігі</w:t>
      </w:r>
    </w:p>
    <w:bookmarkEnd w:id="9"/>
    <w:p>
      <w:pPr>
        <w:spacing w:after="0"/>
        <w:ind w:left="0"/>
        <w:jc w:val="both"/>
      </w:pPr>
      <w:r>
        <w:rPr>
          <w:rFonts w:ascii="Times New Roman"/>
          <w:b w:val="false"/>
          <w:i w:val="false"/>
          <w:color w:val="000000"/>
          <w:sz w:val="28"/>
        </w:rPr>
        <w:t>      16. Осы ережелерді сақтамаған үшін иттер мен мысықтардың иелері Қазақстан Республикасы «Әкімшілік құқық бұзушылық туралы» Кодексінің </w:t>
      </w:r>
      <w:r>
        <w:rPr>
          <w:rFonts w:ascii="Times New Roman"/>
          <w:b w:val="false"/>
          <w:i w:val="false"/>
          <w:color w:val="000000"/>
          <w:sz w:val="28"/>
        </w:rPr>
        <w:t>311 бабына</w:t>
      </w:r>
      <w:r>
        <w:rPr>
          <w:rFonts w:ascii="Times New Roman"/>
          <w:b w:val="false"/>
          <w:i w:val="false"/>
          <w:color w:val="000000"/>
          <w:sz w:val="28"/>
        </w:rPr>
        <w:t xml:space="preserve"> сәйкес келесі түрдегі жауапкершілікке тартылады:</w:t>
      </w:r>
      <w:r>
        <w:br/>
      </w:r>
      <w:r>
        <w:rPr>
          <w:rFonts w:ascii="Times New Roman"/>
          <w:b w:val="false"/>
          <w:i w:val="false"/>
          <w:color w:val="000000"/>
          <w:sz w:val="28"/>
        </w:rPr>
        <w:t>
      1) иттерді ұстау тәртібін бұзғаны үшін үш айлық есептік көрсеткішке дейінгі көлемде айыппұл немесе ескерту;</w:t>
      </w:r>
      <w:r>
        <w:br/>
      </w:r>
      <w:r>
        <w:rPr>
          <w:rFonts w:ascii="Times New Roman"/>
          <w:b w:val="false"/>
          <w:i w:val="false"/>
          <w:color w:val="000000"/>
          <w:sz w:val="28"/>
        </w:rPr>
        <w:t>
      2) мысықтарды ұстау тәртібін бұзғаны үшін бір есептік көрсеткішке дейінгі көлемде айыппұл немесе ескерту.</w:t>
      </w:r>
      <w:r>
        <w:br/>
      </w:r>
      <w:r>
        <w:rPr>
          <w:rFonts w:ascii="Times New Roman"/>
          <w:b w:val="false"/>
          <w:i w:val="false"/>
          <w:color w:val="000000"/>
          <w:sz w:val="28"/>
        </w:rPr>
        <w:t>
      17. Он айлық есептік көрсеткішке дейінгі көлемде айыппұл азаматтардың денсаулығы мен мүлігіне зардап әкелген әрекеттер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