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117d" w14:textId="9251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қаңтарынан наурызға дейінгі мерзімде әскерге шақыру участкісіне тіркеу жылында жасы он жетіге толатын 1993 жылы туған еркек жынысты азаматтардың тіркеуін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ауданы әкімінің 2009 жылғы 3 желтоқсандағы № 12 шешімі. Ақмола облысы Целиноград ауданының Әділет басқармасында 2009 жылғы 31 желтоқсанда № 1-17-127 тіркелді. Күші жойылды - Ақмола облысы Целиноград ауданы әкімінің 2010 жылғы 22 қарашадағы № 6 шешімімен</w:t>
      </w:r>
    </w:p>
    <w:p>
      <w:pPr>
        <w:spacing w:after="0"/>
        <w:ind w:left="0"/>
        <w:jc w:val="both"/>
      </w:pPr>
      <w:r>
        <w:rPr>
          <w:rFonts w:ascii="Times New Roman"/>
          <w:b w:val="false"/>
          <w:i w:val="false"/>
          <w:color w:val="ff0000"/>
          <w:sz w:val="28"/>
        </w:rPr>
        <w:t>      Ескерту. Күші жойылды - Ақмола облысы Целиноград ауданы әкімінің 2010.11.22 № 6</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xml:space="preserve">, 2001 жылғы 23 қаңтарындағы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 Үкіметінің 2006 жылғы 5 мамырдағы № 371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әскери мiндеттiлер мен әскерге шақырылушыларды әскери есепке алуды жүргiзу тәртiбi туралы Ережеге сәйкес, Целиноград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«Целиноград  ауданы қорғаныс істері жөніндегі бөлімі» мемлекеттік мекемесінің шақыру учаскесіне 1993 жылы туған тіркелетін жылы он жеті жасқа толатын еркек жынысты азаматтар шақыру учаскелеріне тіркелуге жататын азаматтарды 2010 жылдың қаңтарынан наурызға дейінгі мерзімде тіркеуі Астана қаласы, Көктал шағын ауданы, Бабатай-ұлы көшесі, 20 үй мекенжайы бойынша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xml:space="preserve">
      2. Целиноград ауданы әкімінің «Әскерге шақыру участкісіне 1992 жылы туған Целиноград ауданының азаматтарын тіркеуін жүргізу туралы» 2008 жылғы 26 желтоқсандағы </w:t>
      </w:r>
      <w:r>
        <w:rPr>
          <w:rFonts w:ascii="Times New Roman"/>
          <w:b w:val="false"/>
          <w:i w:val="false"/>
          <w:color w:val="000000"/>
          <w:sz w:val="28"/>
        </w:rPr>
        <w:t>№ 19</w:t>
      </w:r>
      <w:r>
        <w:rPr>
          <w:rFonts w:ascii="Times New Roman"/>
          <w:b w:val="false"/>
          <w:i w:val="false"/>
          <w:color w:val="000000"/>
          <w:sz w:val="28"/>
        </w:rPr>
        <w:t xml:space="preserve"> шешімі (нормативтік құқықтық актілерді мемлекеттік тіркеудің тізілімінде № 1-17-81 тіркелген, 2009 жылғы 6 ақпанда «Призыв» - «Ұран»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аудан әкімі шешімнің орындалуын бақылау Целиноград ауданы әкімінің орынбасары Б.А. Жанбаевқа жүктелсін.</w:t>
      </w:r>
      <w:r>
        <w:br/>
      </w:r>
      <w:r>
        <w:rPr>
          <w:rFonts w:ascii="Times New Roman"/>
          <w:b w:val="false"/>
          <w:i w:val="false"/>
          <w:color w:val="000000"/>
          <w:sz w:val="28"/>
        </w:rPr>
        <w:t>
</w:t>
      </w:r>
      <w:r>
        <w:rPr>
          <w:rFonts w:ascii="Times New Roman"/>
          <w:b w:val="false"/>
          <w:i w:val="false"/>
          <w:color w:val="000000"/>
          <w:sz w:val="28"/>
        </w:rPr>
        <w:t>
      4. Осы аудан әкімінің шешімі Целиноград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Әкім                                       М.Мыңжанов</w:t>
      </w:r>
    </w:p>
    <w:p>
      <w:pPr>
        <w:spacing w:after="0"/>
        <w:ind w:left="0"/>
        <w:jc w:val="both"/>
      </w:pPr>
      <w:r>
        <w:rPr>
          <w:rFonts w:ascii="Times New Roman"/>
          <w:b/>
          <w:i w:val="false"/>
          <w:color w:val="000000"/>
          <w:sz w:val="28"/>
        </w:rPr>
        <w:t>      КЕЛІСІЛДІ:</w:t>
      </w:r>
    </w:p>
    <w:p>
      <w:pPr>
        <w:spacing w:after="0"/>
        <w:ind w:left="0"/>
        <w:jc w:val="both"/>
      </w:pPr>
      <w:r>
        <w:rPr>
          <w:rFonts w:ascii="Times New Roman"/>
          <w:b w:val="false"/>
          <w:i/>
          <w:color w:val="000000"/>
          <w:sz w:val="28"/>
        </w:rPr>
        <w:t>      «Целиноград ауданының</w:t>
      </w:r>
      <w:r>
        <w:br/>
      </w:r>
      <w:r>
        <w:rPr>
          <w:rFonts w:ascii="Times New Roman"/>
          <w:b w:val="false"/>
          <w:i w:val="false"/>
          <w:color w:val="000000"/>
          <w:sz w:val="28"/>
        </w:rPr>
        <w:t>
</w:t>
      </w:r>
      <w:r>
        <w:rPr>
          <w:rFonts w:ascii="Times New Roman"/>
          <w:b w:val="false"/>
          <w:i/>
          <w:color w:val="000000"/>
          <w:sz w:val="28"/>
        </w:rPr>
        <w:t xml:space="preserve">      қорғаныс </w:t>
      </w:r>
      <w:r>
        <w:rPr>
          <w:rFonts w:ascii="Times New Roman"/>
          <w:b w:val="false"/>
          <w:i/>
          <w:color w:val="000000"/>
          <w:sz w:val="28"/>
        </w:rPr>
        <w:t>істер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xml:space="preserve">      бастығының </w:t>
      </w:r>
      <w:r>
        <w:rPr>
          <w:rFonts w:ascii="Times New Roman"/>
          <w:b w:val="false"/>
          <w:i/>
          <w:color w:val="000000"/>
          <w:sz w:val="28"/>
        </w:rPr>
        <w:t>міндетін атқарушы               Ж.Т.Анафин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