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f773" w14:textId="fc9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Қоянды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Қоянды ауылдық округі әкімінің 2009 жылғы 13 шілдедегі № 3 шешімі. Ақмола облысы Целиноград ауданының Әділет басқармасында 2009 жылғы 21 тамызда 1-17-95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  аңтарындағы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1 шілдедегі Қоянды ауылының тұрғындарының жиналыстарының хаттамасын есепке ала отырып, Қоянды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Қоянды ауылының 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№ 15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-Т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рар Рыс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лов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16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- Ораз Жандосов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17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- Досты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18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- Ынтыма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19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шесіне -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20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-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уелсіздік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21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- Болаша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22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шеге -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оянды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23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- Дінм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хамед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онаев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24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шеге –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 Фараби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25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Ыбырай Алтынсарин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26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шеге –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аныш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тбаев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27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шеге –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дайберген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банов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28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Ра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ымжан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ош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арбаев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29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Аманкелді Иманов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30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-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лік 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абдуллин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31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Са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адат 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анбетов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32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Бауыржан Момыш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33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шеге –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ажым</w:t>
      </w:r>
      <w:r>
        <w:rPr>
          <w:rFonts w:ascii="Times New Roman"/>
          <w:b w:val="false"/>
          <w:i w:val="false"/>
          <w:color w:val="000000"/>
          <w:sz w:val="28"/>
        </w:rPr>
        <w:t>ұқ</w:t>
      </w:r>
      <w:r>
        <w:rPr>
          <w:rFonts w:ascii="Times New Roman"/>
          <w:b w:val="false"/>
          <w:i w:val="false"/>
          <w:color w:val="000000"/>
          <w:sz w:val="28"/>
        </w:rPr>
        <w:t>ан 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найтпас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34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уб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кіров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35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Тал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ат 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сабаев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36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шеге – Шо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 У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лиханов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 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Қоянды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Д.Б.Сүгіралиев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