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8b9d" w14:textId="9368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Новоселовка селолық округінің Ошақ селосының көшелеріне атау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Новоселовка селолық округі әкімінің 2009 жылғы 24 шілдедегі № 12 шешімі. Ақмола облысы Шортанды аудандының Әділет басқармасында 2009 жылғы 24 тамызда № 1-18-84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«Қазақстан Республикасындағы жергілікті мемлекеттік басқару және өзін-өзі басқару туралы» 2001 жылғы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«Қазақстан Республикасының әкімшілік-аумақтық құрылысы туралы» 1993 жылдың 8 желтоқсанындағы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2009 жылдың 29 мамырдағы тіл саясаты және ономастика жөніндегі комиссиясының № 5 шешімімен тұрғындарының пікірі есебімен Новоселовка селолық округінің әкімі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Новоселовка селолық округінің Ошақ селосының көшелеріне атау тағайындалсын: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№ 1 көшесіне – Жасылды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№ 2 көшесіне – Желтоқсан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№ 3 көшесіне – Бірлік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тіркеуден өткен күннен бастап күшіне енеді және бірінші ресми жарияланған күннен он күнтізбелік күннен кейін қолданысқа кіреді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атқарушы                                   С. Идрисов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«Сәулет және қала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 Байтоқанов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 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