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4912" w14:textId="0684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әлеуметтiк қамсыздандыру, бiлiм беру, мәдениет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ауданы әкімдігінің 2009 жылғы 23 ақпандағы № а-3/121 қаулысы. Ақмола облысы Щучье ауданының Әділет басқармасында 2009 жылғы 24 наурызда № 1-19-150 тіркелді. Күші жойылды - Ақмола облысы Бурабай ауданы әкімдігінің 2014 жылғы 4 желтоқсандағы № а-12/775 қаулысымен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әкімдігінің 04.12.2014 </w:t>
      </w:r>
      <w:r>
        <w:rPr>
          <w:rFonts w:ascii="Times New Roman"/>
          <w:b w:val="false"/>
          <w:i w:val="false"/>
          <w:color w:val="ff0000"/>
          <w:sz w:val="28"/>
        </w:rPr>
        <w:t>№ а-12/775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Ақмола облысы Бурабай ауданы әкімдігінің 24.02.2014 </w:t>
      </w:r>
      <w:r>
        <w:rPr>
          <w:rFonts w:ascii="Times New Roman"/>
          <w:b w:val="false"/>
          <w:i w:val="false"/>
          <w:color w:val="ff0000"/>
          <w:sz w:val="28"/>
        </w:rPr>
        <w:t>№ а-3/116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238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Щучье ауданының мәслихат сессиясының 2009 жылғы 30 қаңтардағы № С–11/3 «Ауылдық (селолық) жерлерде жұмыс істейтін білім беру, әлеуметтік қамсыздандыру, мәдениет мамандардың лауазымдық жалақылары мен тарифтік ставкаларынан жиырма бес пайызға арттыру құқығы бар лауазымдары тізбесіне келісім беру туралы» шешімі негізінде, аудан әкімдігі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Ақмола облысы Щучье ауданы әкімдігінің 2009.04.20 </w:t>
      </w:r>
      <w:r>
        <w:rPr>
          <w:rFonts w:ascii="Times New Roman"/>
          <w:b w:val="false"/>
          <w:i w:val="false"/>
          <w:color w:val="000000"/>
          <w:sz w:val="28"/>
        </w:rPr>
        <w:t>№ а-4/222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қызметші болып табылатын және ауылдық жерде жұмыс iстейтiн әлеуметтiк қамсыздандыру, бiлiм беру, мәдениет саласындағы мамандар лауазымдарының тiзбесi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ауданы әкімдігінің 24.02.2014 </w:t>
      </w:r>
      <w:r>
        <w:rPr>
          <w:rFonts w:ascii="Times New Roman"/>
          <w:b w:val="false"/>
          <w:i w:val="false"/>
          <w:color w:val="000000"/>
          <w:sz w:val="28"/>
        </w:rPr>
        <w:t>№ а-3/116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М.Б. Нұрпановаға жүктелсін.</w:t>
      </w:r>
      <w:r>
        <w:br/>
      </w:r>
      <w:r>
        <w:rPr>
          <w:rFonts w:ascii="Times New Roman"/>
          <w:b w:val="false"/>
          <w:i w:val="false"/>
          <w:color w:val="000000"/>
          <w:sz w:val="28"/>
        </w:rPr>
        <w:t>
</w:t>
      </w:r>
      <w:r>
        <w:rPr>
          <w:rFonts w:ascii="Times New Roman"/>
          <w:b w:val="false"/>
          <w:i w:val="false"/>
          <w:color w:val="000000"/>
          <w:sz w:val="28"/>
        </w:rPr>
        <w:t>
      3. Осы қаулы 2009 жылы 1 қаңтарда пайда болған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Қаулы Ақмола облысының Щучье аудандық Әдiлет басқармасында мемлекеттiк тiркеуден өткеннен кейiн күшіне енедi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әкімі                                      В.Балахонцев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ММ бастығы               Г.Тінәлинова</w:t>
      </w:r>
    </w:p>
    <w:bookmarkStart w:name="z6" w:id="1"/>
    <w:p>
      <w:pPr>
        <w:spacing w:after="0"/>
        <w:ind w:left="0"/>
        <w:jc w:val="both"/>
      </w:pPr>
      <w:r>
        <w:rPr>
          <w:rFonts w:ascii="Times New Roman"/>
          <w:b w:val="false"/>
          <w:i w:val="false"/>
          <w:color w:val="000000"/>
          <w:sz w:val="28"/>
        </w:rPr>
        <w:t xml:space="preserve">
Щучье ауданы әкімдігінің    </w:t>
      </w:r>
      <w:r>
        <w:br/>
      </w:r>
      <w:r>
        <w:rPr>
          <w:rFonts w:ascii="Times New Roman"/>
          <w:b w:val="false"/>
          <w:i w:val="false"/>
          <w:color w:val="000000"/>
          <w:sz w:val="28"/>
        </w:rPr>
        <w:t>
2009 жылғы 23 ақпандағы № а-3/121</w:t>
      </w:r>
      <w:r>
        <w:br/>
      </w:r>
      <w:r>
        <w:rPr>
          <w:rFonts w:ascii="Times New Roman"/>
          <w:b w:val="false"/>
          <w:i w:val="false"/>
          <w:color w:val="000000"/>
          <w:sz w:val="28"/>
        </w:rPr>
        <w:t xml:space="preserve">
қаулысына қосымша       </w:t>
      </w:r>
    </w:p>
    <w:bookmarkEnd w:id="1"/>
    <w:p>
      <w:pPr>
        <w:spacing w:after="0"/>
        <w:ind w:left="0"/>
        <w:jc w:val="left"/>
      </w:pPr>
      <w:r>
        <w:rPr>
          <w:rFonts w:ascii="Times New Roman"/>
          <w:b/>
          <w:i w:val="false"/>
          <w:color w:val="000000"/>
        </w:rPr>
        <w:t xml:space="preserve"> Азаматтық қызметші болып табылатын және ауылдық жерде жұмыс iстейтiн әлеуметтiк қамсыздандыру, бiлiм беру, мәдениет саласындағы мамандар лауазымдарының тiзбесi</w:t>
      </w:r>
    </w:p>
    <w:p>
      <w:pPr>
        <w:spacing w:after="0"/>
        <w:ind w:left="0"/>
        <w:jc w:val="both"/>
      </w:pPr>
      <w:r>
        <w:rPr>
          <w:rFonts w:ascii="Times New Roman"/>
          <w:b w:val="false"/>
          <w:i w:val="false"/>
          <w:color w:val="ff0000"/>
          <w:sz w:val="28"/>
        </w:rPr>
        <w:t xml:space="preserve">      Ескерту. Қосымшаның тақырыбы жаңа редакцияда - Ақмола облысы Бурабай ауданы әкімдігінің 24.02.2014 </w:t>
      </w:r>
      <w:r>
        <w:rPr>
          <w:rFonts w:ascii="Times New Roman"/>
          <w:b w:val="false"/>
          <w:i w:val="false"/>
          <w:color w:val="ff0000"/>
          <w:sz w:val="28"/>
        </w:rPr>
        <w:t>№ а-3/116</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2"/>
    <w:p>
      <w:pPr>
        <w:spacing w:after="0"/>
        <w:ind w:left="0"/>
        <w:jc w:val="both"/>
      </w:pPr>
      <w:r>
        <w:rPr>
          <w:rFonts w:ascii="Times New Roman"/>
          <w:b w:val="false"/>
          <w:i w:val="false"/>
          <w:color w:val="000000"/>
          <w:sz w:val="28"/>
        </w:rPr>
        <w:t>
      1. Білім беру қызметкерлерінің лауазымдары:</w:t>
      </w:r>
      <w:r>
        <w:br/>
      </w:r>
      <w:r>
        <w:rPr>
          <w:rFonts w:ascii="Times New Roman"/>
          <w:b w:val="false"/>
          <w:i w:val="false"/>
          <w:color w:val="000000"/>
          <w:sz w:val="28"/>
        </w:rPr>
        <w:t>
      Білім беру ұйымдарының барлық мамандықтар мұғалімдері жалпы білім беретін, жоғары техникалық мектептің, кәсіби лицейдің, гимназияның, колледждің, училищенің, мектеп–балабақша кешенінің, арнайы түзету ұйымдары мен барлық түрдегі және үлгідегі интернаттық ұйымдардың директоры (бастық, меңгеруші);</w:t>
      </w:r>
      <w:r>
        <w:br/>
      </w:r>
      <w:r>
        <w:rPr>
          <w:rFonts w:ascii="Times New Roman"/>
          <w:b w:val="false"/>
          <w:i w:val="false"/>
          <w:color w:val="000000"/>
          <w:sz w:val="28"/>
        </w:rPr>
        <w:t>
      Мектепке дейінгі ұйымның меңгерушісі;</w:t>
      </w:r>
      <w:r>
        <w:br/>
      </w:r>
      <w:r>
        <w:rPr>
          <w:rFonts w:ascii="Times New Roman"/>
          <w:b w:val="false"/>
          <w:i w:val="false"/>
          <w:color w:val="000000"/>
          <w:sz w:val="28"/>
        </w:rPr>
        <w:t>
      Білім беру ұйымдарында дене тәрбиесінің жетекшісі;</w:t>
      </w:r>
      <w:r>
        <w:br/>
      </w:r>
      <w:r>
        <w:rPr>
          <w:rFonts w:ascii="Times New Roman"/>
          <w:b w:val="false"/>
          <w:i w:val="false"/>
          <w:color w:val="000000"/>
          <w:sz w:val="28"/>
        </w:rPr>
        <w:t>
      Алғашқы әскери даярлық жетекшісі, оқытушы-ұйымдастырушысы (оқу орнындағы әсери жетекшісі);</w:t>
      </w:r>
      <w:r>
        <w:br/>
      </w:r>
      <w:r>
        <w:rPr>
          <w:rFonts w:ascii="Times New Roman"/>
          <w:b w:val="false"/>
          <w:i w:val="false"/>
          <w:color w:val="000000"/>
          <w:sz w:val="28"/>
        </w:rPr>
        <w:t>
      Жалпы орта білім беретін мектептердің мектеп-интернаттардың және бастауыш, негізгі орта, жалпы орта, техникалық және кәсіптік білім, орта білімінен кейінгі білім, қосымша білім берудің басқа ұйымдарындағы ғылыми, оқу ісі, оқу-өндірістік, оқу-тәрбие, тәрбие жұмыстары жөніндегі директордың (бастықтың) орынбасары</w:t>
      </w:r>
      <w:r>
        <w:br/>
      </w:r>
      <w:r>
        <w:rPr>
          <w:rFonts w:ascii="Times New Roman"/>
          <w:b w:val="false"/>
          <w:i w:val="false"/>
          <w:color w:val="000000"/>
          <w:sz w:val="28"/>
        </w:rPr>
        <w:t>
      Педагог-психолог</w:t>
      </w:r>
      <w:r>
        <w:br/>
      </w:r>
      <w:r>
        <w:rPr>
          <w:rFonts w:ascii="Times New Roman"/>
          <w:b w:val="false"/>
          <w:i w:val="false"/>
          <w:color w:val="000000"/>
          <w:sz w:val="28"/>
        </w:rPr>
        <w:t>
      Аға тәрбиеші, тәрбиеші (білім беру ұйымдарында)</w:t>
      </w:r>
      <w:r>
        <w:br/>
      </w:r>
      <w:r>
        <w:rPr>
          <w:rFonts w:ascii="Times New Roman"/>
          <w:b w:val="false"/>
          <w:i w:val="false"/>
          <w:color w:val="000000"/>
          <w:sz w:val="28"/>
        </w:rPr>
        <w:t>
      Балалардың мектепке дейінгі ұйымының музыкалық жетекшісі</w:t>
      </w:r>
      <w:r>
        <w:br/>
      </w:r>
      <w:r>
        <w:rPr>
          <w:rFonts w:ascii="Times New Roman"/>
          <w:b w:val="false"/>
          <w:i w:val="false"/>
          <w:color w:val="000000"/>
          <w:sz w:val="28"/>
        </w:rPr>
        <w:t>
      Оқу орнының, оқу- тәрбие, оқу-сауықтыру ұйымының аға тәлімгері</w:t>
      </w:r>
      <w:r>
        <w:br/>
      </w:r>
      <w:r>
        <w:rPr>
          <w:rFonts w:ascii="Times New Roman"/>
          <w:b w:val="false"/>
          <w:i w:val="false"/>
          <w:color w:val="000000"/>
          <w:sz w:val="28"/>
        </w:rPr>
        <w:t>
      Оқу- тәрбие оқу- өндірістік, қызметімен тікелей айналысатын дене тәрбиесінің нұсқаушысы</w:t>
      </w:r>
      <w:r>
        <w:br/>
      </w:r>
      <w:r>
        <w:rPr>
          <w:rFonts w:ascii="Times New Roman"/>
          <w:b w:val="false"/>
          <w:i w:val="false"/>
          <w:color w:val="000000"/>
          <w:sz w:val="28"/>
        </w:rPr>
        <w:t>
      Оқу- өндірістік (оқу) шеберхана меңгерушісі (білім беру ұйымдарында)</w:t>
      </w:r>
      <w:r>
        <w:br/>
      </w:r>
      <w:r>
        <w:rPr>
          <w:rFonts w:ascii="Times New Roman"/>
          <w:b w:val="false"/>
          <w:i w:val="false"/>
          <w:color w:val="000000"/>
          <w:sz w:val="28"/>
        </w:rPr>
        <w:t>
      Еңбек жөніндегі нұсқаушы (білім беру ұйымдарында)</w:t>
      </w:r>
      <w:r>
        <w:br/>
      </w:r>
      <w:r>
        <w:rPr>
          <w:rFonts w:ascii="Times New Roman"/>
          <w:b w:val="false"/>
          <w:i w:val="false"/>
          <w:color w:val="000000"/>
          <w:sz w:val="28"/>
        </w:rPr>
        <w:t>
      Оқу-сауықтыру, оқу- тәрбиелік орталығындағы (кешенінің) нұсқаушы, әдіскер, тәрбиеші, өндірістік оқыту шебері</w:t>
      </w:r>
      <w:r>
        <w:br/>
      </w:r>
      <w:r>
        <w:rPr>
          <w:rFonts w:ascii="Times New Roman"/>
          <w:b w:val="false"/>
          <w:i w:val="false"/>
          <w:color w:val="000000"/>
          <w:sz w:val="28"/>
        </w:rPr>
        <w:t>
      Аға шебер, өндірістік оқыту шебері</w:t>
      </w:r>
      <w:r>
        <w:br/>
      </w:r>
      <w:r>
        <w:rPr>
          <w:rFonts w:ascii="Times New Roman"/>
          <w:b w:val="false"/>
          <w:i w:val="false"/>
          <w:color w:val="000000"/>
          <w:sz w:val="28"/>
        </w:rPr>
        <w:t>
      Білім беру ұйымдарының әдіскері, аға әдіскер, (жоғары оқу орындарынан басқа)</w:t>
      </w:r>
      <w:r>
        <w:br/>
      </w:r>
      <w:r>
        <w:rPr>
          <w:rFonts w:ascii="Times New Roman"/>
          <w:b w:val="false"/>
          <w:i w:val="false"/>
          <w:color w:val="000000"/>
          <w:sz w:val="28"/>
        </w:rPr>
        <w:t>
      Оқу- тәрбие жұмысымен тікелей айналысатын музыкалық жетекші (балалардың мектепке дейінгі тәрбие мен оқыту ұйымдарынан басқа), аккомпаниатор, концертмейстер.</w:t>
      </w:r>
      <w:r>
        <w:br/>
      </w:r>
      <w:r>
        <w:rPr>
          <w:rFonts w:ascii="Times New Roman"/>
          <w:b w:val="false"/>
          <w:i w:val="false"/>
          <w:color w:val="000000"/>
          <w:sz w:val="28"/>
        </w:rPr>
        <w:t>
      Оқу- тәрбие қызметпен тікелей айналысатын дене тәрбиесі-спорт ұйымдарының нұсқаушысы, нұсқаушы-әдіскері</w:t>
      </w:r>
      <w:r>
        <w:br/>
      </w:r>
      <w:r>
        <w:rPr>
          <w:rFonts w:ascii="Times New Roman"/>
          <w:b w:val="false"/>
          <w:i w:val="false"/>
          <w:color w:val="000000"/>
          <w:sz w:val="28"/>
        </w:rPr>
        <w:t>
      Кітапханашы</w:t>
      </w:r>
      <w:r>
        <w:br/>
      </w:r>
      <w:r>
        <w:rPr>
          <w:rFonts w:ascii="Times New Roman"/>
          <w:b w:val="false"/>
          <w:i w:val="false"/>
          <w:color w:val="000000"/>
          <w:sz w:val="28"/>
        </w:rPr>
        <w:t>
      Медициналық бике</w:t>
      </w:r>
      <w:r>
        <w:br/>
      </w:r>
      <w:r>
        <w:rPr>
          <w:rFonts w:ascii="Times New Roman"/>
          <w:b w:val="false"/>
          <w:i w:val="false"/>
          <w:color w:val="000000"/>
          <w:sz w:val="28"/>
        </w:rPr>
        <w:t>
</w:t>
      </w:r>
      <w:r>
        <w:rPr>
          <w:rFonts w:ascii="Times New Roman"/>
          <w:b w:val="false"/>
          <w:i w:val="false"/>
          <w:color w:val="000000"/>
          <w:sz w:val="28"/>
        </w:rPr>
        <w:t>
      2. Әлеуметтік қамсыздандыру мамандарының лауазымы:</w:t>
      </w:r>
      <w:r>
        <w:br/>
      </w:r>
      <w:r>
        <w:rPr>
          <w:rFonts w:ascii="Times New Roman"/>
          <w:b w:val="false"/>
          <w:i w:val="false"/>
          <w:color w:val="000000"/>
          <w:sz w:val="28"/>
        </w:rPr>
        <w:t>
      Бөлім меңгерушісі</w:t>
      </w:r>
      <w:r>
        <w:br/>
      </w:r>
      <w:r>
        <w:rPr>
          <w:rFonts w:ascii="Times New Roman"/>
          <w:b w:val="false"/>
          <w:i w:val="false"/>
          <w:color w:val="000000"/>
          <w:sz w:val="28"/>
        </w:rPr>
        <w:t>
      Әлеуметтік қызметкер</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лауазымы:</w:t>
      </w:r>
      <w:r>
        <w:br/>
      </w:r>
      <w:r>
        <w:rPr>
          <w:rFonts w:ascii="Times New Roman"/>
          <w:b w:val="false"/>
          <w:i w:val="false"/>
          <w:color w:val="000000"/>
          <w:sz w:val="28"/>
        </w:rPr>
        <w:t>
      Аға кітапханашы</w:t>
      </w:r>
      <w:r>
        <w:br/>
      </w:r>
      <w:r>
        <w:rPr>
          <w:rFonts w:ascii="Times New Roman"/>
          <w:b w:val="false"/>
          <w:i w:val="false"/>
          <w:color w:val="000000"/>
          <w:sz w:val="28"/>
        </w:rPr>
        <w:t>
      Кітапханашы</w:t>
      </w:r>
      <w:r>
        <w:br/>
      </w:r>
      <w:r>
        <w:rPr>
          <w:rFonts w:ascii="Times New Roman"/>
          <w:b w:val="false"/>
          <w:i w:val="false"/>
          <w:color w:val="000000"/>
          <w:sz w:val="28"/>
        </w:rPr>
        <w:t>
      Дербес ұжымның аға басшысы</w:t>
      </w:r>
      <w:r>
        <w:br/>
      </w:r>
      <w:r>
        <w:rPr>
          <w:rFonts w:ascii="Times New Roman"/>
          <w:b w:val="false"/>
          <w:i w:val="false"/>
          <w:color w:val="000000"/>
          <w:sz w:val="28"/>
        </w:rPr>
        <w:t>
      Мәдени аға ұйымдастырушысы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