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aae95" w14:textId="85aae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қалалық мәслихатының 2008 жылғы 22 желтоқсандағы N 109 "2009 жылға арналған Ақтөбе қаласының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2009 жылғы 16 ақпандағы N 138 шешімі. Ақтөбе облысы Ақтөбе қаласының әділет басқармасында 2009 жылдың 24 ақпанда N 3-1-105 тіркелді. Орындау мерзімі аяқталуына байланысты күші жойылды - Ақтөбе облысы Ақтөбе қалалық мәслихатының 2010 жылғы 29 қаңтардағы № 01-1/49 хатымен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Орындау мерзімі аяқталуына байланысты күші жойылды - Ақтөбе облысы Ақтөбе қалалық мәслихатының 2010.01.2010 № 01-1/49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N 148 "Қазақстан Республикасындағы жергілікті мемлекеттік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w:t>
      </w:r>
      <w:r>
        <w:rPr>
          <w:rFonts w:ascii="Times New Roman"/>
          <w:b w:val="false"/>
          <w:i w:val="false"/>
          <w:color w:val="000000"/>
          <w:sz w:val="28"/>
        </w:rPr>
        <w:t xml:space="preserve">және Қазақстан Республикасының 2008 жылғы 4 желтоқсандағы N 95 Бюджеттік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 xml:space="preserve">баптарына сәйкес Ақтөбе қалалық мәслихаты </w:t>
      </w:r>
      <w:r>
        <w:rPr>
          <w:rFonts w:ascii="Times New Roman"/>
          <w:b/>
          <w:i w:val="false"/>
          <w:color w:val="000000"/>
          <w:sz w:val="28"/>
        </w:rPr>
        <w:t xml:space="preserve">ШЕШІМ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Ақтөбе қалалық мәслихатының 2008 жылғы 22 желтоқсандағы N 109 "2009 жылға арналған Ақтөбе қаласының бюджеті туралы" Ақтөбе қаласының әділет басқармасында 2009 жылғы 9 қаңтардағы N 3-1-101 санымен тіркелген, 2009 жылғы 20 қаңтарда N 8, 27 қаңтардағы N 11 - 12 "Ақтөбе" және "Актюбинский вестник"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w:t>
      </w:r>
      <w:r>
        <w:rPr>
          <w:rFonts w:ascii="Times New Roman"/>
          <w:b w:val="false"/>
          <w:i w:val="false"/>
          <w:color w:val="000000"/>
          <w:sz w:val="28"/>
        </w:rPr>
        <w:t xml:space="preserve">келесі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1 тармақтағы: </w:t>
      </w:r>
      <w:r>
        <w:br/>
      </w:r>
      <w:r>
        <w:rPr>
          <w:rFonts w:ascii="Times New Roman"/>
          <w:b w:val="false"/>
          <w:i w:val="false"/>
          <w:color w:val="000000"/>
          <w:sz w:val="28"/>
        </w:rPr>
        <w:t xml:space="preserve">
      1) тармақшадағы: </w:t>
      </w:r>
      <w:r>
        <w:br/>
      </w:r>
      <w:r>
        <w:rPr>
          <w:rFonts w:ascii="Times New Roman"/>
          <w:b w:val="false"/>
          <w:i w:val="false"/>
          <w:color w:val="000000"/>
          <w:sz w:val="28"/>
        </w:rPr>
        <w:t xml:space="preserve">
      түсімдер - "16198879" сандары "16853910" сандарымен ауыстырылсын;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трансферттер түсімі - "2685279" сандары "3340310" сандарымен ауыстырылсын; </w:t>
      </w:r>
    </w:p>
    <w:p>
      <w:pPr>
        <w:spacing w:after="0"/>
        <w:ind w:left="0"/>
        <w:jc w:val="both"/>
      </w:pPr>
      <w:r>
        <w:rPr>
          <w:rFonts w:ascii="Times New Roman"/>
          <w:b w:val="false"/>
          <w:i w:val="false"/>
          <w:color w:val="000000"/>
          <w:sz w:val="28"/>
        </w:rPr>
        <w:t xml:space="preserve">      2) тармақшадағы: </w:t>
      </w:r>
      <w:r>
        <w:br/>
      </w:r>
      <w:r>
        <w:rPr>
          <w:rFonts w:ascii="Times New Roman"/>
          <w:b w:val="false"/>
          <w:i w:val="false"/>
          <w:color w:val="000000"/>
          <w:sz w:val="28"/>
        </w:rPr>
        <w:t xml:space="preserve">
      шығындар - "15413879" сандары "16152376,3" сандарымен ауыстырылсын. </w:t>
      </w:r>
    </w:p>
    <w:p>
      <w:pPr>
        <w:spacing w:after="0"/>
        <w:ind w:left="0"/>
        <w:jc w:val="both"/>
      </w:pPr>
      <w:r>
        <w:rPr>
          <w:rFonts w:ascii="Times New Roman"/>
          <w:b w:val="false"/>
          <w:i w:val="false"/>
          <w:color w:val="000000"/>
          <w:sz w:val="28"/>
        </w:rPr>
        <w:t xml:space="preserve">      5) тармақшадағы: </w:t>
      </w:r>
      <w:r>
        <w:br/>
      </w:r>
      <w:r>
        <w:rPr>
          <w:rFonts w:ascii="Times New Roman"/>
          <w:b w:val="false"/>
          <w:i w:val="false"/>
          <w:color w:val="000000"/>
          <w:sz w:val="28"/>
        </w:rPr>
        <w:t xml:space="preserve">
      бюджет профициті – "762000" сандары "678533,7" сандарымен ауыстырылсын. </w:t>
      </w:r>
    </w:p>
    <w:p>
      <w:pPr>
        <w:spacing w:after="0"/>
        <w:ind w:left="0"/>
        <w:jc w:val="both"/>
      </w:pPr>
      <w:r>
        <w:rPr>
          <w:rFonts w:ascii="Times New Roman"/>
          <w:b w:val="false"/>
          <w:i w:val="false"/>
          <w:color w:val="000000"/>
          <w:sz w:val="28"/>
        </w:rPr>
        <w:t xml:space="preserve">      6) тармақшадағы: </w:t>
      </w:r>
      <w:r>
        <w:br/>
      </w:r>
      <w:r>
        <w:rPr>
          <w:rFonts w:ascii="Times New Roman"/>
          <w:b w:val="false"/>
          <w:i w:val="false"/>
          <w:color w:val="000000"/>
          <w:sz w:val="28"/>
        </w:rPr>
        <w:t xml:space="preserve">
      бюджет профицитін пайдалану – "-762000" сандары "-678533,7" сандарымен ауыстырылсын.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9 тармақтағы: </w:t>
      </w:r>
      <w:r>
        <w:br/>
      </w:r>
      <w:r>
        <w:rPr>
          <w:rFonts w:ascii="Times New Roman"/>
          <w:b w:val="false"/>
          <w:i w:val="false"/>
          <w:color w:val="000000"/>
          <w:sz w:val="28"/>
        </w:rPr>
        <w:t xml:space="preserve">
      1 азат жол бөліміндегі: </w:t>
      </w:r>
      <w:r>
        <w:br/>
      </w:r>
      <w:r>
        <w:rPr>
          <w:rFonts w:ascii="Times New Roman"/>
          <w:b w:val="false"/>
          <w:i w:val="false"/>
          <w:color w:val="000000"/>
          <w:sz w:val="28"/>
        </w:rPr>
        <w:t xml:space="preserve">
      "128 542" сандары "128 583" сандарымен ауыстырылсын; </w:t>
      </w:r>
      <w:r>
        <w:br/>
      </w:r>
      <w:r>
        <w:rPr>
          <w:rFonts w:ascii="Times New Roman"/>
          <w:b w:val="false"/>
          <w:i w:val="false"/>
          <w:color w:val="000000"/>
          <w:sz w:val="28"/>
        </w:rPr>
        <w:t xml:space="preserve">
  </w:t>
      </w:r>
      <w:r>
        <w:br/>
      </w:r>
      <w:r>
        <w:rPr>
          <w:rFonts w:ascii="Times New Roman"/>
          <w:b w:val="false"/>
          <w:i w:val="false"/>
          <w:color w:val="000000"/>
          <w:sz w:val="28"/>
        </w:rPr>
        <w:t xml:space="preserve">
      2 азат жол бөліміндегі: </w:t>
      </w:r>
      <w:r>
        <w:br/>
      </w:r>
      <w:r>
        <w:rPr>
          <w:rFonts w:ascii="Times New Roman"/>
          <w:b w:val="false"/>
          <w:i w:val="false"/>
          <w:color w:val="000000"/>
          <w:sz w:val="28"/>
        </w:rPr>
        <w:t xml:space="preserve">
      "24 572" сандары "24 582" сандарымен ауыстырылсын; </w:t>
      </w:r>
      <w:r>
        <w:br/>
      </w:r>
      <w:r>
        <w:rPr>
          <w:rFonts w:ascii="Times New Roman"/>
          <w:b w:val="false"/>
          <w:i w:val="false"/>
          <w:color w:val="000000"/>
          <w:sz w:val="28"/>
        </w:rPr>
        <w:t xml:space="preserve">
  </w:t>
      </w:r>
      <w:r>
        <w:br/>
      </w:r>
      <w:r>
        <w:rPr>
          <w:rFonts w:ascii="Times New Roman"/>
          <w:b w:val="false"/>
          <w:i w:val="false"/>
          <w:color w:val="000000"/>
          <w:sz w:val="28"/>
        </w:rPr>
        <w:t xml:space="preserve">
      3 азат жол бөліміндегі: </w:t>
      </w:r>
      <w:r>
        <w:br/>
      </w:r>
      <w:r>
        <w:rPr>
          <w:rFonts w:ascii="Times New Roman"/>
          <w:b w:val="false"/>
          <w:i w:val="false"/>
          <w:color w:val="000000"/>
          <w:sz w:val="28"/>
        </w:rPr>
        <w:t xml:space="preserve">
      "27 647" сандары "27 705" сандарымен ауыстырылсын; </w:t>
      </w:r>
      <w:r>
        <w:br/>
      </w:r>
      <w:r>
        <w:rPr>
          <w:rFonts w:ascii="Times New Roman"/>
          <w:b w:val="false"/>
          <w:i w:val="false"/>
          <w:color w:val="000000"/>
          <w:sz w:val="28"/>
        </w:rPr>
        <w:t xml:space="preserve">
  </w:t>
      </w:r>
      <w:r>
        <w:br/>
      </w:r>
      <w:r>
        <w:rPr>
          <w:rFonts w:ascii="Times New Roman"/>
          <w:b w:val="false"/>
          <w:i w:val="false"/>
          <w:color w:val="000000"/>
          <w:sz w:val="28"/>
        </w:rPr>
        <w:t xml:space="preserve">
      4 азат жол бөліміндегі: </w:t>
      </w:r>
      <w:r>
        <w:br/>
      </w:r>
      <w:r>
        <w:rPr>
          <w:rFonts w:ascii="Times New Roman"/>
          <w:b w:val="false"/>
          <w:i w:val="false"/>
          <w:color w:val="000000"/>
          <w:sz w:val="28"/>
        </w:rPr>
        <w:t xml:space="preserve">
      "76 323" сандары "76 296" сандарымен ауыстырылсын;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10 тармақтағы: </w:t>
      </w:r>
      <w:r>
        <w:br/>
      </w:r>
      <w:r>
        <w:rPr>
          <w:rFonts w:ascii="Times New Roman"/>
          <w:b w:val="false"/>
          <w:i w:val="false"/>
          <w:color w:val="000000"/>
          <w:sz w:val="28"/>
        </w:rPr>
        <w:t xml:space="preserve">
      1 азат жол бөліміндегі: </w:t>
      </w:r>
      <w:r>
        <w:br/>
      </w:r>
      <w:r>
        <w:rPr>
          <w:rFonts w:ascii="Times New Roman"/>
          <w:b w:val="false"/>
          <w:i w:val="false"/>
          <w:color w:val="000000"/>
          <w:sz w:val="28"/>
        </w:rPr>
        <w:t xml:space="preserve">
       </w:t>
      </w:r>
      <w:r>
        <w:rPr>
          <w:rFonts w:ascii="Times New Roman"/>
          <w:b w:val="false"/>
          <w:i w:val="false"/>
          <w:color w:val="000000"/>
          <w:sz w:val="28"/>
        </w:rPr>
        <w:t xml:space="preserve">"2 162 936" </w:t>
      </w:r>
      <w:r>
        <w:rPr>
          <w:rFonts w:ascii="Times New Roman"/>
          <w:b w:val="false"/>
          <w:i w:val="false"/>
          <w:color w:val="000000"/>
          <w:sz w:val="28"/>
        </w:rPr>
        <w:t xml:space="preserve">сандары "2 402 936" сандарымен ауыстырылсын; </w:t>
      </w:r>
    </w:p>
    <w:p>
      <w:pPr>
        <w:spacing w:after="0"/>
        <w:ind w:left="0"/>
        <w:jc w:val="both"/>
      </w:pPr>
      <w:r>
        <w:rPr>
          <w:rFonts w:ascii="Times New Roman"/>
          <w:b w:val="false"/>
          <w:i w:val="false"/>
          <w:color w:val="000000"/>
          <w:sz w:val="28"/>
        </w:rPr>
        <w:t xml:space="preserve">      3 азат жол бөліміндегі: </w:t>
      </w:r>
      <w:r>
        <w:br/>
      </w:r>
      <w:r>
        <w:rPr>
          <w:rFonts w:ascii="Times New Roman"/>
          <w:b w:val="false"/>
          <w:i w:val="false"/>
          <w:color w:val="000000"/>
          <w:sz w:val="28"/>
        </w:rPr>
        <w:t xml:space="preserve">
      "1 346 000" сандары "1 586 000" сандарымен ауыстырылсын.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4)13 тармақтағы: </w:t>
      </w:r>
      <w:r>
        <w:br/>
      </w:r>
      <w:r>
        <w:rPr>
          <w:rFonts w:ascii="Times New Roman"/>
          <w:b w:val="false"/>
          <w:i w:val="false"/>
          <w:color w:val="000000"/>
          <w:sz w:val="28"/>
        </w:rPr>
        <w:t xml:space="preserve">
      келесі мазмұндағы азат жолмен толықтырылсын: </w:t>
      </w:r>
      <w:r>
        <w:br/>
      </w:r>
      <w:r>
        <w:rPr>
          <w:rFonts w:ascii="Times New Roman"/>
          <w:b w:val="false"/>
          <w:i w:val="false"/>
          <w:color w:val="000000"/>
          <w:sz w:val="28"/>
        </w:rPr>
        <w:t xml:space="preserve">
      қала мектептері үшін автобустар алуға – 38 370 мың теңге; </w:t>
      </w:r>
      <w:r>
        <w:br/>
      </w:r>
      <w:r>
        <w:rPr>
          <w:rFonts w:ascii="Times New Roman"/>
          <w:b w:val="false"/>
          <w:i w:val="false"/>
          <w:color w:val="000000"/>
          <w:sz w:val="28"/>
        </w:rPr>
        <w:t xml:space="preserve">
      жалпы білім мектептеріндегі 1-4 сыныптар оқушылары үшін ыстық ас ұйымдастыруға – 56 620 мың теңге; </w:t>
      </w:r>
      <w:r>
        <w:br/>
      </w:r>
      <w:r>
        <w:rPr>
          <w:rFonts w:ascii="Times New Roman"/>
          <w:b w:val="false"/>
          <w:i w:val="false"/>
          <w:color w:val="000000"/>
          <w:sz w:val="28"/>
        </w:rPr>
        <w:t xml:space="preserve">
      қаланы және елді мекендерді көркейтуді дамытуға – 100 000 мың теңге; </w:t>
      </w:r>
      <w:r>
        <w:br/>
      </w:r>
      <w:r>
        <w:rPr>
          <w:rFonts w:ascii="Times New Roman"/>
          <w:b w:val="false"/>
          <w:i w:val="false"/>
          <w:color w:val="000000"/>
          <w:sz w:val="28"/>
        </w:rPr>
        <w:t xml:space="preserve">
      сумен жабдықтау және су бөлу жүйесінің қызмет етуіне – 100 000 мың теңге; </w:t>
      </w:r>
      <w:r>
        <w:br/>
      </w:r>
      <w:r>
        <w:rPr>
          <w:rFonts w:ascii="Times New Roman"/>
          <w:b w:val="false"/>
          <w:i w:val="false"/>
          <w:color w:val="000000"/>
          <w:sz w:val="28"/>
        </w:rPr>
        <w:t xml:space="preserve">
      коммуналдық меншіктегі жылу желілерін қолдануды ұйымдастыруға – 70 000 мың теңге; </w:t>
      </w:r>
      <w:r>
        <w:br/>
      </w:r>
      <w:r>
        <w:rPr>
          <w:rFonts w:ascii="Times New Roman"/>
          <w:b w:val="false"/>
          <w:i w:val="false"/>
          <w:color w:val="000000"/>
          <w:sz w:val="28"/>
        </w:rPr>
        <w:t xml:space="preserve">
      жолаушыларды тұрақты автокөлікпен тасымалдауына белгіленген тарифтар мен нақты шығындар арасындағы айырмашылыққа байланысты шығындарын жабуға – 50 000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келесі мазмұндағы 13-1 тармақшасымен толықтырылсын: </w:t>
      </w:r>
      <w:r>
        <w:br/>
      </w:r>
      <w:r>
        <w:rPr>
          <w:rFonts w:ascii="Times New Roman"/>
          <w:b w:val="false"/>
          <w:i w:val="false"/>
          <w:color w:val="000000"/>
          <w:sz w:val="28"/>
        </w:rPr>
        <w:t xml:space="preserve">
      13-1. Ақтөбе облысы әкімдігінің 2009 жылғы 28 қаңтардағы N 20 "2008 жылы облыстық бюджеттен бөлінген нысаналы трансферттерді пайдалану туралы" қаулысына сәйкес бастауыш, негізгі орта және жалпы орта бiлiм беретiн мемлекеттiк мекемелердегi физика, химия, биология кабинеттерiн оқу жабдығымен жарақтандыруға 2008 жыл бойы облыстық бюджеттен бөлінген нысаналы трансферттер пайдаланылсын.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Көрсетілген шешімге </w:t>
      </w:r>
      <w:r>
        <w:rPr>
          <w:rFonts w:ascii="Times New Roman"/>
          <w:b w:val="false"/>
          <w:i w:val="false"/>
          <w:color w:val="000000"/>
          <w:sz w:val="28"/>
        </w:rPr>
        <w:t xml:space="preserve">1 қосымша </w:t>
      </w:r>
      <w:r>
        <w:rPr>
          <w:rFonts w:ascii="Times New Roman"/>
          <w:b w:val="false"/>
          <w:i w:val="false"/>
          <w:color w:val="000000"/>
          <w:sz w:val="28"/>
        </w:rPr>
        <w:t xml:space="preserve">осы шешімдегі </w:t>
      </w:r>
      <w:r>
        <w:rPr>
          <w:rFonts w:ascii="Times New Roman"/>
          <w:b w:val="false"/>
          <w:i w:val="false"/>
          <w:color w:val="000000"/>
          <w:sz w:val="28"/>
        </w:rPr>
        <w:t>1 қосымшаға</w:t>
      </w:r>
      <w:r>
        <w:rPr>
          <w:rFonts w:ascii="Times New Roman"/>
          <w:b w:val="false"/>
          <w:i w:val="false"/>
          <w:color w:val="000000"/>
          <w:sz w:val="28"/>
        </w:rPr>
        <w:t xml:space="preserve">сәйкес редакцияда жазылсын.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шешім 2009 жылғы 1 қаңтардан бастап қолданысқа енеді. </w:t>
      </w:r>
    </w:p>
    <w:p>
      <w:pPr>
        <w:spacing w:after="0"/>
        <w:ind w:left="0"/>
        <w:jc w:val="both"/>
      </w:pPr>
      <w:r>
        <w:rPr>
          <w:rFonts w:ascii="Times New Roman"/>
          <w:b w:val="false"/>
          <w:i/>
          <w:color w:val="000000"/>
          <w:sz w:val="28"/>
        </w:rPr>
        <w:t xml:space="preserve">        Қалалық маслихат          Қалалық маслихат </w:t>
      </w:r>
      <w:r>
        <w:br/>
      </w:r>
      <w:r>
        <w:rPr>
          <w:rFonts w:ascii="Times New Roman"/>
          <w:b w:val="false"/>
          <w:i w:val="false"/>
          <w:color w:val="000000"/>
          <w:sz w:val="28"/>
        </w:rPr>
        <w:t>
</w:t>
      </w:r>
      <w:r>
        <w:rPr>
          <w:rFonts w:ascii="Times New Roman"/>
          <w:b w:val="false"/>
          <w:i/>
          <w:color w:val="000000"/>
          <w:sz w:val="28"/>
        </w:rPr>
        <w:t xml:space="preserve">      сессиясының төрағасы      сессиясының хатшысы </w:t>
      </w:r>
    </w:p>
    <w:p>
      <w:pPr>
        <w:spacing w:after="0"/>
        <w:ind w:left="0"/>
        <w:jc w:val="both"/>
      </w:pPr>
      <w:r>
        <w:rPr>
          <w:rFonts w:ascii="Times New Roman"/>
          <w:b w:val="false"/>
          <w:i/>
          <w:color w:val="000000"/>
          <w:sz w:val="28"/>
        </w:rPr>
        <w:t xml:space="preserve">        Р. Есмағамбетов            С. Шынтасова </w:t>
      </w: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xml:space="preserve">
Ақтөбе қалалық мәслихаты </w:t>
      </w:r>
      <w:r>
        <w:br/>
      </w:r>
      <w:r>
        <w:rPr>
          <w:rFonts w:ascii="Times New Roman"/>
          <w:b w:val="false"/>
          <w:i w:val="false"/>
          <w:color w:val="000000"/>
          <w:sz w:val="28"/>
        </w:rPr>
        <w:t xml:space="preserve">
сессиясының </w:t>
      </w:r>
      <w:r>
        <w:br/>
      </w:r>
      <w:r>
        <w:rPr>
          <w:rFonts w:ascii="Times New Roman"/>
          <w:b w:val="false"/>
          <w:i w:val="false"/>
          <w:color w:val="000000"/>
          <w:sz w:val="28"/>
        </w:rPr>
        <w:t xml:space="preserve">
2009 жылғы 16 ақпандағы N 138 </w:t>
      </w:r>
      <w:r>
        <w:br/>
      </w:r>
      <w:r>
        <w:rPr>
          <w:rFonts w:ascii="Times New Roman"/>
          <w:b w:val="false"/>
          <w:i w:val="false"/>
          <w:color w:val="000000"/>
          <w:sz w:val="28"/>
        </w:rPr>
        <w:t xml:space="preserve">
шешіміне 1 қосымша </w:t>
      </w:r>
    </w:p>
    <w:p>
      <w:pPr>
        <w:spacing w:after="0"/>
        <w:ind w:left="0"/>
        <w:jc w:val="both"/>
      </w:pPr>
      <w:r>
        <w:rPr>
          <w:rFonts w:ascii="Times New Roman"/>
          <w:b/>
          <w:i w:val="false"/>
          <w:color w:val="000080"/>
          <w:sz w:val="28"/>
        </w:rPr>
        <w:t xml:space="preserve">2009 жылға арналған Ақтөбе қаласының нақтыланған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859"/>
        <w:gridCol w:w="1061"/>
        <w:gridCol w:w="6826"/>
        <w:gridCol w:w="2836"/>
      </w:tblGrid>
      <w:tr>
        <w:trPr>
          <w:trHeight w:val="105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Са </w:t>
            </w:r>
            <w:r>
              <w:br/>
            </w:r>
            <w:r>
              <w:rPr>
                <w:rFonts w:ascii="Times New Roman"/>
                <w:b w:val="false"/>
                <w:i w:val="false"/>
                <w:color w:val="000000"/>
                <w:sz w:val="20"/>
              </w:rPr>
              <w:t>
</w:t>
            </w:r>
            <w:r>
              <w:rPr>
                <w:rFonts w:ascii="Times New Roman"/>
                <w:b/>
                <w:i w:val="false"/>
                <w:color w:val="000000"/>
                <w:sz w:val="20"/>
              </w:rPr>
              <w:t xml:space="preserve">на </w:t>
            </w:r>
            <w:r>
              <w:br/>
            </w:r>
            <w:r>
              <w:rPr>
                <w:rFonts w:ascii="Times New Roman"/>
                <w:b w:val="false"/>
                <w:i w:val="false"/>
                <w:color w:val="000000"/>
                <w:sz w:val="20"/>
              </w:rPr>
              <w:t>
</w:t>
            </w:r>
            <w:r>
              <w:rPr>
                <w:rFonts w:ascii="Times New Roman"/>
                <w:b/>
                <w:i w:val="false"/>
                <w:color w:val="000000"/>
                <w:sz w:val="20"/>
              </w:rPr>
              <w:t xml:space="preserve">т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Кла </w:t>
            </w:r>
            <w:r>
              <w:br/>
            </w:r>
            <w:r>
              <w:rPr>
                <w:rFonts w:ascii="Times New Roman"/>
                <w:b w:val="false"/>
                <w:i w:val="false"/>
                <w:color w:val="000000"/>
                <w:sz w:val="20"/>
              </w:rPr>
              <w:t>
</w:t>
            </w:r>
            <w:r>
              <w:rPr>
                <w:rFonts w:ascii="Times New Roman"/>
                <w:b/>
                <w:i w:val="false"/>
                <w:color w:val="000000"/>
                <w:sz w:val="20"/>
              </w:rPr>
              <w:t xml:space="preserve">сс </w:t>
            </w:r>
          </w:p>
        </w:tc>
        <w:tc>
          <w:tcPr>
            <w:tcW w:w="1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Клас </w:t>
            </w:r>
            <w:r>
              <w:br/>
            </w:r>
            <w:r>
              <w:rPr>
                <w:rFonts w:ascii="Times New Roman"/>
                <w:b w:val="false"/>
                <w:i w:val="false"/>
                <w:color w:val="000000"/>
                <w:sz w:val="20"/>
              </w:rPr>
              <w:t>
</w:t>
            </w:r>
            <w:r>
              <w:rPr>
                <w:rFonts w:ascii="Times New Roman"/>
                <w:b/>
                <w:i w:val="false"/>
                <w:color w:val="000000"/>
                <w:sz w:val="20"/>
              </w:rPr>
              <w:t xml:space="preserve">с ішін </w:t>
            </w:r>
            <w:r>
              <w:br/>
            </w:r>
            <w:r>
              <w:rPr>
                <w:rFonts w:ascii="Times New Roman"/>
                <w:b w:val="false"/>
                <w:i w:val="false"/>
                <w:color w:val="000000"/>
                <w:sz w:val="20"/>
              </w:rPr>
              <w:t>
</w:t>
            </w:r>
            <w:r>
              <w:rPr>
                <w:rFonts w:ascii="Times New Roman"/>
                <w:b/>
                <w:i w:val="false"/>
                <w:color w:val="000000"/>
                <w:sz w:val="20"/>
              </w:rPr>
              <w:t xml:space="preserve">дегі </w:t>
            </w:r>
          </w:p>
        </w:tc>
        <w:tc>
          <w:tcPr>
            <w:tcW w:w="6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Кірістер атаулары </w:t>
            </w:r>
          </w:p>
        </w:tc>
        <w:tc>
          <w:tcPr>
            <w:tcW w:w="2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Мөлшері </w:t>
            </w:r>
            <w:r>
              <w:rPr>
                <w:rFonts w:ascii="Times New Roman"/>
                <w:b w:val="false"/>
                <w:i w:val="false"/>
                <w:color w:val="000000"/>
                <w:sz w:val="20"/>
              </w:rPr>
              <w:t xml:space="preserve">(мың теңге) </w:t>
            </w:r>
          </w:p>
        </w:tc>
      </w:tr>
      <w:tr>
        <w:trPr>
          <w:trHeight w:val="27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w:t>
            </w:r>
          </w:p>
        </w:tc>
        <w:tc>
          <w:tcPr>
            <w:tcW w:w="1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w:t>
            </w:r>
          </w:p>
        </w:tc>
        <w:tc>
          <w:tcPr>
            <w:tcW w:w="6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w:t>
            </w:r>
          </w:p>
        </w:tc>
        <w:tc>
          <w:tcPr>
            <w:tcW w:w="2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6 </w:t>
            </w:r>
          </w:p>
        </w:tc>
      </w:tr>
      <w:tr>
        <w:trPr>
          <w:trHeight w:val="1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I. КІРІСТЕР </w:t>
            </w:r>
          </w:p>
        </w:tc>
        <w:tc>
          <w:tcPr>
            <w:tcW w:w="2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16853910 </w:t>
            </w:r>
          </w:p>
        </w:tc>
      </w:tr>
      <w:tr>
        <w:trPr>
          <w:trHeight w:val="1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САЛЫҚТЫҚ ТҮСІМДЕР </w:t>
            </w:r>
          </w:p>
        </w:tc>
        <w:tc>
          <w:tcPr>
            <w:tcW w:w="2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10659150 </w:t>
            </w:r>
          </w:p>
        </w:tc>
      </w:tr>
      <w:tr>
        <w:trPr>
          <w:trHeight w:val="1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01 </w:t>
            </w:r>
          </w:p>
        </w:tc>
        <w:tc>
          <w:tcPr>
            <w:tcW w:w="1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Табыс салығы </w:t>
            </w:r>
          </w:p>
        </w:tc>
        <w:tc>
          <w:tcPr>
            <w:tcW w:w="2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3282950 </w:t>
            </w:r>
          </w:p>
        </w:tc>
      </w:tr>
      <w:tr>
        <w:trPr>
          <w:trHeight w:val="1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6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Жеке табыс салығы </w:t>
            </w:r>
          </w:p>
        </w:tc>
        <w:tc>
          <w:tcPr>
            <w:tcW w:w="2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3282950 </w:t>
            </w:r>
          </w:p>
        </w:tc>
      </w:tr>
      <w:tr>
        <w:trPr>
          <w:trHeight w:val="28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03 </w:t>
            </w:r>
          </w:p>
        </w:tc>
        <w:tc>
          <w:tcPr>
            <w:tcW w:w="1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Әлеуметтік салық </w:t>
            </w:r>
          </w:p>
        </w:tc>
        <w:tc>
          <w:tcPr>
            <w:tcW w:w="2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1306000 </w:t>
            </w:r>
          </w:p>
        </w:tc>
      </w:tr>
      <w:tr>
        <w:trPr>
          <w:trHeight w:val="1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Әлеуметтік салық </w:t>
            </w:r>
          </w:p>
        </w:tc>
        <w:tc>
          <w:tcPr>
            <w:tcW w:w="2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1306000 </w:t>
            </w:r>
          </w:p>
        </w:tc>
      </w:tr>
      <w:tr>
        <w:trPr>
          <w:trHeight w:val="25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04 </w:t>
            </w:r>
          </w:p>
        </w:tc>
        <w:tc>
          <w:tcPr>
            <w:tcW w:w="1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Меншікке салынатын салықтар </w:t>
            </w:r>
          </w:p>
        </w:tc>
        <w:tc>
          <w:tcPr>
            <w:tcW w:w="2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3055285 </w:t>
            </w:r>
          </w:p>
        </w:tc>
      </w:tr>
      <w:tr>
        <w:trPr>
          <w:trHeight w:val="33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Мүлікке салынатын салықтар </w:t>
            </w:r>
          </w:p>
        </w:tc>
        <w:tc>
          <w:tcPr>
            <w:tcW w:w="2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1969550 </w:t>
            </w:r>
          </w:p>
        </w:tc>
      </w:tr>
      <w:tr>
        <w:trPr>
          <w:trHeight w:val="27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6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 салығы </w:t>
            </w:r>
          </w:p>
        </w:tc>
        <w:tc>
          <w:tcPr>
            <w:tcW w:w="2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379850 </w:t>
            </w:r>
          </w:p>
        </w:tc>
      </w:tr>
      <w:tr>
        <w:trPr>
          <w:trHeight w:val="25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6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Көлік құралдарына салынатын салық </w:t>
            </w:r>
          </w:p>
        </w:tc>
        <w:tc>
          <w:tcPr>
            <w:tcW w:w="2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705093 </w:t>
            </w:r>
          </w:p>
        </w:tc>
      </w:tr>
      <w:tr>
        <w:trPr>
          <w:trHeight w:val="22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6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Бірыңғай жер салығы </w:t>
            </w:r>
          </w:p>
        </w:tc>
        <w:tc>
          <w:tcPr>
            <w:tcW w:w="2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792 </w:t>
            </w:r>
          </w:p>
        </w:tc>
      </w:tr>
      <w:tr>
        <w:trPr>
          <w:trHeight w:val="1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05 </w:t>
            </w:r>
          </w:p>
        </w:tc>
        <w:tc>
          <w:tcPr>
            <w:tcW w:w="1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Тауарларға, жұмыстарға және қызметтерге салынатын ішкі салықтар </w:t>
            </w:r>
          </w:p>
        </w:tc>
        <w:tc>
          <w:tcPr>
            <w:tcW w:w="2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2713931 </w:t>
            </w:r>
          </w:p>
        </w:tc>
      </w:tr>
      <w:tr>
        <w:trPr>
          <w:trHeight w:val="1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6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Акциздер </w:t>
            </w:r>
          </w:p>
        </w:tc>
        <w:tc>
          <w:tcPr>
            <w:tcW w:w="2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2350000 </w:t>
            </w:r>
          </w:p>
        </w:tc>
      </w:tr>
      <w:tr>
        <w:trPr>
          <w:trHeight w:val="60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6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2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163000 </w:t>
            </w:r>
          </w:p>
        </w:tc>
      </w:tr>
      <w:tr>
        <w:trPr>
          <w:trHeight w:val="1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6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Кәсіпкерлік және кәсіби қызметті жүргізгені үшін алынатын алымдар </w:t>
            </w:r>
          </w:p>
        </w:tc>
        <w:tc>
          <w:tcPr>
            <w:tcW w:w="2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200931 </w:t>
            </w:r>
          </w:p>
        </w:tc>
      </w:tr>
      <w:tr>
        <w:trPr>
          <w:trHeight w:val="117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08 </w:t>
            </w:r>
          </w:p>
        </w:tc>
        <w:tc>
          <w:tcPr>
            <w:tcW w:w="1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300984 </w:t>
            </w:r>
          </w:p>
        </w:tc>
      </w:tr>
      <w:tr>
        <w:trPr>
          <w:trHeight w:val="33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баж </w:t>
            </w:r>
          </w:p>
        </w:tc>
        <w:tc>
          <w:tcPr>
            <w:tcW w:w="2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300984 </w:t>
            </w:r>
          </w:p>
        </w:tc>
      </w:tr>
      <w:tr>
        <w:trPr>
          <w:trHeight w:val="1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САЛЫҚТЫҚ ЕМЕС ТҮСІМДЕР </w:t>
            </w:r>
          </w:p>
        </w:tc>
        <w:tc>
          <w:tcPr>
            <w:tcW w:w="2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342050 </w:t>
            </w:r>
          </w:p>
        </w:tc>
      </w:tr>
      <w:tr>
        <w:trPr>
          <w:trHeight w:val="1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01 </w:t>
            </w:r>
          </w:p>
        </w:tc>
        <w:tc>
          <w:tcPr>
            <w:tcW w:w="1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Мемлекеттік меншіктен түсетін кірістер </w:t>
            </w:r>
          </w:p>
        </w:tc>
        <w:tc>
          <w:tcPr>
            <w:tcW w:w="2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40000 </w:t>
            </w:r>
          </w:p>
        </w:tc>
      </w:tr>
      <w:tr>
        <w:trPr>
          <w:trHeight w:val="27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6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40000 </w:t>
            </w:r>
          </w:p>
        </w:tc>
      </w:tr>
      <w:tr>
        <w:trPr>
          <w:trHeight w:val="70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02 </w:t>
            </w:r>
          </w:p>
        </w:tc>
        <w:tc>
          <w:tcPr>
            <w:tcW w:w="1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Мемлекеттік бюджеттен қаржыландырылатын мемлекеттік мекемелердің тауарларды (жұмыстарды, қызметтерді) өткізуінен түсетін түсімдер </w:t>
            </w:r>
          </w:p>
        </w:tc>
        <w:tc>
          <w:tcPr>
            <w:tcW w:w="2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1400 </w:t>
            </w:r>
          </w:p>
        </w:tc>
      </w:tr>
      <w:tr>
        <w:trPr>
          <w:trHeight w:val="4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қызметтерді ) өткізуінен түсетін түсімдер </w:t>
            </w:r>
          </w:p>
        </w:tc>
        <w:tc>
          <w:tcPr>
            <w:tcW w:w="2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1400 </w:t>
            </w:r>
          </w:p>
        </w:tc>
      </w:tr>
      <w:tr>
        <w:trPr>
          <w:trHeight w:val="138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04 </w:t>
            </w:r>
          </w:p>
        </w:tc>
        <w:tc>
          <w:tcPr>
            <w:tcW w:w="1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252170 </w:t>
            </w:r>
          </w:p>
        </w:tc>
      </w:tr>
      <w:tr>
        <w:trPr>
          <w:trHeight w:val="138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252170 </w:t>
            </w:r>
          </w:p>
        </w:tc>
      </w:tr>
      <w:tr>
        <w:trPr>
          <w:trHeight w:val="1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06 </w:t>
            </w:r>
          </w:p>
        </w:tc>
        <w:tc>
          <w:tcPr>
            <w:tcW w:w="1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Басқа да салықтық емес түсімдер </w:t>
            </w:r>
          </w:p>
        </w:tc>
        <w:tc>
          <w:tcPr>
            <w:tcW w:w="2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48480 </w:t>
            </w:r>
          </w:p>
        </w:tc>
      </w:tr>
      <w:tr>
        <w:trPr>
          <w:trHeight w:val="30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Басқа да салықтық емес түсімдер </w:t>
            </w:r>
          </w:p>
        </w:tc>
        <w:tc>
          <w:tcPr>
            <w:tcW w:w="2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48480 </w:t>
            </w:r>
          </w:p>
        </w:tc>
      </w:tr>
      <w:tr>
        <w:trPr>
          <w:trHeight w:val="1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НЕГІЗГІ КАПИТАЛДЫ САТУДАН ТҮСЕТІН ТҮСІМДЕР </w:t>
            </w:r>
          </w:p>
        </w:tc>
        <w:tc>
          <w:tcPr>
            <w:tcW w:w="2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2512400 </w:t>
            </w:r>
          </w:p>
        </w:tc>
      </w:tr>
      <w:tr>
        <w:trPr>
          <w:trHeight w:val="1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01 </w:t>
            </w:r>
          </w:p>
        </w:tc>
        <w:tc>
          <w:tcPr>
            <w:tcW w:w="1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Мемлекеттік мекемелерге бекітілген мемлекеттік мүлікті сату </w:t>
            </w:r>
          </w:p>
        </w:tc>
        <w:tc>
          <w:tcPr>
            <w:tcW w:w="2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2312400 </w:t>
            </w:r>
          </w:p>
        </w:tc>
      </w:tr>
      <w:tr>
        <w:trPr>
          <w:trHeight w:val="1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2312400 </w:t>
            </w:r>
          </w:p>
        </w:tc>
      </w:tr>
      <w:tr>
        <w:trPr>
          <w:trHeight w:val="1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03 </w:t>
            </w:r>
          </w:p>
        </w:tc>
        <w:tc>
          <w:tcPr>
            <w:tcW w:w="1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6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Жерді және материалдық емес активтерді сату </w:t>
            </w:r>
          </w:p>
        </w:tc>
        <w:tc>
          <w:tcPr>
            <w:tcW w:w="2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200000 </w:t>
            </w:r>
          </w:p>
        </w:tc>
      </w:tr>
      <w:tr>
        <w:trPr>
          <w:trHeight w:val="1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Жерді сату </w:t>
            </w:r>
          </w:p>
        </w:tc>
        <w:tc>
          <w:tcPr>
            <w:tcW w:w="2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200000 </w:t>
            </w:r>
          </w:p>
        </w:tc>
      </w:tr>
      <w:tr>
        <w:trPr>
          <w:trHeight w:val="1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ТРАНСФЕРТТЕРДІҢ ТҮСІМДЕРІ </w:t>
            </w:r>
          </w:p>
        </w:tc>
        <w:tc>
          <w:tcPr>
            <w:tcW w:w="2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3340310 </w:t>
            </w:r>
          </w:p>
        </w:tc>
      </w:tr>
      <w:tr>
        <w:trPr>
          <w:trHeight w:val="1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02 </w:t>
            </w:r>
          </w:p>
        </w:tc>
        <w:tc>
          <w:tcPr>
            <w:tcW w:w="1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Мемлекеттік басқарудың жоғары тұрған органдарынан түсетін трансферттер </w:t>
            </w:r>
          </w:p>
        </w:tc>
        <w:tc>
          <w:tcPr>
            <w:tcW w:w="2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3340310 </w:t>
            </w:r>
          </w:p>
        </w:tc>
      </w:tr>
      <w:tr>
        <w:trPr>
          <w:trHeight w:val="54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6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Облыстық бюджеттен түсетін трансферттер </w:t>
            </w:r>
          </w:p>
        </w:tc>
        <w:tc>
          <w:tcPr>
            <w:tcW w:w="2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3340310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880"/>
        <w:gridCol w:w="1162"/>
        <w:gridCol w:w="799"/>
        <w:gridCol w:w="5782"/>
        <w:gridCol w:w="2838"/>
      </w:tblGrid>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Фу </w:t>
            </w:r>
            <w:r>
              <w:br/>
            </w:r>
            <w:r>
              <w:rPr>
                <w:rFonts w:ascii="Times New Roman"/>
                <w:b w:val="false"/>
                <w:i w:val="false"/>
                <w:color w:val="000000"/>
                <w:sz w:val="20"/>
              </w:rPr>
              <w:t>
</w:t>
            </w:r>
            <w:r>
              <w:rPr>
                <w:rFonts w:ascii="Times New Roman"/>
                <w:b/>
                <w:i w:val="false"/>
                <w:color w:val="000000"/>
                <w:sz w:val="20"/>
              </w:rPr>
              <w:t xml:space="preserve">нк </w:t>
            </w:r>
            <w:r>
              <w:br/>
            </w:r>
            <w:r>
              <w:rPr>
                <w:rFonts w:ascii="Times New Roman"/>
                <w:b w:val="false"/>
                <w:i w:val="false"/>
                <w:color w:val="000000"/>
                <w:sz w:val="20"/>
              </w:rPr>
              <w:t>
</w:t>
            </w:r>
            <w:r>
              <w:rPr>
                <w:rFonts w:ascii="Times New Roman"/>
                <w:b/>
                <w:i w:val="false"/>
                <w:color w:val="000000"/>
                <w:sz w:val="20"/>
              </w:rPr>
              <w:t xml:space="preserve">ци </w:t>
            </w:r>
            <w:r>
              <w:br/>
            </w:r>
            <w:r>
              <w:rPr>
                <w:rFonts w:ascii="Times New Roman"/>
                <w:b w:val="false"/>
                <w:i w:val="false"/>
                <w:color w:val="000000"/>
                <w:sz w:val="20"/>
              </w:rPr>
              <w:t>
</w:t>
            </w:r>
            <w:r>
              <w:rPr>
                <w:rFonts w:ascii="Times New Roman"/>
                <w:b/>
                <w:i w:val="false"/>
                <w:color w:val="000000"/>
                <w:sz w:val="20"/>
              </w:rPr>
              <w:t xml:space="preserve">он </w:t>
            </w:r>
            <w:r>
              <w:br/>
            </w:r>
            <w:r>
              <w:rPr>
                <w:rFonts w:ascii="Times New Roman"/>
                <w:b w:val="false"/>
                <w:i w:val="false"/>
                <w:color w:val="000000"/>
                <w:sz w:val="20"/>
              </w:rPr>
              <w:t>
</w:t>
            </w:r>
            <w:r>
              <w:rPr>
                <w:rFonts w:ascii="Times New Roman"/>
                <w:b/>
                <w:i w:val="false"/>
                <w:color w:val="000000"/>
                <w:sz w:val="20"/>
              </w:rPr>
              <w:t xml:space="preserve">ал </w:t>
            </w:r>
            <w:r>
              <w:br/>
            </w:r>
            <w:r>
              <w:rPr>
                <w:rFonts w:ascii="Times New Roman"/>
                <w:b w:val="false"/>
                <w:i w:val="false"/>
                <w:color w:val="000000"/>
                <w:sz w:val="20"/>
              </w:rPr>
              <w:t>
</w:t>
            </w:r>
            <w:r>
              <w:rPr>
                <w:rFonts w:ascii="Times New Roman"/>
                <w:b/>
                <w:i w:val="false"/>
                <w:color w:val="000000"/>
                <w:sz w:val="20"/>
              </w:rPr>
              <w:t xml:space="preserve">ды </w:t>
            </w:r>
            <w:r>
              <w:br/>
            </w:r>
            <w:r>
              <w:rPr>
                <w:rFonts w:ascii="Times New Roman"/>
                <w:b w:val="false"/>
                <w:i w:val="false"/>
                <w:color w:val="000000"/>
                <w:sz w:val="20"/>
              </w:rPr>
              <w:t>
</w:t>
            </w:r>
            <w:r>
              <w:rPr>
                <w:rFonts w:ascii="Times New Roman"/>
                <w:b/>
                <w:i w:val="false"/>
                <w:color w:val="000000"/>
                <w:sz w:val="20"/>
              </w:rPr>
              <w:t xml:space="preserve">қ то </w:t>
            </w:r>
            <w:r>
              <w:br/>
            </w:r>
            <w:r>
              <w:rPr>
                <w:rFonts w:ascii="Times New Roman"/>
                <w:b w:val="false"/>
                <w:i w:val="false"/>
                <w:color w:val="000000"/>
                <w:sz w:val="20"/>
              </w:rPr>
              <w:t>
</w:t>
            </w:r>
            <w:r>
              <w:rPr>
                <w:rFonts w:ascii="Times New Roman"/>
                <w:b/>
                <w:i w:val="false"/>
                <w:color w:val="000000"/>
                <w:sz w:val="20"/>
              </w:rPr>
              <w:t xml:space="preserve">п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фун </w:t>
            </w:r>
            <w:r>
              <w:br/>
            </w:r>
            <w:r>
              <w:rPr>
                <w:rFonts w:ascii="Times New Roman"/>
                <w:b w:val="false"/>
                <w:i w:val="false"/>
                <w:color w:val="000000"/>
                <w:sz w:val="20"/>
              </w:rPr>
              <w:t>
</w:t>
            </w:r>
            <w:r>
              <w:rPr>
                <w:rFonts w:ascii="Times New Roman"/>
                <w:b/>
                <w:i w:val="false"/>
                <w:color w:val="000000"/>
                <w:sz w:val="20"/>
              </w:rPr>
              <w:t xml:space="preserve">кци </w:t>
            </w:r>
            <w:r>
              <w:br/>
            </w:r>
            <w:r>
              <w:rPr>
                <w:rFonts w:ascii="Times New Roman"/>
                <w:b w:val="false"/>
                <w:i w:val="false"/>
                <w:color w:val="000000"/>
                <w:sz w:val="20"/>
              </w:rPr>
              <w:t>
</w:t>
            </w:r>
            <w:r>
              <w:rPr>
                <w:rFonts w:ascii="Times New Roman"/>
                <w:b/>
                <w:i w:val="false"/>
                <w:color w:val="000000"/>
                <w:sz w:val="20"/>
              </w:rPr>
              <w:t xml:space="preserve">она </w:t>
            </w:r>
            <w:r>
              <w:br/>
            </w:r>
            <w:r>
              <w:rPr>
                <w:rFonts w:ascii="Times New Roman"/>
                <w:b w:val="false"/>
                <w:i w:val="false"/>
                <w:color w:val="000000"/>
                <w:sz w:val="20"/>
              </w:rPr>
              <w:t>
</w:t>
            </w:r>
            <w:r>
              <w:rPr>
                <w:rFonts w:ascii="Times New Roman"/>
                <w:b/>
                <w:i w:val="false"/>
                <w:color w:val="000000"/>
                <w:sz w:val="20"/>
              </w:rPr>
              <w:t xml:space="preserve">лды </w:t>
            </w:r>
            <w:r>
              <w:br/>
            </w:r>
            <w:r>
              <w:rPr>
                <w:rFonts w:ascii="Times New Roman"/>
                <w:b w:val="false"/>
                <w:i w:val="false"/>
                <w:color w:val="000000"/>
                <w:sz w:val="20"/>
              </w:rPr>
              <w:t>
</w:t>
            </w:r>
            <w:r>
              <w:rPr>
                <w:rFonts w:ascii="Times New Roman"/>
                <w:b/>
                <w:i w:val="false"/>
                <w:color w:val="000000"/>
                <w:sz w:val="20"/>
              </w:rPr>
              <w:t xml:space="preserve">қ кіш </w:t>
            </w:r>
            <w:r>
              <w:br/>
            </w:r>
            <w:r>
              <w:rPr>
                <w:rFonts w:ascii="Times New Roman"/>
                <w:b w:val="false"/>
                <w:i w:val="false"/>
                <w:color w:val="000000"/>
                <w:sz w:val="20"/>
              </w:rPr>
              <w:t>
</w:t>
            </w:r>
            <w:r>
              <w:rPr>
                <w:rFonts w:ascii="Times New Roman"/>
                <w:b/>
                <w:i w:val="false"/>
                <w:color w:val="000000"/>
                <w:sz w:val="20"/>
              </w:rPr>
              <w:t xml:space="preserve">і топ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Бюдж </w:t>
            </w:r>
            <w:r>
              <w:br/>
            </w:r>
            <w:r>
              <w:rPr>
                <w:rFonts w:ascii="Times New Roman"/>
                <w:b w:val="false"/>
                <w:i w:val="false"/>
                <w:color w:val="000000"/>
                <w:sz w:val="20"/>
              </w:rPr>
              <w:t>
</w:t>
            </w:r>
            <w:r>
              <w:rPr>
                <w:rFonts w:ascii="Times New Roman"/>
                <w:b/>
                <w:i w:val="false"/>
                <w:color w:val="000000"/>
                <w:sz w:val="20"/>
              </w:rPr>
              <w:t xml:space="preserve">етті </w:t>
            </w:r>
            <w:r>
              <w:br/>
            </w:r>
            <w:r>
              <w:rPr>
                <w:rFonts w:ascii="Times New Roman"/>
                <w:b w:val="false"/>
                <w:i w:val="false"/>
                <w:color w:val="000000"/>
                <w:sz w:val="20"/>
              </w:rPr>
              <w:t>
</w:t>
            </w:r>
            <w:r>
              <w:rPr>
                <w:rFonts w:ascii="Times New Roman"/>
                <w:b/>
                <w:i w:val="false"/>
                <w:color w:val="000000"/>
                <w:sz w:val="20"/>
              </w:rPr>
              <w:t xml:space="preserve">к бағд </w:t>
            </w:r>
            <w:r>
              <w:br/>
            </w:r>
            <w:r>
              <w:rPr>
                <w:rFonts w:ascii="Times New Roman"/>
                <w:b w:val="false"/>
                <w:i w:val="false"/>
                <w:color w:val="000000"/>
                <w:sz w:val="20"/>
              </w:rPr>
              <w:t>
</w:t>
            </w:r>
            <w:r>
              <w:rPr>
                <w:rFonts w:ascii="Times New Roman"/>
                <w:b/>
                <w:i w:val="false"/>
                <w:color w:val="000000"/>
                <w:sz w:val="20"/>
              </w:rPr>
              <w:t xml:space="preserve">арла </w:t>
            </w:r>
            <w:r>
              <w:br/>
            </w:r>
            <w:r>
              <w:rPr>
                <w:rFonts w:ascii="Times New Roman"/>
                <w:b w:val="false"/>
                <w:i w:val="false"/>
                <w:color w:val="000000"/>
                <w:sz w:val="20"/>
              </w:rPr>
              <w:t>
</w:t>
            </w:r>
            <w:r>
              <w:rPr>
                <w:rFonts w:ascii="Times New Roman"/>
                <w:b/>
                <w:i w:val="false"/>
                <w:color w:val="000000"/>
                <w:sz w:val="20"/>
              </w:rPr>
              <w:t xml:space="preserve">мала </w:t>
            </w:r>
            <w:r>
              <w:br/>
            </w:r>
            <w:r>
              <w:rPr>
                <w:rFonts w:ascii="Times New Roman"/>
                <w:b w:val="false"/>
                <w:i w:val="false"/>
                <w:color w:val="000000"/>
                <w:sz w:val="20"/>
              </w:rPr>
              <w:t>
</w:t>
            </w:r>
            <w:r>
              <w:rPr>
                <w:rFonts w:ascii="Times New Roman"/>
                <w:b/>
                <w:i w:val="false"/>
                <w:color w:val="000000"/>
                <w:sz w:val="20"/>
              </w:rPr>
              <w:t xml:space="preserve">рдың </w:t>
            </w:r>
            <w:r>
              <w:br/>
            </w:r>
            <w:r>
              <w:rPr>
                <w:rFonts w:ascii="Times New Roman"/>
                <w:b w:val="false"/>
                <w:i w:val="false"/>
                <w:color w:val="000000"/>
                <w:sz w:val="20"/>
              </w:rPr>
              <w:t>
</w:t>
            </w:r>
            <w:r>
              <w:rPr>
                <w:rFonts w:ascii="Times New Roman"/>
                <w:b/>
                <w:i w:val="false"/>
                <w:color w:val="000000"/>
                <w:sz w:val="20"/>
              </w:rPr>
              <w:t xml:space="preserve">әкiм </w:t>
            </w:r>
            <w:r>
              <w:br/>
            </w:r>
            <w:r>
              <w:rPr>
                <w:rFonts w:ascii="Times New Roman"/>
                <w:b w:val="false"/>
                <w:i w:val="false"/>
                <w:color w:val="000000"/>
                <w:sz w:val="20"/>
              </w:rPr>
              <w:t>
</w:t>
            </w:r>
            <w:r>
              <w:rPr>
                <w:rFonts w:ascii="Times New Roman"/>
                <w:b/>
                <w:i w:val="false"/>
                <w:color w:val="000000"/>
                <w:sz w:val="20"/>
              </w:rPr>
              <w:t xml:space="preserve">шiсi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Ба </w:t>
            </w:r>
            <w:r>
              <w:br/>
            </w:r>
            <w:r>
              <w:rPr>
                <w:rFonts w:ascii="Times New Roman"/>
                <w:b w:val="false"/>
                <w:i w:val="false"/>
                <w:color w:val="000000"/>
                <w:sz w:val="20"/>
              </w:rPr>
              <w:t>
</w:t>
            </w:r>
            <w:r>
              <w:rPr>
                <w:rFonts w:ascii="Times New Roman"/>
                <w:b/>
                <w:i w:val="false"/>
                <w:color w:val="000000"/>
                <w:sz w:val="20"/>
              </w:rPr>
              <w:t xml:space="preserve">ғд </w:t>
            </w:r>
            <w:r>
              <w:br/>
            </w:r>
            <w:r>
              <w:rPr>
                <w:rFonts w:ascii="Times New Roman"/>
                <w:b w:val="false"/>
                <w:i w:val="false"/>
                <w:color w:val="000000"/>
                <w:sz w:val="20"/>
              </w:rPr>
              <w:t>
</w:t>
            </w:r>
            <w:r>
              <w:rPr>
                <w:rFonts w:ascii="Times New Roman"/>
                <w:b/>
                <w:i w:val="false"/>
                <w:color w:val="000000"/>
                <w:sz w:val="20"/>
              </w:rPr>
              <w:t xml:space="preserve">ар </w:t>
            </w:r>
            <w:r>
              <w:br/>
            </w:r>
            <w:r>
              <w:rPr>
                <w:rFonts w:ascii="Times New Roman"/>
                <w:b w:val="false"/>
                <w:i w:val="false"/>
                <w:color w:val="000000"/>
                <w:sz w:val="20"/>
              </w:rPr>
              <w:t>
</w:t>
            </w:r>
            <w:r>
              <w:rPr>
                <w:rFonts w:ascii="Times New Roman"/>
                <w:b/>
                <w:i w:val="false"/>
                <w:color w:val="000000"/>
                <w:sz w:val="20"/>
              </w:rPr>
              <w:t xml:space="preserve">ла </w:t>
            </w:r>
            <w:r>
              <w:br/>
            </w:r>
            <w:r>
              <w:rPr>
                <w:rFonts w:ascii="Times New Roman"/>
                <w:b w:val="false"/>
                <w:i w:val="false"/>
                <w:color w:val="000000"/>
                <w:sz w:val="20"/>
              </w:rPr>
              <w:t>
</w:t>
            </w:r>
            <w:r>
              <w:rPr>
                <w:rFonts w:ascii="Times New Roman"/>
                <w:b/>
                <w:i w:val="false"/>
                <w:color w:val="000000"/>
                <w:sz w:val="20"/>
              </w:rPr>
              <w:t xml:space="preserve">ма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Атауы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Сомасы </w:t>
            </w:r>
            <w:r>
              <w:rPr>
                <w:rFonts w:ascii="Times New Roman"/>
                <w:b w:val="false"/>
                <w:i w:val="false"/>
                <w:color w:val="000000"/>
                <w:sz w:val="20"/>
              </w:rPr>
              <w:t xml:space="preserve">(мың теңге)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II. Шығындар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16152376,3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Жалпы сипаттағы мемлекеттік қызметтер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303407,0 </w:t>
            </w:r>
          </w:p>
        </w:tc>
      </w:tr>
      <w:tr>
        <w:trPr>
          <w:trHeight w:val="70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01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Мемлекеттік басқарудың жалпы функцияларын орындайтын өкілді, атқарушы және басқа органдар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217966,0 </w:t>
            </w:r>
          </w:p>
        </w:tc>
      </w:tr>
      <w:tr>
        <w:trPr>
          <w:trHeight w:val="40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112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 (облыстық маңызы бар қала) мәслихатының аппараты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20402,0 </w:t>
            </w:r>
          </w:p>
        </w:tc>
      </w:tr>
      <w:tr>
        <w:trPr>
          <w:trHeight w:val="54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20402,0 </w:t>
            </w:r>
          </w:p>
        </w:tc>
      </w:tr>
      <w:tr>
        <w:trPr>
          <w:trHeight w:val="52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122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Аудан (облыстық маңызы бар қала) әкімінің аппараты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197564,0 </w:t>
            </w:r>
          </w:p>
        </w:tc>
      </w:tr>
      <w:tr>
        <w:trPr>
          <w:trHeight w:val="51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197064,0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002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500,0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02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Қаржылық қызмет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62715,0 </w:t>
            </w:r>
          </w:p>
        </w:tc>
      </w:tr>
      <w:tr>
        <w:trPr>
          <w:trHeight w:val="5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452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қаржы бөлімі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62715,0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Қаржы бөлімінің қызметін қамтамасыз ету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32421,0 </w:t>
            </w:r>
          </w:p>
        </w:tc>
      </w:tr>
      <w:tr>
        <w:trPr>
          <w:trHeight w:val="33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003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2542,0 </w:t>
            </w:r>
          </w:p>
        </w:tc>
      </w:tr>
      <w:tr>
        <w:trPr>
          <w:trHeight w:val="57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011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27752,0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05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Жоспарлау және статистикалық қызмет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22726,0 </w:t>
            </w:r>
          </w:p>
        </w:tc>
      </w:tr>
      <w:tr>
        <w:trPr>
          <w:trHeight w:val="39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453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экономика және бюджеттік жоспарлау бөлімі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22726,0 </w:t>
            </w:r>
          </w:p>
        </w:tc>
      </w:tr>
      <w:tr>
        <w:trPr>
          <w:trHeight w:val="54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Экономика және бюджеттік жоспарлау бөлімінің қызметін қамтамасыз ету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22726,0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Қорғаныс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17697,0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01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Әскери мұқтаждар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11559,0 </w:t>
            </w:r>
          </w:p>
        </w:tc>
      </w:tr>
      <w:tr>
        <w:trPr>
          <w:trHeight w:val="40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122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 (облыстық маңызы бар қала) әкімінің аппараты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11559,0 </w:t>
            </w:r>
          </w:p>
        </w:tc>
      </w:tr>
      <w:tr>
        <w:trPr>
          <w:trHeight w:val="58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005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11559,0 </w:t>
            </w:r>
          </w:p>
        </w:tc>
      </w:tr>
      <w:tr>
        <w:trPr>
          <w:trHeight w:val="52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02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Төтенше жағдайлар жөнiндегi жұмыстарды ұйымдастыру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6138,0 </w:t>
            </w:r>
          </w:p>
        </w:tc>
      </w:tr>
      <w:tr>
        <w:trPr>
          <w:trHeight w:val="49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122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 (облыстық маңызы бар қала) әкімінің аппараты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6138,0 </w:t>
            </w:r>
          </w:p>
        </w:tc>
      </w:tr>
      <w:tr>
        <w:trPr>
          <w:trHeight w:val="46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006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1823,0 </w:t>
            </w:r>
          </w:p>
        </w:tc>
      </w:tr>
      <w:tr>
        <w:trPr>
          <w:trHeight w:val="124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007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Аудандық (қалалық)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 шаралар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4315,0 </w:t>
            </w:r>
          </w:p>
        </w:tc>
      </w:tr>
      <w:tr>
        <w:trPr>
          <w:trHeight w:val="39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3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Қоғамдық тәртіп, қауіпсіздік, құқық, сот, қылмыстық-атқару қызметі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109268,0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01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Құқық қорғау қызметі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109268,0 </w:t>
            </w:r>
          </w:p>
        </w:tc>
      </w:tr>
      <w:tr>
        <w:trPr>
          <w:trHeight w:val="96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458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Ауданның (облыстық маңызы бар қаланың) тұрғын-үй коммуналдық шаруашылығы, жолаушылар көлігі және автомобиль жолдары бөлімі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109268,0 </w:t>
            </w:r>
          </w:p>
        </w:tc>
      </w:tr>
      <w:tr>
        <w:trPr>
          <w:trHeight w:val="18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021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Елдi мекендерде жол жүрісі қауiпсiздiгін қамтамасыз ету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109268,0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Білім беру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5969748,7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01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Мектепке дейінгі тәрбие және оқыту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956680,0 </w:t>
            </w:r>
          </w:p>
        </w:tc>
      </w:tr>
      <w:tr>
        <w:trPr>
          <w:trHeight w:val="51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464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білім беру бөлімі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956680,0 </w:t>
            </w:r>
          </w:p>
        </w:tc>
      </w:tr>
      <w:tr>
        <w:trPr>
          <w:trHeight w:val="49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009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956680,0 </w:t>
            </w:r>
          </w:p>
        </w:tc>
      </w:tr>
      <w:tr>
        <w:trPr>
          <w:trHeight w:val="46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02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Бастауыш, негізгі орта және жалпы орта білім беру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4676976,0 </w:t>
            </w:r>
          </w:p>
        </w:tc>
      </w:tr>
      <w:tr>
        <w:trPr>
          <w:trHeight w:val="45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464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білім беру бөлімі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4676976,0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003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 білім беру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4289210,0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006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Балалар үшін қосымша білім беру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311470,0 </w:t>
            </w:r>
          </w:p>
        </w:tc>
      </w:tr>
      <w:tr>
        <w:trPr>
          <w:trHeight w:val="8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010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76296,0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09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Білім беру саласындағы өзге де қызметтер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336092,7 </w:t>
            </w:r>
          </w:p>
        </w:tc>
      </w:tr>
      <w:tr>
        <w:trPr>
          <w:trHeight w:val="63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464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білім беру бөлімі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52802,0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Білім беру бөлімінің қызметін қамтамасыз ету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19486,0 </w:t>
            </w:r>
          </w:p>
        </w:tc>
      </w:tr>
      <w:tr>
        <w:trPr>
          <w:trHeight w:val="103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005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беру мекемелер үшін оқулықтар мен оқу-әдістемелік кешендерді сатып алу және жеткізу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19552,0 </w:t>
            </w:r>
          </w:p>
        </w:tc>
      </w:tr>
      <w:tr>
        <w:trPr>
          <w:trHeight w:val="64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007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Аудандық (қалалық) ауқымдағы мектеп олимпиадаларын және мектептен тыс іс-шараларды өткізу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13764,0 </w:t>
            </w:r>
          </w:p>
        </w:tc>
      </w:tr>
      <w:tr>
        <w:trPr>
          <w:trHeight w:val="63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467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құрылыс бөлімі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283290,7 </w:t>
            </w:r>
          </w:p>
        </w:tc>
      </w:tr>
      <w:tr>
        <w:trPr>
          <w:trHeight w:val="22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037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283290,7 </w:t>
            </w:r>
          </w:p>
        </w:tc>
      </w:tr>
      <w:tr>
        <w:trPr>
          <w:trHeight w:val="48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6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746467,0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02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Әлеуметтік көмек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693380,0 </w:t>
            </w:r>
          </w:p>
        </w:tc>
      </w:tr>
      <w:tr>
        <w:trPr>
          <w:trHeight w:val="70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451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жұмыспен қамту және әлеуметтік бағдарламалар бөлімі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693380,0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002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Еңбекпен қамту бағдарламасы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56060,0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005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31999,0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006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Тұрғын үй көмегі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13675,0 </w:t>
            </w:r>
          </w:p>
        </w:tc>
      </w:tr>
      <w:tr>
        <w:trPr>
          <w:trHeight w:val="81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007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410770,0 </w:t>
            </w:r>
          </w:p>
        </w:tc>
      </w:tr>
      <w:tr>
        <w:trPr>
          <w:trHeight w:val="51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008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Ішкі әскерлер мен мерзімді қызметтегі әскери қызметкерлерді әлеуметтік қолдау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3780,0 </w:t>
            </w:r>
          </w:p>
        </w:tc>
      </w:tr>
      <w:tr>
        <w:trPr>
          <w:trHeight w:val="102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009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104,0 </w:t>
            </w:r>
          </w:p>
        </w:tc>
      </w:tr>
      <w:tr>
        <w:trPr>
          <w:trHeight w:val="45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010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690,0 </w:t>
            </w:r>
          </w:p>
        </w:tc>
      </w:tr>
      <w:tr>
        <w:trPr>
          <w:trHeight w:val="42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013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Белгіленген тұрғылықты жері жоқ тұлғаларды әлеуметтік бейімдеу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36013,0 </w:t>
            </w:r>
          </w:p>
        </w:tc>
      </w:tr>
      <w:tr>
        <w:trPr>
          <w:trHeight w:val="22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014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73167,0 </w:t>
            </w:r>
          </w:p>
        </w:tc>
      </w:tr>
      <w:tr>
        <w:trPr>
          <w:trHeight w:val="48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016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55600,0 </w:t>
            </w:r>
          </w:p>
        </w:tc>
      </w:tr>
      <w:tr>
        <w:trPr>
          <w:trHeight w:val="99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017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11522,0 </w:t>
            </w:r>
          </w:p>
        </w:tc>
      </w:tr>
      <w:tr>
        <w:trPr>
          <w:trHeight w:val="42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09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Әлеуметтік көмек және әлеуметтік қамтамасыз ету салаларындағы өзге де қызметтер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53087,0 </w:t>
            </w:r>
          </w:p>
        </w:tc>
      </w:tr>
      <w:tr>
        <w:trPr>
          <w:trHeight w:val="76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451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жұмыспен қамту және әлеуметтік бағдарламалар бөлімі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53087,0 </w:t>
            </w:r>
          </w:p>
        </w:tc>
      </w:tr>
      <w:tr>
        <w:trPr>
          <w:trHeight w:val="46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5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Жұмыспен қамту және әлеуметтік бағдарламалар бөлімінің қызметін қамтамасыз ету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51209,0 </w:t>
            </w:r>
          </w:p>
        </w:tc>
      </w:tr>
      <w:tr>
        <w:trPr>
          <w:trHeight w:val="79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011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1798,0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012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Ақпараттық жүйелер құру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80,0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7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Тұрғын үй -коммуналдық шаруашылық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5498562,8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01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Тұрғын үй шаруашылығы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3899295,8 </w:t>
            </w:r>
          </w:p>
        </w:tc>
      </w:tr>
      <w:tr>
        <w:trPr>
          <w:trHeight w:val="96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458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Ауданның (облыстық маңызы бар қаланың) тұрғын-үй коммуналдық шаруашылығы, жолаушылар көлігі және автомобиль жолдары бөлімі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122529,0 </w:t>
            </w:r>
          </w:p>
        </w:tc>
      </w:tr>
      <w:tr>
        <w:trPr>
          <w:trHeight w:val="37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003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тұрғын үй қорының сақтаулуын ұйымдастыру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22529,0 </w:t>
            </w:r>
          </w:p>
        </w:tc>
      </w:tr>
      <w:tr>
        <w:trPr>
          <w:trHeight w:val="54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004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Азаматтардың жекелеген санаттарын тұрғын үймен қамтамасыз ету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100000,0 </w:t>
            </w:r>
          </w:p>
        </w:tc>
      </w:tr>
      <w:tr>
        <w:trPr>
          <w:trHeight w:val="51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467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құрылыс бөлімі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3776766,8 </w:t>
            </w:r>
          </w:p>
        </w:tc>
      </w:tr>
      <w:tr>
        <w:trPr>
          <w:trHeight w:val="51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003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479874,0 </w:t>
            </w:r>
          </w:p>
        </w:tc>
      </w:tr>
      <w:tr>
        <w:trPr>
          <w:trHeight w:val="52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004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1680000,0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019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Тұрғын үй салу және сатып алу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1616892,8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02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Коммуналдық шаруашылық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729803,0 </w:t>
            </w:r>
          </w:p>
        </w:tc>
      </w:tr>
      <w:tr>
        <w:trPr>
          <w:trHeight w:val="94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458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Ауданның (облыстық маңызы бар қаланың) тұрғын-үй коммуналдық шаруашылығы, жолаушылар көлігі және автомобиль жолдары бөлімі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277500,0 </w:t>
            </w:r>
          </w:p>
        </w:tc>
      </w:tr>
      <w:tr>
        <w:trPr>
          <w:trHeight w:val="36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012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148000,0 </w:t>
            </w:r>
          </w:p>
        </w:tc>
      </w:tr>
      <w:tr>
        <w:trPr>
          <w:trHeight w:val="70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026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коммуналдық меншігіндегі жылу жүйелерін қолдануды ұйымдастыру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128000,0 </w:t>
            </w:r>
          </w:p>
        </w:tc>
      </w:tr>
      <w:tr>
        <w:trPr>
          <w:trHeight w:val="76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027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коммуналдық меншігіндегі газ жүйелерін қолдануды ұйымдастыру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1500,0 </w:t>
            </w:r>
          </w:p>
        </w:tc>
      </w:tr>
      <w:tr>
        <w:trPr>
          <w:trHeight w:val="46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467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құрылыс бөлімі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452303,0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005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Коммуналдық шаруашылығын дамыту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452303,0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03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Елді-мекендерді көркейту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869464,0 </w:t>
            </w:r>
          </w:p>
        </w:tc>
      </w:tr>
      <w:tr>
        <w:trPr>
          <w:trHeight w:val="103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458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Ауданның (облыстық маңызы бар қаланың) тұрғын-үй коммуналдық шаруашылығы, жолаушылар көлігі және автомобиль жолдары бөлімі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745176,0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015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Елді мекендердегі көшелерді жарықтандыру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179502,0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016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366086,0 </w:t>
            </w:r>
          </w:p>
        </w:tc>
      </w:tr>
      <w:tr>
        <w:trPr>
          <w:trHeight w:val="54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017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Жерлеу орындарын күтіп-ұстау және туысы жоқтарды жерлеу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15000,0 </w:t>
            </w:r>
          </w:p>
        </w:tc>
      </w:tr>
      <w:tr>
        <w:trPr>
          <w:trHeight w:val="33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018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184588,0 </w:t>
            </w:r>
          </w:p>
        </w:tc>
      </w:tr>
      <w:tr>
        <w:trPr>
          <w:trHeight w:val="54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467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құрылыс бөлімі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124288,0 </w:t>
            </w:r>
          </w:p>
        </w:tc>
      </w:tr>
      <w:tr>
        <w:trPr>
          <w:trHeight w:val="33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007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Қаланы және елді мекендерді көркейтуді дамыту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124288,0 </w:t>
            </w:r>
          </w:p>
        </w:tc>
      </w:tr>
      <w:tr>
        <w:trPr>
          <w:trHeight w:val="27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8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Мәдениет, спорт, туризм және ақпараттық кеңістік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337780,0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01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Мәдениет саласындағы қызмет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177044,0 </w:t>
            </w:r>
          </w:p>
        </w:tc>
      </w:tr>
      <w:tr>
        <w:trPr>
          <w:trHeight w:val="54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455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мәдениет және тілдерді дамыту бөлімі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177044,0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003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Мәдени-демалыс жұмысын қолдау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177044,0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02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Спорт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72168,0 </w:t>
            </w:r>
          </w:p>
        </w:tc>
      </w:tr>
      <w:tr>
        <w:trPr>
          <w:trHeight w:val="40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465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дене шынықтыру және спорт бөлімі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72168,0 </w:t>
            </w:r>
          </w:p>
        </w:tc>
      </w:tr>
      <w:tr>
        <w:trPr>
          <w:trHeight w:val="37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006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Аудандық (облыстық маңызы бар қалалық) деңгейде спорттық жарыстар өткізу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50168,0 </w:t>
            </w:r>
          </w:p>
        </w:tc>
      </w:tr>
      <w:tr>
        <w:trPr>
          <w:trHeight w:val="109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007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22000,0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03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Ақпараттық кеңістік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51409,0 </w:t>
            </w:r>
          </w:p>
        </w:tc>
      </w:tr>
      <w:tr>
        <w:trPr>
          <w:trHeight w:val="63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455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мәдениет және тілдерді дамыту бөлімі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32095,0 </w:t>
            </w:r>
          </w:p>
        </w:tc>
      </w:tr>
      <w:tr>
        <w:trPr>
          <w:trHeight w:val="28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006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Аудандық (қалалық) кітапханалардың жұмыс істеуі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28515,0 </w:t>
            </w:r>
          </w:p>
        </w:tc>
      </w:tr>
      <w:tr>
        <w:trPr>
          <w:trHeight w:val="54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007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тілді дамыту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3580,0 </w:t>
            </w:r>
          </w:p>
        </w:tc>
      </w:tr>
      <w:tr>
        <w:trPr>
          <w:trHeight w:val="49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456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ішкі саясат бөлімі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19314,0 </w:t>
            </w:r>
          </w:p>
        </w:tc>
      </w:tr>
      <w:tr>
        <w:trPr>
          <w:trHeight w:val="48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002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19314,0 </w:t>
            </w:r>
          </w:p>
        </w:tc>
      </w:tr>
      <w:tr>
        <w:trPr>
          <w:trHeight w:val="84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09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Мәдениет, спорт, туризм және ақпараттық кеңістікті ұйымдастыру жөніндегі өзге де қызметтер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37159,0 </w:t>
            </w:r>
          </w:p>
        </w:tc>
      </w:tr>
      <w:tr>
        <w:trPr>
          <w:trHeight w:val="51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455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мәдениет және тілдерді дамыту бөлімі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10352,0 </w:t>
            </w:r>
          </w:p>
        </w:tc>
      </w:tr>
      <w:tr>
        <w:trPr>
          <w:trHeight w:val="51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Мәдениет және тілдерді дамыту бөлімінің қызметін қамтамасыз ету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10352,0 </w:t>
            </w:r>
          </w:p>
        </w:tc>
      </w:tr>
      <w:tr>
        <w:trPr>
          <w:trHeight w:val="46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456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ішкі саясат бөлімі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18842,0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11100,0 </w:t>
            </w:r>
          </w:p>
        </w:tc>
      </w:tr>
      <w:tr>
        <w:trPr>
          <w:trHeight w:val="48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003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Жастар саясаты саласындағы өңірлік бағдарламаларды іске асыру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7742,0 </w:t>
            </w:r>
          </w:p>
        </w:tc>
      </w:tr>
      <w:tr>
        <w:trPr>
          <w:trHeight w:val="46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465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дене шынықтыру және спорт бөлімі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7965,0 </w:t>
            </w:r>
          </w:p>
        </w:tc>
      </w:tr>
      <w:tr>
        <w:trPr>
          <w:trHeight w:val="43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Дене шынықтыру және спорт бөлімі қызметін қамтамасыз ету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7965,0 </w:t>
            </w:r>
          </w:p>
        </w:tc>
      </w:tr>
      <w:tr>
        <w:trPr>
          <w:trHeight w:val="94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10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41888,0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01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Ауыл шаруашылығы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12363,0 </w:t>
            </w:r>
          </w:p>
        </w:tc>
      </w:tr>
      <w:tr>
        <w:trPr>
          <w:trHeight w:val="40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462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ауыл шаруашылық бөлімі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12363,0 </w:t>
            </w:r>
          </w:p>
        </w:tc>
      </w:tr>
      <w:tr>
        <w:trPr>
          <w:trHeight w:val="39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Ауыл шаруашылығы бөлімінің қызметін қамтамасыз ету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8960,0 </w:t>
            </w:r>
          </w:p>
        </w:tc>
      </w:tr>
      <w:tr>
        <w:trPr>
          <w:trHeight w:val="5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003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Мал көмінділерінің (биотермиялық шұңқырлардың) жұмыс істеуін қамтамасыз ету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1530,0 </w:t>
            </w:r>
          </w:p>
        </w:tc>
      </w:tr>
      <w:tr>
        <w:trPr>
          <w:trHeight w:val="15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004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Ауру жануарларды санитарлық союды ұйымдастыру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1873,0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02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Су шаруашылығы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9853,0 </w:t>
            </w:r>
          </w:p>
        </w:tc>
      </w:tr>
      <w:tr>
        <w:trPr>
          <w:trHeight w:val="45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467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құрылыс бөлімі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9853,0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012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Сумен жабдықтау жүйесін дамыту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9853,0 </w:t>
            </w:r>
          </w:p>
        </w:tc>
      </w:tr>
      <w:tr>
        <w:trPr>
          <w:trHeight w:val="12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06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Жер қатынастары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19672,0 </w:t>
            </w:r>
          </w:p>
        </w:tc>
      </w:tr>
      <w:tr>
        <w:trPr>
          <w:trHeight w:val="52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463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жер қатынастары бөлімі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19672,0 </w:t>
            </w:r>
          </w:p>
        </w:tc>
      </w:tr>
      <w:tr>
        <w:trPr>
          <w:trHeight w:val="34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5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 қатынастары бөлімінің қызметін қамтамасыз ету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14265,0 </w:t>
            </w:r>
          </w:p>
        </w:tc>
      </w:tr>
      <w:tr>
        <w:trPr>
          <w:trHeight w:val="34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002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Ауыл шаруашылығы алқаптарын бір түрден екіншісіне ауыстыру жөніндегі жұмыстар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1800,0 </w:t>
            </w:r>
          </w:p>
        </w:tc>
      </w:tr>
      <w:tr>
        <w:trPr>
          <w:trHeight w:val="18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003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Елді мекендерді жер-шаруашылық орналастыру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2000,0 </w:t>
            </w:r>
          </w:p>
        </w:tc>
      </w:tr>
      <w:tr>
        <w:trPr>
          <w:trHeight w:val="97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006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1607,0 </w:t>
            </w:r>
          </w:p>
        </w:tc>
      </w:tr>
      <w:tr>
        <w:trPr>
          <w:trHeight w:val="39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11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27726,0 </w:t>
            </w:r>
          </w:p>
        </w:tc>
      </w:tr>
      <w:tr>
        <w:trPr>
          <w:trHeight w:val="19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02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Сәулет, қала құрылысы және құрылыс қызметі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27726,0 </w:t>
            </w:r>
          </w:p>
        </w:tc>
      </w:tr>
      <w:tr>
        <w:trPr>
          <w:trHeight w:val="43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467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құрылыс бөлімі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15501,0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Құрылыс бөлімінің қызметін қамтамасыз ету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15501,0 </w:t>
            </w:r>
          </w:p>
        </w:tc>
      </w:tr>
      <w:tr>
        <w:trPr>
          <w:trHeight w:val="45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468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сәулет және қала құрылысы бөлімі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12225,0 </w:t>
            </w:r>
          </w:p>
        </w:tc>
      </w:tr>
      <w:tr>
        <w:trPr>
          <w:trHeight w:val="42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5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құрылысы және сәулет бөлімінің қызметін қамтамасыз ету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12225,0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12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Көлік және коммуникация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1101845,0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01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Автомобиль көлігі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582655,0 </w:t>
            </w:r>
          </w:p>
        </w:tc>
      </w:tr>
      <w:tr>
        <w:trPr>
          <w:trHeight w:val="102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458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Ауданның (облыстық маңызы бар қаланың) тұрғын-үй коммуналдық шаруашылығы, жолаушылар көлігі және автомобиль жолдары бөлімі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582655,0 </w:t>
            </w:r>
          </w:p>
        </w:tc>
      </w:tr>
      <w:tr>
        <w:trPr>
          <w:trHeight w:val="43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023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582655,0 </w:t>
            </w:r>
          </w:p>
        </w:tc>
      </w:tr>
      <w:tr>
        <w:trPr>
          <w:trHeight w:val="42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09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Көлік және коммуникациялар саласындағы өзге де қызметтер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519190,0 </w:t>
            </w:r>
          </w:p>
        </w:tc>
      </w:tr>
      <w:tr>
        <w:trPr>
          <w:trHeight w:val="93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458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Ауданның (облыстық маңызы бар қаланың) тұрғын-үй коммуналдық шаруашылығы, жолаушылар көлігі және автомобиль жолдары бөлімі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519190,0 </w:t>
            </w:r>
          </w:p>
        </w:tc>
      </w:tr>
      <w:tr>
        <w:trPr>
          <w:trHeight w:val="54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024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Кентішілік (қалаішілік) және ауданішілік қоғамдық жолаушылар тасымалдарын ұйымдастыру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519190,0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13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Басқалар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175949,0 </w:t>
            </w:r>
          </w:p>
        </w:tc>
      </w:tr>
      <w:tr>
        <w:trPr>
          <w:trHeight w:val="55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03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Кәсіпкерлік қызметті қолдау және бәсекелестікті қорғау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28458,0 </w:t>
            </w:r>
          </w:p>
        </w:tc>
      </w:tr>
      <w:tr>
        <w:trPr>
          <w:trHeight w:val="52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469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кәсіпкерлік бөлімі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28458,0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Кәсіпкерлік бөлімі қызметін қамтамасыз ету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11463,0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003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Кәсіпкерлік қызметті қолдау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16995,0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09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Басқалар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147491,0 </w:t>
            </w:r>
          </w:p>
        </w:tc>
      </w:tr>
      <w:tr>
        <w:trPr>
          <w:trHeight w:val="42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452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қаржы бөлімі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109824,0 </w:t>
            </w:r>
          </w:p>
        </w:tc>
      </w:tr>
      <w:tr>
        <w:trPr>
          <w:trHeight w:val="40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012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109824,0 </w:t>
            </w:r>
          </w:p>
        </w:tc>
      </w:tr>
      <w:tr>
        <w:trPr>
          <w:trHeight w:val="106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458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Ауданның (облыстық маңызы бар қаланың) тұрғын-үй коммуналдық шаруашылығы, жолаушылар көлігі және автомобиль жолдары бөлімі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37667,0 </w:t>
            </w:r>
          </w:p>
        </w:tc>
      </w:tr>
      <w:tr>
        <w:trPr>
          <w:trHeight w:val="70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5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Тұрғын-үй коммуналдық шаруашылығы, жолаушылар көлігі және автомобиль жолдары бөлімінің қызметін қамтамасыз ету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37667,0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15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Трансферттер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1822037,8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01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Трансферттер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1822037,8 </w:t>
            </w:r>
          </w:p>
        </w:tc>
      </w:tr>
      <w:tr>
        <w:trPr>
          <w:trHeight w:val="48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452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қаржы бөлімі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1822037,8 </w:t>
            </w:r>
          </w:p>
        </w:tc>
      </w:tr>
      <w:tr>
        <w:trPr>
          <w:trHeight w:val="46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006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4098,8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007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Бюджеттік алулар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1817939,0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IV. Таза бюджеттік несиелеу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Бюджеттік несиелер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Бюджеттік несиелерді өтеу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 </w:t>
            </w:r>
          </w:p>
        </w:tc>
      </w:tr>
      <w:tr>
        <w:trPr>
          <w:trHeight w:val="39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V. Қаржылық активтермен операциялар бойынша сальдо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23000,0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Қаржылық активтерді сатып алу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23000,0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13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Басқалар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23000,0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09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Басқалар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23000,0 </w:t>
            </w:r>
          </w:p>
        </w:tc>
      </w:tr>
      <w:tr>
        <w:trPr>
          <w:trHeight w:val="46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452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қаржы бөлімі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23000,0 </w:t>
            </w:r>
          </w:p>
        </w:tc>
      </w:tr>
      <w:tr>
        <w:trPr>
          <w:trHeight w:val="45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014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23000,0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VI. Бюджет тапшылығы (профицит)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678533,7 </w:t>
            </w:r>
          </w:p>
        </w:tc>
      </w:tr>
      <w:tr>
        <w:trPr>
          <w:trHeight w:val="46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VII. Бюджет тапшылығын қаржыландыру (профицитті пайдалану)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-678533,7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7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01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Қарыздардың түсуі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488000,0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03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Мемлекеттік ішкі қарыздар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488000,0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16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Қарыздарды өтеу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1250000,0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01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Қарыздарды өтеу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1250000,0 </w:t>
            </w:r>
          </w:p>
        </w:tc>
      </w:tr>
      <w:tr>
        <w:trPr>
          <w:trHeight w:val="39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452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қаржы бөлімі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1250000,0 </w:t>
            </w:r>
          </w:p>
        </w:tc>
      </w:tr>
      <w:tr>
        <w:trPr>
          <w:trHeight w:val="18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009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Жергілікті атқарушы органдардың борышын өтеу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1250000,0 </w:t>
            </w:r>
          </w:p>
        </w:tc>
      </w:tr>
      <w:tr>
        <w:trPr>
          <w:trHeight w:val="45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8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Бюджет қаражаттарының пайдаланылатын қалдықтары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83466,3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01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Бюджет қаражаты қалдықтары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83466,3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Бюджет қаражатының бос қалдықтары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83466,3 </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1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 </w:t>
            </w:r>
          </w:p>
        </w:tc>
        <w:tc>
          <w:tcPr>
            <w:tcW w:w="5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 қаражатының бос қалдықтары </w:t>
            </w:r>
          </w:p>
        </w:tc>
        <w:tc>
          <w:tcPr>
            <w:tcW w:w="2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83466,3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