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f9a8" w14:textId="f51f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бірқатар елді мекендеріндегі ірі қара малының бруцеллез аурумен ауыруына байланысты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әкімдігінің 2009 жылғы 8 мамырдағы N 98 қаулысы. Ақтөбе облысының Ырғыз аудандық Әділет басқармасында 2009 жылдың 14 мамырда N 3-5-96 тіркелді. Күші жойылды - Ақтөбе облысы Ырғыз аудандық әкімдігінің 2009 жылғы 25 желтоқсандағы N 245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Ырғыз аудандық әкімдігінің 2009 жылғы 25 желтоқсандағы N 245 қаулысымен</w:t>
      </w:r>
      <w:r>
        <w:br/>
      </w:r>
      <w:r>
        <w:rPr>
          <w:rFonts w:ascii="Times New Roman"/>
          <w:b w:val="false"/>
          <w:i w:val="false"/>
          <w:color w:val="000000"/>
          <w:sz w:val="28"/>
        </w:rPr>
        <w:t>
</w:t>
      </w:r>
      <w:r>
        <w:rPr>
          <w:rFonts w:ascii="Times New Roman"/>
          <w:b w:val="false"/>
          <w:i w:val="false"/>
          <w:color w:val="333300"/>
          <w:sz w:val="28"/>
        </w:rPr>
        <w:t xml:space="preserve">      Қазақстан Республикасының 2002 жылғы 10 шілдедегі № 339 «Ветеринария туралы» Заңының </w:t>
      </w:r>
      <w:r>
        <w:rPr>
          <w:rFonts w:ascii="Times New Roman"/>
          <w:b w:val="false"/>
          <w:i w:val="false"/>
          <w:color w:val="000000"/>
          <w:sz w:val="28"/>
        </w:rPr>
        <w:t>27-бабына</w:t>
      </w:r>
      <w:r>
        <w:rPr>
          <w:rFonts w:ascii="Times New Roman"/>
          <w:b w:val="false"/>
          <w:i w:val="false"/>
          <w:color w:val="333300"/>
          <w:sz w:val="28"/>
        </w:rPr>
        <w:t xml:space="preserve">, «Халықтың санитарлық-эпидемиологиялық салауаттылығы туралы» Қазақстан Республикасы 2002 жылғы 4 желтоқсандағы № 361 </w:t>
      </w:r>
      <w:r>
        <w:rPr>
          <w:rFonts w:ascii="Times New Roman"/>
          <w:b w:val="false"/>
          <w:i w:val="false"/>
          <w:color w:val="000000"/>
          <w:sz w:val="28"/>
        </w:rPr>
        <w:t>Заңына</w:t>
      </w:r>
      <w:r>
        <w:rPr>
          <w:rFonts w:ascii="Times New Roman"/>
          <w:b w:val="false"/>
          <w:i w:val="false"/>
          <w:color w:val="333300"/>
          <w:sz w:val="28"/>
        </w:rPr>
        <w:t xml:space="preserve"> және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333300"/>
          <w:sz w:val="28"/>
        </w:rPr>
        <w:t xml:space="preserve"> сәйкес, ауданның бас мемлекеттік ветеринариялық инспекторының 2009 жылғы 28 сәуірдегі № 3-4/306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00"/>
          <w:sz w:val="28"/>
        </w:rPr>
        <w:t>      1. Бруцеллез індеті тіркелген Аманкөл селолық округінің Құтикөл ауылы, Ырғыз селосын, Ырғыз селолық округінің Ақши ауылы, Жайсанбай селолық округінің Жайсаңбай ауылы елді мекені мен оған қарасты жайылымдары індет ошағы деп танылып, шектеу іс-шаралары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00"/>
          <w:sz w:val="28"/>
        </w:rPr>
        <w:t>      2. Аманкөл, Ырғыз, Жайсаңбай селолық округтерінің әкімдеріне (Ж.Қайыров, Н.Қызбергенов, Б.Аманжол) елді мекен аумағын санитарлық тазалауды, мал көмінділерін салуды ұйымдастыру, ветеринариялық іс-шаралар жүргізілетін қызметтерге барынша қолдау көрсету тапсырылсын.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00"/>
          <w:sz w:val="28"/>
        </w:rPr>
        <w:t>      3. Ветеринариялық іс-шараларды Ережеге сай орындау ауданның бас мемлекеттік ветеринариялық инспекторы Е.Маханбетке, оған осы шараларды орындау кезінде тиісті жәрдем жасау ауданның аумақтық инспекциясына (Ж.Сәрсенов), Ақтөбе облыстық санитариялық-эпидемиологиялық қадағалау департаментінің Ырғыз ауданы бойынша басқармасына (М.Есімбаев), аудандық аурухананың бас дәрігеріне (Ж.Сүлейменов)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00"/>
          <w:sz w:val="28"/>
        </w:rPr>
        <w:t>      4. Аудан әкімдігінің 2009 жылғы 29 сәуірдегі «Ырғыз ауданының бірқатар елді мекендеріндегі ірі қара малының бруцеллез ауруымен ауыруына байланысты шектеу қою туралы» № 86 қаулысы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00"/>
          <w:sz w:val="28"/>
        </w:rPr>
        <w:t>      5. Осы қаулы аудандық әділет басқармасынан мемлекеттік тіркеуден өткен күннен бастап қолданысқа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00"/>
          <w:sz w:val="28"/>
        </w:rPr>
        <w:t>      6. Қаулының орындалуын бақылау аудан әкімінің орынбасары К. Қосаяқовқа жүктелсін.</w:t>
      </w:r>
    </w:p>
    <w:bookmarkEnd w:id="0"/>
    <w:p>
      <w:pPr>
        <w:spacing w:after="0"/>
        <w:ind w:left="0"/>
        <w:jc w:val="both"/>
      </w:pPr>
      <w:r>
        <w:rPr>
          <w:rFonts w:ascii="Times New Roman"/>
          <w:b w:val="false"/>
          <w:i/>
          <w:color w:val="000000"/>
          <w:sz w:val="28"/>
        </w:rPr>
        <w:t>      Аудан әкімі                              М.ДУАНБЕКОВ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