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8fac" w14:textId="5e38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2009 жылғы 24 желтоқсандағы N 159 шешімі. Ақтөбе облысының Мұғалжар аудандық Әділет басқармасында 2010 жылғы 20 қаңтарда N 3-9-113 тіркелді. Күші жойылды - Ақтөбе облысы Мұғалжар аудандық мәслихатының 2011 жылғы 31 наурыздағы № 245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2011.03.31 № 245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қантардағы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N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және облыстық мәслихаттың 2009 жылы 21 желтоқсандағы "2010-2012 жылдарға арналған облыстық бюджет туралы" N 232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сәйкес, оның ішінде 2010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7 354 819,4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 бойынша         37 750 мың теңге;</w:t>
      </w:r>
      <w:r>
        <w:br/>
      </w:r>
      <w:r>
        <w:rPr>
          <w:rFonts w:ascii="Times New Roman"/>
          <w:b w:val="false"/>
          <w:i w:val="false"/>
          <w:color w:val="000000"/>
          <w:sz w:val="28"/>
        </w:rPr>
        <w:t>
      негізгі капиталды сатудан              20 000 мың теңге;</w:t>
      </w:r>
      <w:r>
        <w:br/>
      </w:r>
      <w:r>
        <w:rPr>
          <w:rFonts w:ascii="Times New Roman"/>
          <w:b w:val="false"/>
          <w:i w:val="false"/>
          <w:color w:val="000000"/>
          <w:sz w:val="28"/>
        </w:rPr>
        <w:t>
      трансферттер түсімдері бойынша    1 230 819,4 мың теңге;</w:t>
      </w:r>
      <w:r>
        <w:br/>
      </w:r>
      <w:r>
        <w:rPr>
          <w:rFonts w:ascii="Times New Roman"/>
          <w:b w:val="false"/>
          <w:i w:val="false"/>
          <w:color w:val="000000"/>
          <w:sz w:val="28"/>
        </w:rPr>
        <w:t>
</w:t>
      </w:r>
      <w:r>
        <w:rPr>
          <w:rFonts w:ascii="Times New Roman"/>
          <w:b w:val="false"/>
          <w:i w:val="false"/>
          <w:color w:val="000000"/>
          <w:sz w:val="28"/>
        </w:rPr>
        <w:t>
      2) шығындар                       7 677 748,4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23 165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23 739 мың теңге;</w:t>
      </w:r>
      <w:r>
        <w:br/>
      </w:r>
      <w:r>
        <w:rPr>
          <w:rFonts w:ascii="Times New Roman"/>
          <w:b w:val="false"/>
          <w:i w:val="false"/>
          <w:color w:val="000000"/>
          <w:sz w:val="28"/>
        </w:rPr>
        <w:t>
</w:t>
      </w:r>
      <w:r>
        <w:rPr>
          <w:rFonts w:ascii="Times New Roman"/>
          <w:b w:val="false"/>
          <w:i w:val="false"/>
          <w:color w:val="000000"/>
          <w:sz w:val="28"/>
        </w:rPr>
        <w:t>
      5) бюджет тапшылығы                  -347 094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347 094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Мұғалжар аудандық мәслихатының 2010.02.16 </w:t>
      </w:r>
      <w:r>
        <w:rPr>
          <w:rFonts w:ascii="Times New Roman"/>
          <w:b w:val="false"/>
          <w:i w:val="false"/>
          <w:color w:val="000000"/>
          <w:sz w:val="28"/>
        </w:rPr>
        <w:t>N 174</w:t>
      </w:r>
      <w:r>
        <w:rPr>
          <w:rFonts w:ascii="Times New Roman"/>
          <w:b w:val="false"/>
          <w:i w:val="false"/>
          <w:color w:val="ff0000"/>
          <w:sz w:val="28"/>
        </w:rPr>
        <w:t xml:space="preserve">; 2010.04.21 </w:t>
      </w:r>
      <w:r>
        <w:rPr>
          <w:rFonts w:ascii="Times New Roman"/>
          <w:b w:val="false"/>
          <w:i w:val="false"/>
          <w:color w:val="000000"/>
          <w:sz w:val="28"/>
        </w:rPr>
        <w:t>№ 188</w:t>
      </w:r>
      <w:r>
        <w:rPr>
          <w:rFonts w:ascii="Times New Roman"/>
          <w:b w:val="false"/>
          <w:i w:val="false"/>
          <w:color w:val="ff0000"/>
          <w:sz w:val="28"/>
        </w:rPr>
        <w:t xml:space="preserve">; 2010.07.16 </w:t>
      </w:r>
      <w:r>
        <w:rPr>
          <w:rFonts w:ascii="Times New Roman"/>
          <w:b w:val="false"/>
          <w:i w:val="false"/>
          <w:color w:val="000000"/>
          <w:sz w:val="28"/>
        </w:rPr>
        <w:t>№ 193</w:t>
      </w:r>
      <w:r>
        <w:rPr>
          <w:rFonts w:ascii="Times New Roman"/>
          <w:b w:val="false"/>
          <w:i w:val="false"/>
          <w:color w:val="ff0000"/>
          <w:sz w:val="28"/>
        </w:rPr>
        <w:t xml:space="preserve">;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 мыналарға:</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мекемелерден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бюджеттен облыстық бюджетке ағымдағы нысаналы трансферттер:</w:t>
      </w:r>
      <w:r>
        <w:br/>
      </w:r>
      <w:r>
        <w:rPr>
          <w:rFonts w:ascii="Times New Roman"/>
          <w:b w:val="false"/>
          <w:i w:val="false"/>
          <w:color w:val="000000"/>
          <w:sz w:val="28"/>
        </w:rPr>
        <w:t>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жалпы сомасы 64 538 мың теңге.</w:t>
      </w:r>
      <w:r>
        <w:br/>
      </w:r>
      <w:r>
        <w:rPr>
          <w:rFonts w:ascii="Times New Roman"/>
          <w:b w:val="false"/>
          <w:i w:val="false"/>
          <w:color w:val="000000"/>
          <w:sz w:val="28"/>
        </w:rPr>
        <w:t>
      Аталған ағымдағы трансферт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көрсеткіш- 1 413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6. 2010 жылдың төлемді салықтарынан түсетін жалпы соманы бөлу аудан бюджетінен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27 пайыз;</w:t>
      </w:r>
      <w:r>
        <w:br/>
      </w:r>
      <w:r>
        <w:rPr>
          <w:rFonts w:ascii="Times New Roman"/>
          <w:b w:val="false"/>
          <w:i w:val="false"/>
          <w:color w:val="000000"/>
          <w:sz w:val="28"/>
        </w:rPr>
        <w:t>
      2) әлеуметтік салық бойынша 27 пайыз.</w:t>
      </w:r>
      <w:r>
        <w:br/>
      </w:r>
      <w:r>
        <w:rPr>
          <w:rFonts w:ascii="Times New Roman"/>
          <w:b w:val="false"/>
          <w:i w:val="false"/>
          <w:color w:val="000000"/>
          <w:sz w:val="28"/>
        </w:rPr>
        <w:t>
</w:t>
      </w:r>
      <w:r>
        <w:rPr>
          <w:rFonts w:ascii="Times New Roman"/>
          <w:b w:val="false"/>
          <w:i w:val="false"/>
          <w:color w:val="000000"/>
          <w:sz w:val="28"/>
        </w:rPr>
        <w:t>
      7. 2010 жылға Мұғалжар ауданының бюджетінен облыстық бюджетке бюджеттік алулар көлемі 3 346 586 мың теңге болып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Мұғалжар аудандық мәслихатының 2010.04.21 </w:t>
      </w:r>
      <w:r>
        <w:rPr>
          <w:rFonts w:ascii="Times New Roman"/>
          <w:b w:val="false"/>
          <w:i w:val="false"/>
          <w:color w:val="000000"/>
          <w:sz w:val="28"/>
        </w:rPr>
        <w:t>№ 188</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бюджетке республикалық бюджеттен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6 697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мемлекеттік жәрдемақы төлеуге 11 600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12 816 мың теңге;</w:t>
      </w:r>
      <w:r>
        <w:br/>
      </w:r>
      <w:r>
        <w:rPr>
          <w:rFonts w:ascii="Times New Roman"/>
          <w:b w:val="false"/>
          <w:i w:val="false"/>
          <w:color w:val="000000"/>
          <w:sz w:val="28"/>
        </w:rPr>
        <w:t>
      Ұлы Отан соғысындағы Жеңістің 65 жылдығына орай Ұлы Отан соғысының қатысушылар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21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14 914 мың теңге;</w:t>
      </w:r>
      <w:r>
        <w:br/>
      </w:r>
      <w:r>
        <w:rPr>
          <w:rFonts w:ascii="Times New Roman"/>
          <w:b w:val="false"/>
          <w:i w:val="false"/>
          <w:color w:val="000000"/>
          <w:sz w:val="28"/>
        </w:rPr>
        <w:t>
      эпизоотияға қарсы іс-шараларды жүргізуге – 42 168 мың теңге;</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39 085 мың теңге.</w:t>
      </w:r>
      <w:r>
        <w:br/>
      </w:r>
      <w:r>
        <w:rPr>
          <w:rFonts w:ascii="Times New Roman"/>
          <w:b w:val="false"/>
          <w:i w:val="false"/>
          <w:color w:val="000000"/>
          <w:sz w:val="28"/>
        </w:rPr>
        <w:t>
      Ағымдағы нысаналы трансферттердін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Мұғалжар аудандық мәслихатының 2010.04.21 </w:t>
      </w:r>
      <w:r>
        <w:rPr>
          <w:rFonts w:ascii="Times New Roman"/>
          <w:b w:val="false"/>
          <w:i w:val="false"/>
          <w:color w:val="000000"/>
          <w:sz w:val="28"/>
        </w:rPr>
        <w:t>№ 188</w:t>
      </w:r>
      <w:r>
        <w:rPr>
          <w:rFonts w:ascii="Times New Roman"/>
          <w:b w:val="false"/>
          <w:i w:val="false"/>
          <w:color w:val="ff0000"/>
          <w:sz w:val="28"/>
        </w:rPr>
        <w:t xml:space="preserve">;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бюджетке республикалық бюджеттен жұмыспен қамтудың және кадрларды қайта даярлаудың өңірлік стратегиясын іске асыруға сомасы 215 743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210 463 мың теңге;</w:t>
      </w:r>
      <w:r>
        <w:br/>
      </w:r>
      <w:r>
        <w:rPr>
          <w:rFonts w:ascii="Times New Roman"/>
          <w:b w:val="false"/>
          <w:i w:val="false"/>
          <w:color w:val="000000"/>
          <w:sz w:val="28"/>
        </w:rPr>
        <w:t>
      әлеуметтік жұмыс орындарын және жастар тәжірибесі бағдарламасын кеңейтуге – 5 280 мың теңге.</w:t>
      </w:r>
      <w:r>
        <w:br/>
      </w:r>
      <w:r>
        <w:rPr>
          <w:rFonts w:ascii="Times New Roman"/>
          <w:b w:val="false"/>
          <w:i w:val="false"/>
          <w:color w:val="000000"/>
          <w:sz w:val="28"/>
        </w:rPr>
        <w:t>
      Аталған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Мұғалжар аудандық мәслихатының 2010.07.16 </w:t>
      </w:r>
      <w:r>
        <w:rPr>
          <w:rFonts w:ascii="Times New Roman"/>
          <w:b w:val="false"/>
          <w:i w:val="false"/>
          <w:color w:val="000000"/>
          <w:sz w:val="28"/>
        </w:rPr>
        <w:t>№ 193</w:t>
      </w:r>
      <w:r>
        <w:rPr>
          <w:rFonts w:ascii="Times New Roman"/>
          <w:b w:val="false"/>
          <w:i w:val="false"/>
          <w:color w:val="ff0000"/>
          <w:sz w:val="28"/>
        </w:rPr>
        <w:t xml:space="preserve">;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бюджетке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4 075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23 739 мың теңге сомасында Қазақстан Республикасының Үкіметі айқындайтын талаптарға сәйкес бюджеттік кредиттер түскені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Мұғалжар аудандық мәслихатының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бюджетке республикалық бюджеттен ағымдағы нысаналы трансферттер есебінен түскені ескерілсін:</w:t>
      </w:r>
      <w:r>
        <w:br/>
      </w:r>
      <w:r>
        <w:rPr>
          <w:rFonts w:ascii="Times New Roman"/>
          <w:b w:val="false"/>
          <w:i w:val="false"/>
          <w:color w:val="000000"/>
          <w:sz w:val="28"/>
        </w:rPr>
        <w:t>
      Қазақстан Республикасында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19 268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  190 мың теңге;</w:t>
      </w:r>
      <w:r>
        <w:br/>
      </w:r>
      <w:r>
        <w:rPr>
          <w:rFonts w:ascii="Times New Roman"/>
          <w:b w:val="false"/>
          <w:i w:val="false"/>
          <w:color w:val="000000"/>
          <w:sz w:val="28"/>
        </w:rPr>
        <w:t>
      бастауыш, негізгі және орта білім беретін мемлекеттік мекемелерде лингафондық және мультимедиялық кабинеттер құруға - 11 078 мың теңге.</w:t>
      </w:r>
      <w:r>
        <w:br/>
      </w:r>
      <w:r>
        <w:rPr>
          <w:rFonts w:ascii="Times New Roman"/>
          <w:b w:val="false"/>
          <w:i w:val="false"/>
          <w:color w:val="000000"/>
          <w:sz w:val="28"/>
        </w:rPr>
        <w:t>
      Ағымдағы нысаналы трансферттерді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облысы Мұғалжар аудандық мәслихатының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бюджетке республикалық бюджеттен нысаналы даму трансферттері есебінен түскені ескерілсін:</w:t>
      </w:r>
      <w:r>
        <w:br/>
      </w:r>
      <w:r>
        <w:rPr>
          <w:rFonts w:ascii="Times New Roman"/>
          <w:b w:val="false"/>
          <w:i w:val="false"/>
          <w:color w:val="000000"/>
          <w:sz w:val="28"/>
        </w:rPr>
        <w:t>
      Қазақстан Республикасындағы тұрғын үй құрылысының 2008-2010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68 399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- 23 737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44 662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бюджетке республикалық бюджеттен нысаналы даму трансферттері түскені ескерілсін:</w:t>
      </w:r>
      <w:r>
        <w:br/>
      </w:r>
      <w:r>
        <w:rPr>
          <w:rFonts w:ascii="Times New Roman"/>
          <w:b w:val="false"/>
          <w:i w:val="false"/>
          <w:color w:val="000000"/>
          <w:sz w:val="28"/>
        </w:rPr>
        <w:t>
      елді мекендерді ауыз сумен жабдықтау объектілерін салуға және реконструкциялауға – 143 798 мың теңге.</w:t>
      </w:r>
      <w:r>
        <w:br/>
      </w: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Мұғалжар аудандық мәслихатының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аудандық бюджетке облыстық бюджеттен ағымдағы нысаналы трансферттер және даму трансферттері түскені ескерілсін, оның ішінде:</w:t>
      </w:r>
      <w:r>
        <w:br/>
      </w:r>
      <w:r>
        <w:rPr>
          <w:rFonts w:ascii="Times New Roman"/>
          <w:b w:val="false"/>
          <w:i w:val="false"/>
          <w:color w:val="000000"/>
          <w:sz w:val="28"/>
        </w:rPr>
        <w:t>
      1-4 сынып оқушыларын ыстық тамақпен қамтамасыз етуге – 52 840 мың теңге;</w:t>
      </w:r>
      <w:r>
        <w:br/>
      </w:r>
      <w:r>
        <w:rPr>
          <w:rFonts w:ascii="Times New Roman"/>
          <w:b w:val="false"/>
          <w:i w:val="false"/>
          <w:color w:val="000000"/>
          <w:sz w:val="28"/>
        </w:rPr>
        <w:t>
      білім беру мен мәдениет объектілерін өрт дабыл қаққышымен және өрт сөндіру құралдарымен жарақтандыруға – 31 475 мың теңге;</w:t>
      </w:r>
      <w:r>
        <w:br/>
      </w:r>
      <w:r>
        <w:rPr>
          <w:rFonts w:ascii="Times New Roman"/>
          <w:b w:val="false"/>
          <w:i w:val="false"/>
          <w:color w:val="000000"/>
          <w:sz w:val="28"/>
        </w:rPr>
        <w:t>
      білім беру ұйымдарын күтіп-ұстауға және материалдық-техникалық жарақтандыруға – 72 932 мың теңге;</w:t>
      </w:r>
      <w:r>
        <w:br/>
      </w:r>
      <w:r>
        <w:rPr>
          <w:rFonts w:ascii="Times New Roman"/>
          <w:b w:val="false"/>
          <w:i w:val="false"/>
          <w:color w:val="000000"/>
          <w:sz w:val="28"/>
        </w:rPr>
        <w:t>
      мәдениет ұйымдарын күтіп-ұстауға және материалдық-техникалық жарақтандыруға – 4 968 мың теңге.</w:t>
      </w:r>
      <w:r>
        <w:br/>
      </w:r>
      <w:r>
        <w:rPr>
          <w:rFonts w:ascii="Times New Roman"/>
          <w:b w:val="false"/>
          <w:i w:val="false"/>
          <w:color w:val="000000"/>
          <w:sz w:val="28"/>
        </w:rPr>
        <w:t>
      Коммуналдық шаруашылығын дамытуға – 90 532 мың теңге;</w:t>
      </w:r>
      <w:r>
        <w:br/>
      </w:r>
      <w:r>
        <w:rPr>
          <w:rFonts w:ascii="Times New Roman"/>
          <w:b w:val="false"/>
          <w:i w:val="false"/>
          <w:color w:val="000000"/>
          <w:sz w:val="28"/>
        </w:rPr>
        <w:t xml:space="preserve">
      Ұлы Отан соғысының қатысушылары мен мүгедектеріне, Ұлы Отан соғысына қатысушылары мен мүгедектеріне теңестірілген тұлғаларға және Ұлы Отан соғысы жылдары тылда жұмыс жасаған адамдарға Ұлы Отан соғысындағы Жеңістің 65 жылдығына орай біржолғы материалдық көмек төлеуге – 6 117 мың теңге;      </w:t>
      </w:r>
      <w:r>
        <w:br/>
      </w:r>
      <w:r>
        <w:rPr>
          <w:rFonts w:ascii="Times New Roman"/>
          <w:b w:val="false"/>
          <w:i w:val="false"/>
          <w:color w:val="000000"/>
          <w:sz w:val="28"/>
        </w:rPr>
        <w:t>
      Елді мекендерде ауыз сумен жабдықтау объектілерін салуға және реконструкциялауға – 2495 мың теңге;</w:t>
      </w:r>
      <w:r>
        <w:br/>
      </w:r>
      <w:r>
        <w:rPr>
          <w:rFonts w:ascii="Times New Roman"/>
          <w:b w:val="false"/>
          <w:i w:val="false"/>
          <w:color w:val="000000"/>
          <w:sz w:val="28"/>
        </w:rPr>
        <w:t>
      білім беру объектілерін салуға және реконструкциялауға – 194  025 мың теңге;</w:t>
      </w:r>
      <w:r>
        <w:br/>
      </w:r>
      <w:r>
        <w:rPr>
          <w:rFonts w:ascii="Times New Roman"/>
          <w:b w:val="false"/>
          <w:i w:val="false"/>
          <w:color w:val="000000"/>
          <w:sz w:val="28"/>
        </w:rPr>
        <w:t>
      сумен жабдықтау жүйесін дамытуға – 19 630 мың теңге;</w:t>
      </w:r>
      <w:r>
        <w:br/>
      </w:r>
      <w:r>
        <w:rPr>
          <w:rFonts w:ascii="Times New Roman"/>
          <w:b w:val="false"/>
          <w:i w:val="false"/>
          <w:color w:val="000000"/>
          <w:sz w:val="28"/>
        </w:rPr>
        <w:t>
      бюджет саласының қызметкерлеріне жалақы төлеуге – 42 131 мың теңге;</w:t>
      </w:r>
      <w:r>
        <w:br/>
      </w:r>
      <w:r>
        <w:rPr>
          <w:rFonts w:ascii="Times New Roman"/>
          <w:b w:val="false"/>
          <w:i w:val="false"/>
          <w:color w:val="000000"/>
          <w:sz w:val="28"/>
        </w:rPr>
        <w:t>
      қоғамдық ашық пункттеріне техникалық қызмет көрсетуге – 1 169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58 000 мың теңге;</w:t>
      </w:r>
      <w:r>
        <w:br/>
      </w:r>
      <w:r>
        <w:rPr>
          <w:rFonts w:ascii="Times New Roman"/>
          <w:b w:val="false"/>
          <w:i w:val="false"/>
          <w:color w:val="000000"/>
          <w:sz w:val="28"/>
        </w:rPr>
        <w:t>
      "Ауылдың гүлденуі – Қазақстанның гүлденуі" облыстық жастар марафон – эстафетасын жүргізуге – 29 965 мың теңге;</w:t>
      </w:r>
      <w:r>
        <w:br/>
      </w:r>
      <w:r>
        <w:rPr>
          <w:rFonts w:ascii="Times New Roman"/>
          <w:b w:val="false"/>
          <w:i w:val="false"/>
          <w:color w:val="000000"/>
          <w:sz w:val="28"/>
        </w:rPr>
        <w:t>
      мемлекеттік органдардың Бірыңғай көліктік ортасы ауқымында электрондық құжат айналымы жүйесін қондыру қызметтеріне – 175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Ақтөбе облысы Мұғалжар аудандық мәслихатының 2010.02.16 </w:t>
      </w:r>
      <w:r>
        <w:rPr>
          <w:rFonts w:ascii="Times New Roman"/>
          <w:b w:val="false"/>
          <w:i w:val="false"/>
          <w:color w:val="000000"/>
          <w:sz w:val="28"/>
        </w:rPr>
        <w:t>N 174</w:t>
      </w:r>
      <w:r>
        <w:rPr>
          <w:rFonts w:ascii="Times New Roman"/>
          <w:b w:val="false"/>
          <w:i w:val="false"/>
          <w:color w:val="ff0000"/>
          <w:sz w:val="28"/>
        </w:rPr>
        <w:t xml:space="preserve">; 2010.04.21 </w:t>
      </w:r>
      <w:r>
        <w:rPr>
          <w:rFonts w:ascii="Times New Roman"/>
          <w:b w:val="false"/>
          <w:i w:val="false"/>
          <w:color w:val="000000"/>
          <w:sz w:val="28"/>
        </w:rPr>
        <w:t>№ 188</w:t>
      </w:r>
      <w:r>
        <w:rPr>
          <w:rFonts w:ascii="Times New Roman"/>
          <w:b w:val="false"/>
          <w:i w:val="false"/>
          <w:color w:val="ff0000"/>
          <w:sz w:val="28"/>
        </w:rPr>
        <w:t xml:space="preserve">; 2010.07.16 </w:t>
      </w:r>
      <w:r>
        <w:rPr>
          <w:rFonts w:ascii="Times New Roman"/>
          <w:b w:val="false"/>
          <w:i w:val="false"/>
          <w:color w:val="000000"/>
          <w:sz w:val="28"/>
        </w:rPr>
        <w:t>№ 193</w:t>
      </w:r>
      <w:r>
        <w:rPr>
          <w:rFonts w:ascii="Times New Roman"/>
          <w:b w:val="false"/>
          <w:i w:val="false"/>
          <w:color w:val="ff0000"/>
          <w:sz w:val="28"/>
        </w:rPr>
        <w:t xml:space="preserve">;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бюджетке облыстық бюджеттен жұмыспен қамтудың және кадрларды қайта даярлаудың өңірлік стратегиясын іске асыруға сомасы 45 781,4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45 781,4 мың теңге.</w:t>
      </w:r>
      <w:r>
        <w:br/>
      </w: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Ақтөбе облысы Мұғалжар аудандық мәслихатының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2010 жылға арналған аудандық бюджетте жұмыспен қамтудың және кадрларды қайта даярлаудың өңірлік стратегиясын іске асыруға сомасы 39 260,1 мың теңге көзделсін, оның ішінде:</w:t>
      </w:r>
      <w:r>
        <w:br/>
      </w:r>
      <w:r>
        <w:rPr>
          <w:rFonts w:ascii="Times New Roman"/>
          <w:b w:val="false"/>
          <w:i w:val="false"/>
          <w:color w:val="000000"/>
          <w:sz w:val="28"/>
        </w:rPr>
        <w:t>
      тұрғындарды жұмыспен қамтамасыз етуге – 39 260,1 мың теңге.</w:t>
      </w:r>
      <w:r>
        <w:br/>
      </w: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Ақтөбе облысы Мұғалжар аудандық мәслихатының 2010.10.22 </w:t>
      </w:r>
      <w:r>
        <w:rPr>
          <w:rFonts w:ascii="Times New Roman"/>
          <w:b w:val="false"/>
          <w:i w:val="false"/>
          <w:color w:val="000000"/>
          <w:sz w:val="28"/>
        </w:rPr>
        <w:t>№ 207</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2010 жылға арналған ауданның жергілікті атқарушы органының резерві сомасы 10 000 мың теңге болып бекітілсін.</w:t>
      </w:r>
      <w:r>
        <w:br/>
      </w:r>
      <w:r>
        <w:rPr>
          <w:rFonts w:ascii="Times New Roman"/>
          <w:b w:val="false"/>
          <w:i w:val="false"/>
          <w:color w:val="000000"/>
          <w:sz w:val="28"/>
        </w:rPr>
        <w:t>
</w:t>
      </w:r>
      <w:r>
        <w:rPr>
          <w:rFonts w:ascii="Times New Roman"/>
          <w:b w:val="false"/>
          <w:i w:val="false"/>
          <w:color w:val="000000"/>
          <w:sz w:val="28"/>
        </w:rPr>
        <w:t>
      18. 2010 жылға арналған аудандық бюджетті атқару процесінде секвестрге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19. 2010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кезекті жиырма бірінші                 хатшысы</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И.Б.Пыхтеев                        С.С.Салықбаев</w:t>
      </w:r>
    </w:p>
    <w:bookmarkStart w:name="z3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159 шешіміне N 1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2010.10.22 </w:t>
      </w:r>
      <w:r>
        <w:rPr>
          <w:rFonts w:ascii="Times New Roman"/>
          <w:b w:val="false"/>
          <w:i w:val="false"/>
          <w:color w:val="ff0000"/>
          <w:sz w:val="28"/>
        </w:rPr>
        <w:t>№ 207</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1053"/>
        <w:gridCol w:w="6533"/>
        <w:gridCol w:w="30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7 354 819,4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6 081 955,0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264 964,0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264 964,0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259 065,0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259 065,0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5 284 596,0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5 205 576,0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243 150,0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178 250,0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58 400,0</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12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30 180,0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22 045,0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5 200,0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5 200,0</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19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8 700,0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8 145,0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20 000,0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1 230 819,4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1 230 819,4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1 230 819,4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711 940,4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518 879,0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699"/>
        <w:gridCol w:w="740"/>
        <w:gridCol w:w="761"/>
        <w:gridCol w:w="6904"/>
        <w:gridCol w:w="321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7 677 748,4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214 769,0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185 189,0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13 824,0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13 654,0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39 784,0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38 401,0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131 581,0</w:t>
            </w:r>
          </w:p>
        </w:tc>
      </w:tr>
      <w:tr>
        <w:trPr>
          <w:trHeight w:val="8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128 271,0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18 428,0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14 028,0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11 152,0</w:t>
            </w:r>
          </w:p>
        </w:tc>
      </w:tr>
      <w:tr>
        <w:trPr>
          <w:trHeight w:val="11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10 972,0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2 607 009,0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353 958,0</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9 427,0</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344 531,0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344 531,0</w:t>
            </w:r>
          </w:p>
        </w:tc>
      </w:tr>
      <w:tr>
        <w:trPr>
          <w:trHeight w:val="4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2 009 805,0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2 009 805,0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1 976 769,0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33 036,0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243 246,0</w:t>
            </w:r>
          </w:p>
        </w:tc>
      </w:tr>
      <w:tr>
        <w:trPr>
          <w:trHeight w:val="4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27 521,0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18 604,0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215 725,0</w:t>
            </w:r>
          </w:p>
        </w:tc>
      </w:tr>
      <w:tr>
        <w:trPr>
          <w:trHeight w:val="4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215 725,0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271 566,0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250 255,0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2 123,0</w:t>
            </w:r>
          </w:p>
        </w:tc>
      </w:tr>
      <w:tr>
        <w:trPr>
          <w:trHeight w:val="6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248 132,0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78 794,0</w:t>
            </w: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82 083,0</w:t>
            </w:r>
          </w:p>
        </w:tc>
      </w:tr>
      <w:tr>
        <w:trPr>
          <w:trHeight w:val="2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15 645,0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38 300,0</w:t>
            </w:r>
          </w:p>
        </w:tc>
      </w:tr>
      <w:tr>
        <w:trPr>
          <w:trHeight w:val="11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3 126,0</w:t>
            </w:r>
          </w:p>
        </w:tc>
      </w:tr>
      <w:tr>
        <w:trPr>
          <w:trHeight w:val="22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18 933,0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21 311,0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21 311,0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19 827,0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640 176,1</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182 218,0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172 570,0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26 937,0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145 633,0</w:t>
            </w:r>
          </w:p>
        </w:tc>
      </w:tr>
      <w:tr>
        <w:trPr>
          <w:trHeight w:val="8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9 648,0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401 712,1</w:t>
            </w:r>
          </w:p>
        </w:tc>
      </w:tr>
      <w:tr>
        <w:trPr>
          <w:trHeight w:val="8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311 180,1</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23 130,0</w:t>
            </w: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220 632,1</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56 246,0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46 546,0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26 780,0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14 722,0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9 700,0</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241 808,1</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114 141,7</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114 141,7</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114 141,7</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3 770,0</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46 128,0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37 128,0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36 128,0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5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73 668,4</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64 185,4</w:t>
            </w:r>
          </w:p>
        </w:tc>
      </w:tr>
      <w:tr>
        <w:trPr>
          <w:trHeight w:val="8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55 672,4</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5 991,0</w:t>
            </w:r>
          </w:p>
        </w:tc>
      </w:tr>
      <w:tr>
        <w:trPr>
          <w:trHeight w:val="8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5 080,0</w:t>
            </w:r>
          </w:p>
        </w:tc>
      </w:tr>
      <w:tr>
        <w:trPr>
          <w:trHeight w:val="8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302 050,0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объектілерін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232 693,0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232 693,0</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232 693,0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6 987,0</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6 987,0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6 687,0</w:t>
            </w:r>
          </w:p>
        </w:tc>
      </w:tr>
      <w:tr>
        <w:trPr>
          <w:trHeight w:val="6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42 168,0</w:t>
            </w:r>
          </w:p>
        </w:tc>
      </w:tr>
      <w:tr>
        <w:trPr>
          <w:trHeight w:val="4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7 731,0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4 372,0</w:t>
            </w:r>
          </w:p>
        </w:tc>
      </w:tr>
      <w:tr>
        <w:trPr>
          <w:trHeight w:val="6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4 372,0</w:t>
            </w:r>
          </w:p>
        </w:tc>
      </w:tr>
      <w:tr>
        <w:trPr>
          <w:trHeight w:val="5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19 400,0</w:t>
            </w: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81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14 400,0</w:t>
            </w:r>
          </w:p>
        </w:tc>
      </w:tr>
      <w:tr>
        <w:trPr>
          <w:trHeight w:val="3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19 442,2</w:t>
            </w:r>
          </w:p>
        </w:tc>
      </w:tr>
      <w:tr>
        <w:trPr>
          <w:trHeight w:val="46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5 790,2</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5 790,2</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3 569,0</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2 221,2</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13 652,0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6 152,0</w:t>
            </w:r>
          </w:p>
        </w:tc>
      </w:tr>
      <w:tr>
        <w:trPr>
          <w:trHeight w:val="8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3 346 591,0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3 346 591,0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3 346 591,0</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3 346 586,0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23 165,0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23 165,0
</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23 739,0
</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23 739,0
</w:t>
            </w:r>
          </w:p>
        </w:tc>
      </w:tr>
      <w:tr>
        <w:trPr>
          <w:trHeight w:val="5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23 739,0
</w:t>
            </w:r>
          </w:p>
        </w:tc>
      </w:tr>
      <w:tr>
        <w:trPr>
          <w:trHeight w:val="82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93"/>
        <w:gridCol w:w="31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53"/>
        <w:gridCol w:w="31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1 000,0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-347 094,0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347 094,0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53"/>
        <w:gridCol w:w="31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23 739,0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23 739,0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33"/>
        <w:gridCol w:w="31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574,0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713"/>
        <w:gridCol w:w="733"/>
        <w:gridCol w:w="6413"/>
        <w:gridCol w:w="32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пайдаланылмаған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323 929,0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323 929,0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323 929,0</w:t>
            </w:r>
          </w:p>
        </w:tc>
      </w:tr>
    </w:tbl>
    <w:bookmarkStart w:name="z3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159 шешіміне N 2 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473"/>
        <w:gridCol w:w="253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6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6803981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6519620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290725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285930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5636055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5556590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273080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73500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1340</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35700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18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w:t>
            </w:r>
          </w:p>
        </w:tc>
      </w:tr>
      <w:tr>
        <w:trPr>
          <w:trHeight w:val="24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231540,7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131055,7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6713"/>
        <w:gridCol w:w="25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w:t>
            </w:r>
            <w:r>
              <w:rPr>
                <w:rFonts w:ascii="Times New Roman"/>
                <w:b/>
                <w:i w:val="false"/>
                <w:color w:val="000000"/>
                <w:sz w:val="20"/>
              </w:rPr>
              <w:t>кци</w:t>
            </w:r>
            <w:r>
              <w:rPr>
                <w:rFonts w:ascii="Times New Roman"/>
                <w:b/>
                <w:i w:val="false"/>
                <w:color w:val="000000"/>
                <w:sz w:val="20"/>
              </w:rPr>
              <w:t>она</w:t>
            </w:r>
            <w:r>
              <w:rPr>
                <w:rFonts w:ascii="Times New Roman"/>
                <w:b/>
                <w:i w:val="false"/>
                <w:color w:val="000000"/>
                <w:sz w:val="20"/>
              </w:rPr>
              <w:t>лды</w:t>
            </w:r>
            <w:r>
              <w:rPr>
                <w:rFonts w:ascii="Times New Roman"/>
                <w:b/>
                <w:i w:val="false"/>
                <w:color w:val="000000"/>
                <w:sz w:val="20"/>
              </w:rPr>
              <w:t xml:space="preserve">қ </w:t>
            </w:r>
            <w:r>
              <w:rPr>
                <w:rFonts w:ascii="Times New Roman"/>
                <w:b/>
                <w:i w:val="false"/>
                <w:color w:val="000000"/>
                <w:sz w:val="20"/>
              </w:rPr>
              <w:t>топ</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6803980,7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152216</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2478820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2225275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2225275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2186084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20728</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33067</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190615,7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33584,7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31933</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3351130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833"/>
        <w:gridCol w:w="653"/>
        <w:gridCol w:w="6593"/>
        <w:gridCol w:w="25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4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6673"/>
        <w:gridCol w:w="26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44596,7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44596,7</w:t>
            </w:r>
          </w:p>
        </w:tc>
      </w:tr>
    </w:tbl>
    <w:bookmarkStart w:name="z3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159 шешіміне N 3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33"/>
        <w:gridCol w:w="953"/>
        <w:gridCol w:w="6833"/>
        <w:gridCol w:w="26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7530496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7045770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316056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316056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310014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6087965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6002140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295235</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79400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7690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1445</w:t>
            </w:r>
          </w:p>
        </w:tc>
      </w:tr>
      <w:tr>
        <w:trPr>
          <w:trHeight w:val="15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38550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12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11350</w:t>
            </w:r>
          </w:p>
        </w:tc>
      </w:tr>
      <w:tr>
        <w:trPr>
          <w:trHeight w:val="24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18320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427856,3</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427856,3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427856,3</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100398,3</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13"/>
        <w:gridCol w:w="1013"/>
        <w:gridCol w:w="793"/>
        <w:gridCol w:w="6353"/>
        <w:gridCol w:w="26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7530496,3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271528</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234699</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168422</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165407</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22971</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w:t>
            </w:r>
          </w:p>
        </w:tc>
      </w:tr>
      <w:tr>
        <w:trPr>
          <w:trHeight w:val="13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239035</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239035</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бiлiм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2418983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2418983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2375384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37982</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37982</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23212</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235233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209464</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206402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46347</w:t>
            </w:r>
          </w:p>
        </w:tc>
      </w:tr>
      <w:tr>
        <w:trPr>
          <w:trHeight w:val="12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36200</w:t>
            </w:r>
          </w:p>
        </w:tc>
      </w:tr>
      <w:tr>
        <w:trPr>
          <w:trHeight w:val="1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24124</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390368</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182028</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182028</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182028</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139201</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139201</w:t>
            </w:r>
          </w:p>
        </w:tc>
      </w:tr>
      <w:tr>
        <w:trPr>
          <w:trHeight w:val="12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139201</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69139</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36164</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176769</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46713</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45513</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24177</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r>
      <w:tr>
        <w:trPr>
          <w:trHeight w:val="1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192083,3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38792,3</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42168</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инфрақұрылымын дамыту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3470415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3470415</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3470415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93"/>
        <w:gridCol w:w="733"/>
        <w:gridCol w:w="6473"/>
        <w:gridCol w:w="27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45470,9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45470,9</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45470,9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45470,9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45470,9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-45470,9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45470,9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6573"/>
        <w:gridCol w:w="27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2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45470,9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45470,9</w:t>
            </w:r>
          </w:p>
        </w:tc>
      </w:tr>
    </w:tbl>
    <w:bookmarkStart w:name="z33"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159 шешіміне N 4 ҚОСЫМША</w:t>
      </w:r>
    </w:p>
    <w:bookmarkEnd w:id="4"/>
    <w:p>
      <w:pPr>
        <w:spacing w:after="0"/>
        <w:ind w:left="0"/>
        <w:jc w:val="left"/>
      </w:pPr>
      <w:r>
        <w:rPr>
          <w:rFonts w:ascii="Times New Roman"/>
          <w:b/>
          <w:i w:val="false"/>
          <w:color w:val="000000"/>
        </w:rPr>
        <w:t xml:space="preserve"> 2010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53"/>
        <w:gridCol w:w="913"/>
        <w:gridCol w:w="993"/>
        <w:gridCol w:w="89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Бастауыш,негізгі орта және жалпы орта білім беру</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N 159 шешіміне N 5 ҚОСЫМША</w:t>
      </w:r>
    </w:p>
    <w:bookmarkEnd w:id="5"/>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2010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Мұғалжар аудандық мәслихатының 2010.10.22 </w:t>
      </w:r>
      <w:r>
        <w:rPr>
          <w:rFonts w:ascii="Times New Roman"/>
          <w:b w:val="false"/>
          <w:i w:val="false"/>
          <w:color w:val="ff0000"/>
          <w:sz w:val="28"/>
        </w:rPr>
        <w:t>№ 207</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33"/>
        <w:gridCol w:w="2633"/>
        <w:gridCol w:w="2473"/>
        <w:gridCol w:w="1973"/>
        <w:gridCol w:w="2433"/>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"Мектепке дейінгі тәрбие ұйымдарын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33"/>
        <w:gridCol w:w="2513"/>
        <w:gridCol w:w="1853"/>
        <w:gridCol w:w="2593"/>
        <w:gridCol w:w="2633"/>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453"/>
        <w:gridCol w:w="2913"/>
        <w:gridCol w:w="2993"/>
        <w:gridCol w:w="2533"/>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ғимараттарын, үй-жайлары және құрылыстарын күрделі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 материалдық -техникалық жарақтандыру"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65778</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