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9e6d" w14:textId="5cb9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елді-мекендерінде иттерді ұстаудың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2009 жылғы 23 сәуірдегі № 112 шешімі. Ақтөбе облысының Темір аудандық әділет басқармасында 2009 жылдың 28 мамырда № 3-10-108 тіркелді. Күші жойылды - Ақтөбе облысы Темір аудандық мәслихатының 2012 жылғы 11 маусымдағы № 43 шешімімен</w:t>
      </w:r>
    </w:p>
    <w:p>
      <w:pPr>
        <w:spacing w:after="0"/>
        <w:ind w:left="0"/>
        <w:jc w:val="both"/>
      </w:pPr>
      <w:r>
        <w:rPr>
          <w:rFonts w:ascii="Times New Roman"/>
          <w:b w:val="false"/>
          <w:i w:val="false"/>
          <w:color w:val="ff0000"/>
          <w:sz w:val="28"/>
        </w:rPr>
        <w:t>      Ескерту. Күші жойылды - Ақтөбе облысы Темір аудандық мәслихатының 2012.06.11 № 43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және </w:t>
      </w:r>
      <w:r>
        <w:rPr>
          <w:rFonts w:ascii="Times New Roman"/>
          <w:b w:val="false"/>
          <w:i w:val="false"/>
          <w:color w:val="000000"/>
          <w:sz w:val="28"/>
        </w:rPr>
        <w:t>311 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Темір аудандық елді-мекендерінде иттерді ұстаудың </w:t>
      </w:r>
      <w:r>
        <w:rPr>
          <w:rFonts w:ascii="Times New Roman"/>
          <w:b w:val="false"/>
          <w:i w:val="false"/>
          <w:color w:val="000000"/>
          <w:sz w:val="28"/>
        </w:rPr>
        <w:t>қағидасы</w:t>
      </w:r>
      <w:r>
        <w:rPr>
          <w:rFonts w:ascii="Times New Roman"/>
          <w:b w:val="false"/>
          <w:i w:val="false"/>
          <w:color w:val="000000"/>
          <w:sz w:val="28"/>
        </w:rPr>
        <w:t xml:space="preserve"> бекітілсін. (№ 1 қосымша)</w:t>
      </w:r>
      <w:r>
        <w:br/>
      </w:r>
      <w:r>
        <w:rPr>
          <w:rFonts w:ascii="Times New Roman"/>
          <w:b w:val="false"/>
          <w:i w:val="false"/>
          <w:color w:val="000000"/>
          <w:sz w:val="28"/>
        </w:rPr>
        <w:t>
</w:t>
      </w:r>
      <w:r>
        <w:rPr>
          <w:rFonts w:ascii="Times New Roman"/>
          <w:b w:val="false"/>
          <w:i w:val="false"/>
          <w:color w:val="000000"/>
          <w:sz w:val="28"/>
        </w:rPr>
        <w:t>
      2. Ауыл шаруашылығының аудандық аумақтық инспекциясы және кенттік, қалалық, селолық округ әкімдері аудандық елді-мекендерінде иттерді ұстаудың қағидасының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3. Темір аудандық мәслихатының 2006 жылғы 20 желтоқсандағы №</w:t>
      </w:r>
      <w:r>
        <w:br/>
      </w:r>
      <w:r>
        <w:rPr>
          <w:rFonts w:ascii="Times New Roman"/>
          <w:b w:val="false"/>
          <w:i w:val="false"/>
          <w:color w:val="000000"/>
          <w:sz w:val="28"/>
        </w:rPr>
        <w:t>
152 «Темір аудандық елді-мекендерінде иттерді ұстаудың қағидасын бекіту туралы» /тіркеу № 3-10-39/ шешімінің күші жойылсын</w:t>
      </w:r>
      <w:r>
        <w:br/>
      </w:r>
      <w:r>
        <w:rPr>
          <w:rFonts w:ascii="Times New Roman"/>
          <w:b w:val="false"/>
          <w:i w:val="false"/>
          <w:color w:val="000000"/>
          <w:sz w:val="28"/>
        </w:rPr>
        <w:t>
</w:t>
      </w:r>
      <w:r>
        <w:rPr>
          <w:rFonts w:ascii="Times New Roman"/>
          <w:b w:val="false"/>
          <w:i w:val="false"/>
          <w:color w:val="000000"/>
          <w:sz w:val="28"/>
        </w:rPr>
        <w:t>
      4. Осы шешім аудандық әділет басқармасында мемлекеттік тіркеуден өтіп, бұқаралық ақпарат құралдарына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 ҚУАНДЫҚОВ                        С. ЖАНАБЕРГЕНОВА</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23 сәуірдегі</w:t>
      </w:r>
      <w:r>
        <w:br/>
      </w:r>
      <w:r>
        <w:rPr>
          <w:rFonts w:ascii="Times New Roman"/>
          <w:b w:val="false"/>
          <w:i w:val="false"/>
          <w:color w:val="000000"/>
          <w:sz w:val="28"/>
        </w:rPr>
        <w:t>
№ 112 шешіміне № 1 қосымша</w:t>
      </w:r>
    </w:p>
    <w:bookmarkEnd w:id="1"/>
    <w:p>
      <w:pPr>
        <w:spacing w:after="0"/>
        <w:ind w:left="0"/>
        <w:jc w:val="left"/>
      </w:pPr>
      <w:r>
        <w:rPr>
          <w:rFonts w:ascii="Times New Roman"/>
          <w:b/>
          <w:i w:val="false"/>
          <w:color w:val="000000"/>
        </w:rPr>
        <w:t xml:space="preserve"> Темір ауданының елді-мекендерінде иттерді ұстаудың</w:t>
      </w:r>
      <w:r>
        <w:br/>
      </w:r>
      <w:r>
        <w:rPr>
          <w:rFonts w:ascii="Times New Roman"/>
          <w:b/>
          <w:i w:val="false"/>
          <w:color w:val="000000"/>
        </w:rPr>
        <w:t>
ҚАҒИДАСЫ</w:t>
      </w:r>
    </w:p>
    <w:p>
      <w:pPr>
        <w:spacing w:after="0"/>
        <w:ind w:left="0"/>
        <w:jc w:val="both"/>
      </w:pPr>
      <w:r>
        <w:rPr>
          <w:rFonts w:ascii="Times New Roman"/>
          <w:b w:val="false"/>
          <w:i w:val="false"/>
          <w:color w:val="000000"/>
          <w:sz w:val="28"/>
        </w:rPr>
        <w:t>      1. Осы қағида иттері бар барлық жеке және заңды тұлғаларға қолданылады.</w:t>
      </w:r>
      <w:r>
        <w:br/>
      </w:r>
      <w:r>
        <w:rPr>
          <w:rFonts w:ascii="Times New Roman"/>
          <w:b w:val="false"/>
          <w:i w:val="false"/>
          <w:color w:val="000000"/>
          <w:sz w:val="28"/>
        </w:rPr>
        <w:t>
      2. Иттерді жекелеген үйде, пәтерде санитарлық гигиеналық тәртіпті, ветеринарлық санитарлық ережені және осы қағиданы сақтаған жағдайда, ұстауға ұлықсат беріледі және де пәтерде бірнеше жанұя тұрған жағдайда, итті айналасындағы көршілерінің келісімі бойынша ғана ұстай алады.</w:t>
      </w:r>
      <w:r>
        <w:br/>
      </w:r>
      <w:r>
        <w:rPr>
          <w:rFonts w:ascii="Times New Roman"/>
          <w:b w:val="false"/>
          <w:i w:val="false"/>
          <w:color w:val="000000"/>
          <w:sz w:val="28"/>
        </w:rPr>
        <w:t>
      3. Жеке меншік үйі, пәтері бар ит иелері иттерін тек байлап ұстау керек. Егер итін бос жіберетін болса, ауласы жақсы қоршаған болуы керек және адаммен кездейсоқ байланыс болмауы керек.</w:t>
      </w:r>
      <w:r>
        <w:br/>
      </w:r>
      <w:r>
        <w:rPr>
          <w:rFonts w:ascii="Times New Roman"/>
          <w:b w:val="false"/>
          <w:i w:val="false"/>
          <w:color w:val="000000"/>
          <w:sz w:val="28"/>
        </w:rPr>
        <w:t>
      4. Иттерді тұрғын үйлердің жалпылама пайдаланатын жерлерінде (баспалдақта, төбеде, жертөледе т.б.) ұстауға болмайды.</w:t>
      </w:r>
      <w:r>
        <w:br/>
      </w:r>
      <w:r>
        <w:rPr>
          <w:rFonts w:ascii="Times New Roman"/>
          <w:b w:val="false"/>
          <w:i w:val="false"/>
          <w:color w:val="000000"/>
          <w:sz w:val="28"/>
        </w:rPr>
        <w:t>
      5. Жеке және заңды тұлғалардың иттері міндетті түрде тіркеуден өтуі керек. Әр иттің, оның қай тұқымнан екеніне қарамастан, оған белгіленген заңды түрде ветеринарлық паспорты болуға тиісті. Онда иттің иесі, мекен жайы, иттің мінез құлқы және ветеринарлық профилактикадан өткендігі көрсетілуі керек. Итке ветеринарлық паспортты мемлекеттік ветеринарлық инспектор бере алады.</w:t>
      </w:r>
      <w:r>
        <w:br/>
      </w:r>
      <w:r>
        <w:rPr>
          <w:rFonts w:ascii="Times New Roman"/>
          <w:b w:val="false"/>
          <w:i w:val="false"/>
          <w:color w:val="000000"/>
          <w:sz w:val="28"/>
        </w:rPr>
        <w:t>
      6. Иттер ветеринарлық тексеруден және емделуден жыл сайын өтіп тұруға тиісті. Мемлекеттік ветеринарлық инспектор иттің тексеруден өткендігін тіркеп отыру керек.</w:t>
      </w:r>
      <w:r>
        <w:br/>
      </w:r>
      <w:r>
        <w:rPr>
          <w:rFonts w:ascii="Times New Roman"/>
          <w:b w:val="false"/>
          <w:i w:val="false"/>
          <w:color w:val="000000"/>
          <w:sz w:val="28"/>
        </w:rPr>
        <w:t>
      7. Көп пәтерлі үйдің пәтерінде тұратын азаматтар 2 иттен артық ит ұстай алмайды (3 айға дейінгі күшіктерді есептемегенде), осы берілген қағиданы сақтаған жағдайда ғана.</w:t>
      </w:r>
      <w:r>
        <w:br/>
      </w:r>
      <w:r>
        <w:rPr>
          <w:rFonts w:ascii="Times New Roman"/>
          <w:b w:val="false"/>
          <w:i w:val="false"/>
          <w:color w:val="000000"/>
          <w:sz w:val="28"/>
        </w:rPr>
        <w:t>
      8. Көшеде, қоғамдық орындарда иесіз бос жүрген иттер ұсталынады.</w:t>
      </w:r>
      <w:r>
        <w:br/>
      </w:r>
      <w:r>
        <w:rPr>
          <w:rFonts w:ascii="Times New Roman"/>
          <w:b w:val="false"/>
          <w:i w:val="false"/>
          <w:color w:val="000000"/>
          <w:sz w:val="28"/>
        </w:rPr>
        <w:t>
      9. Ит иелері итті үстауды осы қағидада, көрсетілген мен шаралардың орындалуын қамтамасыз етуге тиісті және өзін қоршаған айналасының, көршілерінің мазасын алмауы керек.</w:t>
      </w:r>
      <w:r>
        <w:br/>
      </w:r>
      <w:r>
        <w:rPr>
          <w:rFonts w:ascii="Times New Roman"/>
          <w:b w:val="false"/>
          <w:i w:val="false"/>
          <w:color w:val="000000"/>
          <w:sz w:val="28"/>
        </w:rPr>
        <w:t>
      10. Егер ит адамды қауып алған болса, ит иесі міндетті түрде итін 10 күн байлауда ұстап, мемлекеттік ветеринарлық инспекторға алып келіп тексеруінен өткізіп алуы керек.</w:t>
      </w:r>
      <w:r>
        <w:br/>
      </w:r>
      <w:r>
        <w:rPr>
          <w:rFonts w:ascii="Times New Roman"/>
          <w:b w:val="false"/>
          <w:i w:val="false"/>
          <w:color w:val="000000"/>
          <w:sz w:val="28"/>
        </w:rPr>
        <w:t>
      11. Осы қағиданы бұзған үшін ит иелері «Әкімшілік құқық бұзушылық туралы» Кодексінде қарастырылған жауапкершіліке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