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1710" w14:textId="d901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ауданында 2009 жылы қосымша әлеуметтік жұмыс орындарын ашу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әкімиятының 2009 жылғы 26 мамырдағы N 141 қаулысы. Ақтөбе облысының Ойыл аудандық әділет басқармасында 2009 жылдың 8 маусымда N 3-11-62 тіркелді. Күші жойылды - Ақтөбе облысы Ойыл аудандық әкімиятының 2010 жылғы 5 қаңтардағы № 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Ақтөбе облысы Ойыл аудандық әкімиятының 2010.01.05 № 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149 «Халықты жұмыспен қамту туралы» Заңының </w:t>
      </w:r>
      <w:r>
        <w:rPr>
          <w:rFonts w:ascii="Times New Roman"/>
          <w:b w:val="false"/>
          <w:i w:val="false"/>
          <w:color w:val="000000"/>
          <w:sz w:val="28"/>
        </w:rPr>
        <w:t>18-1 бабына</w:t>
      </w:r>
      <w:r>
        <w:rPr>
          <w:rFonts w:ascii="Times New Roman"/>
          <w:b w:val="false"/>
          <w:i w:val="false"/>
          <w:color w:val="000000"/>
          <w:sz w:val="28"/>
        </w:rPr>
        <w:t xml:space="preserve"> сәйкес Қазақстан Республикасы Үкіметінің 2009 жылғы 10 наурыздағы № 274 «Мемлекет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 (Жол картасын) орындау жөніндегі іс шаралар жоспарын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Ойыл ауданы бойынша 2009 жылы қосымша әлеуметтік жұмыс орындарын ұйымдастыратын селолық округтердің тізбесі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«Ойыл аудандық жұмыспен қамту және әлеуметтік бағдарламалар бөлімі» мемлекеттік мекемесіне (А.Есбатырова) аудан әкімдігі ұйымдастырған жұмыс берушілермен жасасқан шартқа сәйкес, әр жұмыс беруші тұлғаға әлеуметтік жұмыс орындарына жіберіліп жұмыс жасаған адамның санына және жұмыс жасаған уақытына сәйкес бюджеттен мөлшері 15000 теңгеге дейінгі көлемде қаржы аударып отыру тапсырылсын.</w:t>
      </w:r>
      <w:r>
        <w:br/>
      </w:r>
      <w:r>
        <w:rPr>
          <w:rFonts w:ascii="Times New Roman"/>
          <w:b w:val="false"/>
          <w:i w:val="false"/>
          <w:color w:val="000000"/>
          <w:sz w:val="28"/>
        </w:rPr>
        <w:t>
</w:t>
      </w:r>
      <w:r>
        <w:rPr>
          <w:rFonts w:ascii="Times New Roman"/>
          <w:b w:val="false"/>
          <w:i w:val="false"/>
          <w:color w:val="000000"/>
          <w:sz w:val="28"/>
        </w:rPr>
        <w:t>
      3. Осы қаулының жүзеге асырылуын бақылау аудан әкімінің орынбасары С.Сүлейменовке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тіркеуден өтіп, алғаш рет ресми жарияланған күнінен кейін он күнтізбелік күн өткен соң қолданысқа енгізіледі.</w:t>
      </w:r>
    </w:p>
    <w:p>
      <w:pPr>
        <w:spacing w:after="0"/>
        <w:ind w:left="0"/>
        <w:jc w:val="both"/>
      </w:pPr>
      <w:r>
        <w:rPr>
          <w:rFonts w:ascii="Times New Roman"/>
          <w:b w:val="false"/>
          <w:i/>
          <w:color w:val="000000"/>
          <w:sz w:val="28"/>
        </w:rPr>
        <w:t>      Аудан әкімінің міндетін</w:t>
      </w:r>
      <w:r>
        <w:br/>
      </w:r>
      <w:r>
        <w:rPr>
          <w:rFonts w:ascii="Times New Roman"/>
          <w:b w:val="false"/>
          <w:i w:val="false"/>
          <w:color w:val="000000"/>
          <w:sz w:val="28"/>
        </w:rPr>
        <w:t>
</w:t>
      </w:r>
      <w:r>
        <w:rPr>
          <w:rFonts w:ascii="Times New Roman"/>
          <w:b w:val="false"/>
          <w:i/>
          <w:color w:val="000000"/>
          <w:sz w:val="28"/>
        </w:rPr>
        <w:t>      уақытша атқарушы:                         М.Абдуллин.</w:t>
      </w:r>
    </w:p>
    <w:p>
      <w:pPr>
        <w:spacing w:after="0"/>
        <w:ind w:left="0"/>
        <w:jc w:val="both"/>
      </w:pPr>
      <w:r>
        <w:rPr>
          <w:rFonts w:ascii="Times New Roman"/>
          <w:b w:val="false"/>
          <w:i w:val="false"/>
          <w:color w:val="000000"/>
          <w:sz w:val="28"/>
        </w:rPr>
        <w:t>
</w:t>
      </w:r>
      <w:r>
        <w:rPr>
          <w:rFonts w:ascii="Times New Roman"/>
          <w:b w:val="false"/>
          <w:i w:val="false"/>
          <w:color w:val="000000"/>
          <w:sz w:val="28"/>
        </w:rPr>
        <w:t>
Ойыл ауданы әкімдігінің</w:t>
      </w:r>
      <w:r>
        <w:br/>
      </w:r>
      <w:r>
        <w:rPr>
          <w:rFonts w:ascii="Times New Roman"/>
          <w:b w:val="false"/>
          <w:i w:val="false"/>
          <w:color w:val="000000"/>
          <w:sz w:val="28"/>
        </w:rPr>
        <w:t>
2009 жылғы 26 мамырдағы</w:t>
      </w:r>
      <w:r>
        <w:br/>
      </w:r>
      <w:r>
        <w:rPr>
          <w:rFonts w:ascii="Times New Roman"/>
          <w:b w:val="false"/>
          <w:i w:val="false"/>
          <w:color w:val="000000"/>
          <w:sz w:val="28"/>
        </w:rPr>
        <w:t>
№ 141 қаулысымен бекітілген</w:t>
      </w:r>
    </w:p>
    <w:p>
      <w:pPr>
        <w:spacing w:after="0"/>
        <w:ind w:left="0"/>
        <w:jc w:val="both"/>
      </w:pPr>
      <w:r>
        <w:rPr>
          <w:rFonts w:ascii="Times New Roman"/>
          <w:b/>
          <w:i w:val="false"/>
          <w:color w:val="000080"/>
          <w:sz w:val="28"/>
        </w:rPr>
        <w:t>Ойыл ауданы бойынша 2009 жылы әлеуметтік жұмыс орындарын ұйымдастыратын селолық округтер бойынша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193"/>
        <w:gridCol w:w="2773"/>
        <w:gridCol w:w="5033"/>
      </w:tblGrid>
      <w:tr>
        <w:trPr>
          <w:trHeight w:val="315" w:hRule="atLeast"/>
        </w:trPr>
        <w:tc>
          <w:tcPr>
            <w:tcW w:w="8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219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округтер атауы</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Ашылатын орын</w:t>
            </w:r>
          </w:p>
        </w:tc>
        <w:tc>
          <w:tcPr>
            <w:tcW w:w="5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Бөлінген қаражат, мың теңге</w:t>
            </w:r>
          </w:p>
        </w:tc>
      </w:tr>
      <w:tr>
        <w:trPr>
          <w:trHeight w:val="12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Көптоғай </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5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1800,0</w:t>
            </w:r>
          </w:p>
        </w:tc>
      </w:tr>
      <w:tr>
        <w:trPr>
          <w:trHeight w:val="12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Қайыңды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12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Қараой</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w:t>
            </w:r>
          </w:p>
        </w:tc>
      </w:tr>
      <w:tr>
        <w:trPr>
          <w:trHeight w:val="12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Шығанақ Берсиев атындағы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w:t>
            </w:r>
          </w:p>
        </w:tc>
      </w:tr>
      <w:tr>
        <w:trPr>
          <w:trHeight w:val="12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Сарбие</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w:t>
            </w:r>
          </w:p>
        </w:tc>
      </w:tr>
      <w:tr>
        <w:trPr>
          <w:trHeight w:val="12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Саралжын</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1170,0</w:t>
            </w:r>
          </w:p>
        </w:tc>
      </w:tr>
      <w:tr>
        <w:trPr>
          <w:trHeight w:val="12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Ойыл</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5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3756,5</w:t>
            </w:r>
          </w:p>
        </w:tc>
      </w:tr>
      <w:tr>
        <w:trPr>
          <w:trHeight w:val="12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c>
          <w:tcPr>
            <w:tcW w:w="5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9876,5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