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e5e3" w14:textId="641e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қаласының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 Хромтау ауданы әкімдігінің 2009 жылғы 26 қазандағы N 368 қаулысы және Хромтау ауданы мәслихатының 2009 жылғы 26 қазандағы N 149 шешімі. Ақтобе облысы Хромтау аудандық Әділет басқармасында 2009 жылғы 23 қарашада N 3-12-102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Республикасының әкімшілік-аумақтық құрылысы туралы»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 тармағына және 2009 жылғы 13 тамыздағы Хромтау аудандық ономастикалық комиссияның шешіміне сәйкес Хромтау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Хромтау қаласындағы мына көшелер: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Карьерная көшесі Бұжыр Иманғазин атындағы;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Первомайская көшесі Дербісалы Беркімбаев атындағы;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Тахауи Ахтанов атындағы көшенің Дінмұхамбет Қонаев атындағы көшесімен қиылысатын бір бөлігі Тельман Дәулеталин атындағы көше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ресми жарияланған күннен бастап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Хромтау ауданының әкімі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 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Ж.Оралмағамбетов              О.Самұратов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