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19d5" w14:textId="9df1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Көктөбе ауылдық округіне қарасты елді мекендерге көше атауын беру туралы</w:t>
      </w:r>
    </w:p>
    <w:p>
      <w:pPr>
        <w:spacing w:after="0"/>
        <w:ind w:left="0"/>
        <w:jc w:val="both"/>
      </w:pPr>
      <w:r>
        <w:rPr>
          <w:rFonts w:ascii="Times New Roman"/>
          <w:b w:val="false"/>
          <w:i w:val="false"/>
          <w:color w:val="000000"/>
          <w:sz w:val="28"/>
        </w:rPr>
        <w:t>Ақтөбе облысы Хромтау ауданы Көктөбе ауылдық округі әкімінің 2009 жылғы 5 ақпандағы № 1 шешімі. Ақтөбе облысының Хромтау аудандық әділет басқармасында 2009 жылдың 10 ақпанда № 3-12-82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Шешімнің деректемелерінде, атауында және бүкіл мәтіні бойынша "селолық", "селолық округінее", "Құдықсай селолық округіне", "селосында", "елді мекені" сөздері "ауылдық", "ауылдық округіне", "ауылында" сөздерімен ауыстырылды Ақтөбе облысы Хромтау ауданы Көктөбе ауылдық округінің әкімінің 17.08.2015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сондай-ақ, Көктөбе ауылдық округіне қарайтын елді-мекен тұрғындарының 2009 жылғы 05 ақпандағы конференциясының хаттамасына сәйкес, Көктөбе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Хромтау ауданы Көктөбе ауылдық округінің әкімінің 22.05.2017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Көктөбе ауылдық округіне қарасты елді мекендердегі атауы жоқ көшелерге атаулары берілсін:</w:t>
      </w:r>
      <w:r>
        <w:br/>
      </w:r>
      <w:r>
        <w:rPr>
          <w:rFonts w:ascii="Times New Roman"/>
          <w:b w:val="false"/>
          <w:i w:val="false"/>
          <w:color w:val="000000"/>
          <w:sz w:val="28"/>
        </w:rPr>
        <w:t>
      1) Майтөбе ауылында: Тәуелсіздік, Желтоқсан, Республика, Жеңіс, Достық, Жастық;</w:t>
      </w:r>
      <w:r>
        <w:br/>
      </w:r>
      <w:r>
        <w:rPr>
          <w:rFonts w:ascii="Times New Roman"/>
          <w:b w:val="false"/>
          <w:i w:val="false"/>
          <w:color w:val="000000"/>
          <w:sz w:val="28"/>
        </w:rPr>
        <w:t>
      2) Көктерек ауылында: Бейбітшілік көшесі.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Көктөбе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Қ.Тәшенов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