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d23b" w14:textId="aa0d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әкімдігінің 2009 жылғы 13 қаңтардағы № 30 "Халықтың мақсатты тобынан жұмыссыз азаматтарды жұмысқа орналастыру үшін әлеуметтік жұмыс орындарын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2009 жылғы 28 сәуірдегі № 139 қаулысы. Ақтөбе облысының Шалқар аудандық әділет басқармасында 2009 жылдың 27 мамырда № 3-13-108 тіркелді. Күші жойылды - Ақтөбе облысы Шалқар аудандық әкімдігінің 2010 жылғы 7 шілдедегі № 194 қаулысымен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әкімдігінің 2010.07.07 № 194 қаулысымен.</w:t>
      </w:r>
      <w:r>
        <w:br/>
      </w:r>
      <w:r>
        <w:rPr>
          <w:rFonts w:ascii="Times New Roman"/>
          <w:b w:val="false"/>
          <w:i w:val="false"/>
          <w:color w:val="000000"/>
          <w:sz w:val="28"/>
        </w:rPr>
        <w:t xml:space="preserve">
      Қазақстан Республикасының 2001 жылғы 23 қаңтардағы N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N 148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"Халықтың мақсатты тобынан жұмыссыз азаматтарды жұмысқа орналастыру үшін әлеуметтік жұмыс орындарын ұйымдастыру туралы" аудан әкімдігінің 2009 жылғы 13 қаңтардағы № 30 </w:t>
      </w:r>
      <w:r>
        <w:rPr>
          <w:rFonts w:ascii="Times New Roman"/>
          <w:b w:val="false"/>
          <w:i w:val="false"/>
          <w:color w:val="000000"/>
          <w:sz w:val="28"/>
        </w:rPr>
        <w:t>қаулысына</w:t>
      </w:r>
      <w:r>
        <w:rPr>
          <w:rFonts w:ascii="Times New Roman"/>
          <w:b w:val="false"/>
          <w:i w:val="false"/>
          <w:color w:val="000000"/>
          <w:sz w:val="28"/>
        </w:rPr>
        <w:t xml:space="preserve"> ( 2009 жылға 20 ақпанда № 3-13-99 болып тіркелген, аудандық "Шалқар" газетінің 2009 жылғы 25 ақпандағы № 8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Бірінші тармақ мынадай редакцияда жазылсын: Әлеуметтік жұмыс орындарын ашу меншік түрлеріне қарамастан әлеуметтік жұмыс орындарын ұсынатын ұйымдар және жеке кәсіпкерлер аудандық жұмыспен қамту және әлеуметтік бағдарламалар бөліміне (И.Еришов) ашатын әлеуметтік жұмыс орнының саны, қызмет түрі және айлық жалақысы көрсетілген сұраныс беру арқылы жүзеге асырылады.</w:t>
      </w:r>
      <w:r>
        <w:br/>
      </w:r>
      <w:r>
        <w:rPr>
          <w:rFonts w:ascii="Times New Roman"/>
          <w:b w:val="false"/>
          <w:i w:val="false"/>
          <w:color w:val="000000"/>
          <w:sz w:val="28"/>
        </w:rPr>
        <w:t>
</w:t>
      </w:r>
      <w:r>
        <w:rPr>
          <w:rFonts w:ascii="Times New Roman"/>
          <w:b w:val="false"/>
          <w:i w:val="false"/>
          <w:color w:val="000000"/>
          <w:sz w:val="28"/>
        </w:rPr>
        <w:t>
      2. Үшінші тармақтың бесінші азат жолындағы "жылына сәйкес Қазақстан Республикасы заңнамасымен белгіленген ең төменгі еңбекақы көлемінен аспайтын сомада" деген сөз алынып тасталып, оның орнына "әр әлеуметтік жұмыс орны үшін 15 мың теңге көлемінде" деген сөзбен алмастырылсын.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орныбасары З.Ж.Жұмабаеваға жүктелсін.</w:t>
      </w:r>
      <w:r>
        <w:br/>
      </w:r>
      <w:r>
        <w:rPr>
          <w:rFonts w:ascii="Times New Roman"/>
          <w:b w:val="false"/>
          <w:i w:val="false"/>
          <w:color w:val="000000"/>
          <w:sz w:val="28"/>
        </w:rPr>
        <w:t>
</w:t>
      </w:r>
      <w:r>
        <w:rPr>
          <w:rFonts w:ascii="Times New Roman"/>
          <w:b w:val="false"/>
          <w:i w:val="false"/>
          <w:color w:val="000000"/>
          <w:sz w:val="28"/>
        </w:rPr>
        <w:t>
      4. Осы қаулы аудандық әділет басқармасында тіркеліп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Р.Сыдықов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