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51c" w14:textId="4b13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мекендерге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Бозой ауылдық округі әкімінің 2009 жылғы 13 сәуірдегі N 7 шешімі. Ақтөбе облысының Шалқар аудандық әділет басқармасында 2009 жылдың 8 мамырда N 3-13-105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бүкіл мәтіні бойынша "селолық" сөзі тиісінше "ауылдық" сөзімен ауыстырылды – Ақтөбе облысы Шалқар ауданы Бозой ауылдық округі әкімінің 15.02.2015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Бозой ауылдық округі әкімінің 03.03.2017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Шалқар ауданы Бозой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Шалқар ауданы Бозой ауылдық округі әкімінің 03.03.2017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Бозой ауылдық округі халқының пікірін ескере отырып Қаңбақты және Қоянқұлақ елді мекендерінің көшелеріне төмендегідей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Бозой ауылдық округіне қарасты Қаңбақты ауылы бойынша батыстан шығысқа қарай солтүстік жақтағы көшеге "Аяққұм" көшесі, оңтүстік жақтағы көшеге "Желтоқсан"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ауылдық округке қарасты Қоянқұлақ ауылы бойынша "Үстірт" көшесі атауы беріліп, осы мекендегі барлық үйлер осы көше атауына біріктірілсін.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Бозой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