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ff32" w14:textId="1c9f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Қаражота селолық округі Қаражота, Сарыбұлақ, Ақтоған ауылдарындағы және Нұра селолық округі Нұра ауылындағы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2009 жылғы 22 маусымдағы N 509 қаулысы. Алматы облысы Әділет департаменті Еңбекшіқазақ ауданының әділет басқармасында 2009 жылы 21 шілдеде N 2-8-116 тіркелді. Күші жойылды - Алматы облысы Еңбекшіқазақ ауданы әкімдігінің 2009 жылғы 28 қазандағы N 1089 қаулысымен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2009.10.28 N 1089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18-тармағын</w:t>
      </w:r>
      <w:r>
        <w:rPr>
          <w:rFonts w:ascii="Times New Roman"/>
          <w:b w:val="false"/>
          <w:i w:val="false"/>
          <w:color w:val="000000"/>
          <w:sz w:val="28"/>
        </w:rPr>
        <w:t xml:space="preserve">, Қазақстан Республикасы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 9-тармақшасы және Қазақстан Республикасының Ауыл шаруашылық Министрінің 2004 жылғы 5 қарашадағы N 632 "Жануарлар және адамға ортақ жұқпалы аурулардың (бруцеллез) профилактикасы және олармен күресу бойынша ветеринариялық - санитариялық және санитариялық - эпидемиологиялық ережелерін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және Еңбекшіқазақ аудандық аумақтық инспекциясының мемлекеттік бас ветеринариялық инспекторының 2009 жылдың 15 маусым айындағы N 16 ұсынысына сәйкес адамдарды (бруцеллез) ауруынан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Қаражота селолық округі Қаражота, Сарыбұлақ, Ақтоған ауылдарындағы және Нұра селолық округі Нұра ауылындағы ұсақ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xml:space="preserve">
2. Жануарлар мен адамға ортақ жұқпалы аурулардың (бруцеллез) профилактикасы және олармен күресу мақсатында шектеу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3. Еңбекшіқазақ ауданы аумақтық инспекция бастығы Сайлау Қабылбекұлы Темешов /келісім бойынша/ пен Еңбекшіқазақ аудандық мемлекеттік санитарлық - эпидемиологиялық қадағалау басқармасы бастығы Мұхаметжан Нұрхамитұлы Хасенов /келісім бойынша/ бірлесіп, бруцеллез ауруына оң нәтиже берген ошақтарда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эпидемиологиялық, сондай - ақ ветеринарлық - санитарлық, ағартушылық жұмыстарын жүргізсін және де шаралардың орындалуына бақылауды аудандық аумақтық инспекциясы мен аудандық санитарлық - эпидемиологиялық қадағалау басқармасы жүзеге асырсын.</w:t>
      </w:r>
      <w:r>
        <w:br/>
      </w:r>
      <w:r>
        <w:rPr>
          <w:rFonts w:ascii="Times New Roman"/>
          <w:b w:val="false"/>
          <w:i w:val="false"/>
          <w:color w:val="000000"/>
          <w:sz w:val="28"/>
        </w:rPr>
        <w:t>
      Аумақтық мемлекеттік инспекциясы аурудан таза емес пункттерде ұсталатын барлық ауруға бейім мал басы бойынша зерттеу барысында қатарынан екі рет теріс нәтиже алынса және барлық санитариялық шаралар орындалса шектеуді алу туралы ұсыныс енгізсін.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Бөлтірік Аусадықұлы Жақыповқа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bookmarkStart w:name="z7" w:id="1"/>
    <w:p>
      <w:pPr>
        <w:spacing w:after="0"/>
        <w:ind w:left="0"/>
        <w:jc w:val="both"/>
      </w:pPr>
      <w:r>
        <w:rPr>
          <w:rFonts w:ascii="Times New Roman"/>
          <w:b w:val="false"/>
          <w:i w:val="false"/>
          <w:color w:val="000000"/>
          <w:sz w:val="28"/>
        </w:rPr>
        <w:t>
Еңбекшіқазақ ауданы әкімдігінің</w:t>
      </w:r>
      <w:r>
        <w:br/>
      </w:r>
      <w:r>
        <w:rPr>
          <w:rFonts w:ascii="Times New Roman"/>
          <w:b w:val="false"/>
          <w:i w:val="false"/>
          <w:color w:val="000000"/>
          <w:sz w:val="28"/>
        </w:rPr>
        <w:t>
2009 жылғы 22 маусымдағы N 509</w:t>
      </w:r>
      <w:r>
        <w:br/>
      </w:r>
      <w:r>
        <w:rPr>
          <w:rFonts w:ascii="Times New Roman"/>
          <w:b w:val="false"/>
          <w:i w:val="false"/>
          <w:color w:val="000000"/>
          <w:sz w:val="28"/>
        </w:rPr>
        <w:t>
"Қаражота селолық округі Қаражота,</w:t>
      </w:r>
      <w:r>
        <w:br/>
      </w:r>
      <w:r>
        <w:rPr>
          <w:rFonts w:ascii="Times New Roman"/>
          <w:b w:val="false"/>
          <w:i w:val="false"/>
          <w:color w:val="000000"/>
          <w:sz w:val="28"/>
        </w:rPr>
        <w:t>
Сарыбұлақ, Ақтоған ауылдарындағы</w:t>
      </w:r>
      <w:r>
        <w:br/>
      </w:r>
      <w:r>
        <w:rPr>
          <w:rFonts w:ascii="Times New Roman"/>
          <w:b w:val="false"/>
          <w:i w:val="false"/>
          <w:color w:val="000000"/>
          <w:sz w:val="28"/>
        </w:rPr>
        <w:t>
және Нұра селолық округі Нұра</w:t>
      </w:r>
      <w:r>
        <w:br/>
      </w:r>
      <w:r>
        <w:rPr>
          <w:rFonts w:ascii="Times New Roman"/>
          <w:b w:val="false"/>
          <w:i w:val="false"/>
          <w:color w:val="000000"/>
          <w:sz w:val="28"/>
        </w:rPr>
        <w:t>
ауылындағы ұсақ малдарына</w:t>
      </w:r>
      <w:r>
        <w:br/>
      </w:r>
      <w:r>
        <w:rPr>
          <w:rFonts w:ascii="Times New Roman"/>
          <w:b w:val="false"/>
          <w:i w:val="false"/>
          <w:color w:val="000000"/>
          <w:sz w:val="28"/>
        </w:rPr>
        <w:t>
жануарлар мен адамға ортақ</w:t>
      </w:r>
      <w:r>
        <w:br/>
      </w:r>
      <w:r>
        <w:rPr>
          <w:rFonts w:ascii="Times New Roman"/>
          <w:b w:val="false"/>
          <w:i w:val="false"/>
          <w:color w:val="000000"/>
          <w:sz w:val="28"/>
        </w:rPr>
        <w:t>
жұқпалы аурулардың (бруцеллез)</w:t>
      </w:r>
      <w:r>
        <w:br/>
      </w:r>
      <w:r>
        <w:rPr>
          <w:rFonts w:ascii="Times New Roman"/>
          <w:b w:val="false"/>
          <w:i w:val="false"/>
          <w:color w:val="000000"/>
          <w:sz w:val="28"/>
        </w:rPr>
        <w:t>
профилактикасы және олармен</w:t>
      </w:r>
      <w:r>
        <w:br/>
      </w:r>
      <w:r>
        <w:rPr>
          <w:rFonts w:ascii="Times New Roman"/>
          <w:b w:val="false"/>
          <w:i w:val="false"/>
          <w:color w:val="000000"/>
          <w:sz w:val="28"/>
        </w:rPr>
        <w:t>
күресу бойынша шектеу</w:t>
      </w:r>
      <w:r>
        <w:br/>
      </w:r>
      <w:r>
        <w:rPr>
          <w:rFonts w:ascii="Times New Roman"/>
          <w:b w:val="false"/>
          <w:i w:val="false"/>
          <w:color w:val="000000"/>
          <w:sz w:val="28"/>
        </w:rPr>
        <w:t>
іс-шараларын енгізе отырып</w:t>
      </w:r>
      <w:r>
        <w:br/>
      </w:r>
      <w:r>
        <w:rPr>
          <w:rFonts w:ascii="Times New Roman"/>
          <w:b w:val="false"/>
          <w:i w:val="false"/>
          <w:color w:val="000000"/>
          <w:sz w:val="28"/>
        </w:rPr>
        <w:t>
ветеринариялық режимін белгілеу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Жануарлар мен адамға ортақ жұқпалы аурулардың (бруцеллез) профилактикасы және олармен күресу бойынша шектеу іс- шараларының</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582"/>
        <w:gridCol w:w="2832"/>
        <w:gridCol w:w="3109"/>
        <w:gridCol w:w="3008"/>
      </w:tblGrid>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Ветеринарлық-санитарлық шаралар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бақылауында</w:t>
            </w:r>
          </w:p>
        </w:tc>
      </w:tr>
      <w:tr>
        <w:trPr>
          <w:trHeight w:val="19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ошаққа және де бірге бағылатын малдар табынына, отарына аудандық әкімдігі тарапынан шектеу қою</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 бастығының орынбасары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ауылшаруашылығы бөлімінің бастығы</w:t>
            </w:r>
          </w:p>
        </w:tc>
      </w:tr>
      <w:tr>
        <w:trPr>
          <w:trHeight w:val="3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Індет ошағы анықталған жағдайда Еңбекшіқазақ аудандық мемлекеттік санитарлық эпидемиологиялық қадағалау басқармасына бір тәулік ішінде хабарлама берілсін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ауылшаруашылық бөлімі</w:t>
            </w:r>
          </w:p>
        </w:tc>
      </w:tr>
      <w:tr>
        <w:trPr>
          <w:trHeight w:val="16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қораны эпизоотиялық эпидемиологиялық тексеру актісін шығару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құрамы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бас мемлекеттік ветеринарлық инспекторы</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малды тез арада оқшаулап және оларды айқындалған уақыттан бастап 5 күн ішінде жою</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Лицензиялық мал дәрігері Республикалық мемлекеттік қазыналық кәсіпорын "Республикалық эпизоотиялық отряд"</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6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 малға таңба қойылсын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қораны тазалап, көң мен қиды далаға үйіп шығарылуы тиіс</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тұрған қораға және сойылған жерге дезинфекционная установка Комарова автокөлігімен залалсыздандыру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анықталғанда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ошақта қорытынды залалсыздандыру жұмыстарын жүргізу, басқа мал ауырмасы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алынғаннан кейін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Лицезиялы мал дәрігері Республикалық мемлекеттік қазыналық кәсіпорын "Республикалық эпизоотиялық отряд"</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малдан екі рет қатарынан теріс нәтиже бергенше 15 -30 күнде қан алу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 Лицензиялы мал дәрігері Республикалық мемлекеттік қазыналық кәсіпорын, "Республикалық эпизоотиялық отряд"</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6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рет таза шыққан сау малды 3 айлық тәртіппен бақылауға алу немесе әр 45 күнде2 рет қан алу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уақытта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10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іш тастау жағдайы байқалғанда түсік тексеріледі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тастау жағдай байқалғанда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 мал дәрігер, мал иесі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w:t>
            </w:r>
          </w:p>
        </w:tc>
      </w:tr>
      <w:tr>
        <w:trPr>
          <w:trHeight w:val="20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таза емес пункте ет сүт өнімдерінің сатылуы, сыртқа шығарылуы, малдардың әкелінуіне шығарылуына тыйым салынсын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алынғанша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аймақтық инспекциясының бақылауында</w:t>
            </w:r>
          </w:p>
        </w:tc>
      </w:tr>
      <w:tr>
        <w:trPr>
          <w:trHeight w:val="26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адамға ортақ жұқпалы ауруларынан (бруцеллез) таза емес ошақтардың тұрғындарымен аурудың алдын алу барысында жиналыс өткізілсін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тіркелген жағдайда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әкімшілігі, мал дәрігерлік инспекторы Ауылдық емханасы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r>
      <w:tr>
        <w:trPr>
          <w:trHeight w:val="22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мал базарларына мал дәрігерлік зертханалық анықтамасы болмаса малдар кіргізілмесін және сатылмасын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базарының басшысы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мал дәрігерлік инспекторы және ішкі істер бөлімінің учаскелік полиция инспекторы</w:t>
            </w:r>
          </w:p>
        </w:tc>
      </w:tr>
      <w:tr>
        <w:trPr>
          <w:trHeight w:val="16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күтіміне қатысты барлық малшылардың бруцеллезге тексерілуі қадағалансын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дәрігерлері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санитарлық эпидемиологиялық қадағалау басқармасы</w:t>
            </w:r>
          </w:p>
        </w:tc>
      </w:tr>
    </w:tbl>
    <w:p>
      <w:pPr>
        <w:spacing w:after="0"/>
        <w:ind w:left="0"/>
        <w:jc w:val="both"/>
      </w:pP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 мемлекеттік бас ветеринарлық</w:t>
      </w:r>
      <w:r>
        <w:br/>
      </w:r>
      <w:r>
        <w:rPr>
          <w:rFonts w:ascii="Times New Roman"/>
          <w:b w:val="false"/>
          <w:i w:val="false"/>
          <w:color w:val="000000"/>
          <w:sz w:val="28"/>
        </w:rPr>
        <w:t>
</w:t>
      </w:r>
      <w:r>
        <w:rPr>
          <w:rFonts w:ascii="Times New Roman"/>
          <w:b w:val="false"/>
          <w:i/>
          <w:color w:val="000000"/>
          <w:sz w:val="28"/>
        </w:rPr>
        <w:t>      инспекторы                                 М.Т. Мұстафаев</w:t>
      </w:r>
    </w:p>
    <w:p>
      <w:pPr>
        <w:spacing w:after="0"/>
        <w:ind w:left="0"/>
        <w:jc w:val="both"/>
      </w:pPr>
      <w:r>
        <w:rPr>
          <w:rFonts w:ascii="Times New Roman"/>
          <w:b w:val="false"/>
          <w:i/>
          <w:color w:val="000000"/>
          <w:sz w:val="28"/>
        </w:rPr>
        <w:t>      Аудандық ауыл шаруашылық</w:t>
      </w:r>
      <w:r>
        <w:br/>
      </w:r>
      <w:r>
        <w:rPr>
          <w:rFonts w:ascii="Times New Roman"/>
          <w:b w:val="false"/>
          <w:i w:val="false"/>
          <w:color w:val="000000"/>
          <w:sz w:val="28"/>
        </w:rPr>
        <w:t>
</w:t>
      </w:r>
      <w:r>
        <w:rPr>
          <w:rFonts w:ascii="Times New Roman"/>
          <w:b w:val="false"/>
          <w:i/>
          <w:color w:val="000000"/>
          <w:sz w:val="28"/>
        </w:rPr>
        <w:t>      бөлімінің бастығы                          А.Қ.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