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242e" w14:textId="0872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2009 жылғы 23 желтоқсандағы N 33-1 шешімі. Алматы облысының Әділет департаменті Еңбекшіқазақ ауданының Әділет басқармасында 2009 жылы 28 желтоқсанда N 2-8-132 тіркелді. Күші жойылды - Алматы облысы Еңбекшіқазақ аудандық мәслихатының 2011 жылғы 17 қаңтардағы N 44-3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2011.01.17 N 44-3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2009 жылғы 10 желтоқсандағы N 02-18/796 шешімінің, Еңбекшіқазақ ауданы әкімінің 2009 жылғы 20 желтоқсандағы N 7-1/2095 хатының негізінде, Еңбекшіқазақ ауданының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- 8936927 мың теңге, оның ішінде:</w:t>
      </w:r>
      <w:r>
        <w:br/>
      </w:r>
      <w:r>
        <w:rPr>
          <w:rFonts w:ascii="Times New Roman"/>
          <w:b w:val="false"/>
          <w:i w:val="false"/>
          <w:color w:val="000000"/>
          <w:sz w:val="28"/>
        </w:rPr>
        <w:t>
      салықтық түсімдер бойынша – 632727 мың теңге;</w:t>
      </w:r>
      <w:r>
        <w:br/>
      </w:r>
      <w:r>
        <w:rPr>
          <w:rFonts w:ascii="Times New Roman"/>
          <w:b w:val="false"/>
          <w:i w:val="false"/>
          <w:color w:val="000000"/>
          <w:sz w:val="28"/>
        </w:rPr>
        <w:t>
      салықтық емес түсімдер бойынша – 137895 мың теңге;</w:t>
      </w:r>
      <w:r>
        <w:br/>
      </w:r>
      <w:r>
        <w:rPr>
          <w:rFonts w:ascii="Times New Roman"/>
          <w:b w:val="false"/>
          <w:i w:val="false"/>
          <w:color w:val="000000"/>
          <w:sz w:val="28"/>
        </w:rPr>
        <w:t>
      негізгі капиталды сатудан түсетін түсімдер бойынша – 7000 мың теңге;</w:t>
      </w:r>
      <w:r>
        <w:br/>
      </w:r>
      <w:r>
        <w:rPr>
          <w:rFonts w:ascii="Times New Roman"/>
          <w:b w:val="false"/>
          <w:i w:val="false"/>
          <w:color w:val="000000"/>
          <w:sz w:val="28"/>
        </w:rPr>
        <w:t>
      трансферттердің түсімдері бойынша – 7315105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2) Шығындар - 9043636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Еңбекшіқазақ аудандық мәслихатының 2010.02.19 </w:t>
      </w:r>
      <w:r>
        <w:rPr>
          <w:rFonts w:ascii="Times New Roman"/>
          <w:b w:val="false"/>
          <w:i w:val="false"/>
          <w:color w:val="000000"/>
          <w:sz w:val="28"/>
        </w:rPr>
        <w:t>N 37-2</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38-2</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39-2</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40-1</w:t>
      </w:r>
      <w:r>
        <w:rPr>
          <w:rFonts w:ascii="Times New Roman"/>
          <w:b w:val="false"/>
          <w:i w:val="false"/>
          <w:color w:val="ff0000"/>
          <w:sz w:val="28"/>
        </w:rPr>
        <w:t xml:space="preserve"> 2010 жылдың 1 қаңтарынан бастап қолданысқа енгізіледі); 2010.10.20 </w:t>
      </w:r>
      <w:r>
        <w:rPr>
          <w:rFonts w:ascii="Times New Roman"/>
          <w:b w:val="false"/>
          <w:i w:val="false"/>
          <w:color w:val="000000"/>
          <w:sz w:val="28"/>
        </w:rPr>
        <w:t>N 41-2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аудандық бюджеттің түсімдері төмендегідей түсімдер бойынша қалыптасады:</w:t>
      </w:r>
      <w:r>
        <w:br/>
      </w:r>
      <w:r>
        <w:rPr>
          <w:rFonts w:ascii="Times New Roman"/>
          <w:b w:val="false"/>
          <w:i w:val="false"/>
          <w:color w:val="000000"/>
          <w:sz w:val="28"/>
        </w:rPr>
        <w:t>
      акциздер;</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 мемлекеттік баж, салықтық емес түсімдер;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бюджетінде табысы аз отбасыларына 18 жасқа дейінгі балаларға мемлекеттік жәрдемақылар төлеуге 134544 мың теңге;</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33691 мың теңге;</w:t>
      </w:r>
      <w:r>
        <w:br/>
      </w:r>
      <w:r>
        <w:rPr>
          <w:rFonts w:ascii="Times New Roman"/>
          <w:b w:val="false"/>
          <w:i w:val="false"/>
          <w:color w:val="000000"/>
          <w:sz w:val="28"/>
        </w:rPr>
        <w:t>
      тұрғын үй көмегі - 107892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4. Аудан бюджетінде төмендегідей мақсатқа арнайы ақша бөлінуі қарастырылсын:</w:t>
      </w:r>
      <w:r>
        <w:br/>
      </w:r>
      <w:r>
        <w:rPr>
          <w:rFonts w:ascii="Times New Roman"/>
          <w:b w:val="false"/>
          <w:i w:val="false"/>
          <w:color w:val="000000"/>
          <w:sz w:val="28"/>
        </w:rPr>
        <w:t>
      Жалпы сипаттағы мемлекеттік қызметтер, сомасы – 412893 мың теңге;</w:t>
      </w:r>
      <w:r>
        <w:br/>
      </w:r>
      <w:r>
        <w:rPr>
          <w:rFonts w:ascii="Times New Roman"/>
          <w:b w:val="false"/>
          <w:i w:val="false"/>
          <w:color w:val="000000"/>
          <w:sz w:val="28"/>
        </w:rPr>
        <w:t>
      Қорғаныс, сомасы - 26296 мың теңге;</w:t>
      </w:r>
      <w:r>
        <w:br/>
      </w:r>
      <w:r>
        <w:rPr>
          <w:rFonts w:ascii="Times New Roman"/>
          <w:b w:val="false"/>
          <w:i w:val="false"/>
          <w:color w:val="000000"/>
          <w:sz w:val="28"/>
        </w:rPr>
        <w:t>
      Қоғамдық тәртіп, қауіпсіздік, құқықтық, сот, қылмыстық-атқару қызметі, сомасы - 5440 мың теңге;</w:t>
      </w:r>
      <w:r>
        <w:br/>
      </w:r>
      <w:r>
        <w:rPr>
          <w:rFonts w:ascii="Times New Roman"/>
          <w:b w:val="false"/>
          <w:i w:val="false"/>
          <w:color w:val="000000"/>
          <w:sz w:val="28"/>
        </w:rPr>
        <w:t>
      Білім беру, сомасы - 5669862 мың теңге, соның ішінде:</w:t>
      </w:r>
      <w:r>
        <w:br/>
      </w:r>
      <w:r>
        <w:rPr>
          <w:rFonts w:ascii="Times New Roman"/>
          <w:b w:val="false"/>
          <w:i w:val="false"/>
          <w:color w:val="000000"/>
          <w:sz w:val="28"/>
        </w:rPr>
        <w:t>
      Жалпы білім беру- 4413022 мың теңге;</w:t>
      </w:r>
      <w:r>
        <w:br/>
      </w:r>
      <w:r>
        <w:rPr>
          <w:rFonts w:ascii="Times New Roman"/>
          <w:b w:val="false"/>
          <w:i w:val="false"/>
          <w:color w:val="000000"/>
          <w:sz w:val="28"/>
        </w:rPr>
        <w:t>
      Әлеуметтік көмек және әлеуметтік қамсыздандыру, сомасы - 539972 мың теңге;</w:t>
      </w:r>
      <w:r>
        <w:br/>
      </w:r>
      <w:r>
        <w:rPr>
          <w:rFonts w:ascii="Times New Roman"/>
          <w:b w:val="false"/>
          <w:i w:val="false"/>
          <w:color w:val="000000"/>
          <w:sz w:val="28"/>
        </w:rPr>
        <w:t>
      Тұрғын үй-коммуналдық шаруашылық, сомасы – 877578 мың теңге;</w:t>
      </w:r>
      <w:r>
        <w:br/>
      </w:r>
      <w:r>
        <w:rPr>
          <w:rFonts w:ascii="Times New Roman"/>
          <w:b w:val="false"/>
          <w:i w:val="false"/>
          <w:color w:val="000000"/>
          <w:sz w:val="28"/>
        </w:rPr>
        <w:t>
      Мәдениет, спорт, туризм және ақпараттық кеңістік, сомасы - 207071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сомасы - 352667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 2000 теңге;</w:t>
      </w:r>
      <w:r>
        <w:br/>
      </w:r>
      <w:r>
        <w:rPr>
          <w:rFonts w:ascii="Times New Roman"/>
          <w:b w:val="false"/>
          <w:i w:val="false"/>
          <w:color w:val="000000"/>
          <w:sz w:val="28"/>
        </w:rPr>
        <w:t>
      оның ішінде:</w:t>
      </w:r>
      <w:r>
        <w:br/>
      </w:r>
      <w:r>
        <w:rPr>
          <w:rFonts w:ascii="Times New Roman"/>
          <w:b w:val="false"/>
          <w:i w:val="false"/>
          <w:color w:val="000000"/>
          <w:sz w:val="28"/>
        </w:rPr>
        <w:t>
      ауданның (облыстық маңызы бар қаланың) ветеринария бөлімі сомасы - 92942 мың теңге.</w:t>
      </w:r>
      <w:r>
        <w:br/>
      </w:r>
      <w:r>
        <w:rPr>
          <w:rFonts w:ascii="Times New Roman"/>
          <w:b w:val="false"/>
          <w:i w:val="false"/>
          <w:color w:val="000000"/>
          <w:sz w:val="28"/>
        </w:rPr>
        <w:t>
      Трансферттер сомасы - 689842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сомасы - 21373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болатын операциялық бойынша сальдо сомасы 0.</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 сомасы - - 21373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сомасы - 21373 мың теңге.</w:t>
      </w:r>
      <w:r>
        <w:br/>
      </w:r>
      <w:r>
        <w:rPr>
          <w:rFonts w:ascii="Times New Roman"/>
          <w:b w:val="false"/>
          <w:i w:val="false"/>
          <w:color w:val="000000"/>
          <w:sz w:val="28"/>
        </w:rPr>
        <w:t>
      Қарыздар түсімі сомасы - 21373 мың теңге.</w:t>
      </w:r>
      <w:r>
        <w:br/>
      </w:r>
      <w:r>
        <w:rPr>
          <w:rFonts w:ascii="Times New Roman"/>
          <w:b w:val="false"/>
          <w:i w:val="false"/>
          <w:color w:val="000000"/>
          <w:sz w:val="28"/>
        </w:rPr>
        <w:t>
      Бюджет қаражаттарының пайдаланатын қалдықтары сомасы - 106709 мың теңге.</w:t>
      </w:r>
      <w:r>
        <w:br/>
      </w:r>
      <w:r>
        <w:rPr>
          <w:rFonts w:ascii="Times New Roman"/>
          <w:b w:val="false"/>
          <w:i w:val="false"/>
          <w:color w:val="000000"/>
          <w:sz w:val="28"/>
        </w:rPr>
        <w:t>
      Өнеркәсіп, сәулет, қала құрылысы және құрылыс, сомасы – 13900 мың теңге;</w:t>
      </w:r>
      <w:r>
        <w:br/>
      </w:r>
      <w:r>
        <w:rPr>
          <w:rFonts w:ascii="Times New Roman"/>
          <w:b w:val="false"/>
          <w:i w:val="false"/>
          <w:color w:val="000000"/>
          <w:sz w:val="28"/>
        </w:rPr>
        <w:t>
      мемлекеттік органдарды материалдық-техникалық жарақтандыру - 2500 мың теңге;</w:t>
      </w:r>
      <w:r>
        <w:br/>
      </w:r>
      <w:r>
        <w:rPr>
          <w:rFonts w:ascii="Times New Roman"/>
          <w:b w:val="false"/>
          <w:i w:val="false"/>
          <w:color w:val="000000"/>
          <w:sz w:val="28"/>
        </w:rPr>
        <w:t>
      Көлік және коммуникация, сомасы - 221454 мың теңге;</w:t>
      </w:r>
      <w:r>
        <w:br/>
      </w:r>
      <w:r>
        <w:rPr>
          <w:rFonts w:ascii="Times New Roman"/>
          <w:b w:val="false"/>
          <w:i w:val="false"/>
          <w:color w:val="000000"/>
          <w:sz w:val="28"/>
        </w:rPr>
        <w:t>
      Басқалары сомасы – 29991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Еңбекшіқазақ аудандық мәслихатының 2010.02.19 </w:t>
      </w:r>
      <w:r>
        <w:rPr>
          <w:rFonts w:ascii="Times New Roman"/>
          <w:b w:val="false"/>
          <w:i w:val="false"/>
          <w:color w:val="000000"/>
          <w:sz w:val="28"/>
        </w:rPr>
        <w:t>N 37-2</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38-2</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39-2</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40-1</w:t>
      </w:r>
      <w:r>
        <w:rPr>
          <w:rFonts w:ascii="Times New Roman"/>
          <w:b w:val="false"/>
          <w:i w:val="false"/>
          <w:color w:val="ff0000"/>
          <w:sz w:val="28"/>
        </w:rPr>
        <w:t xml:space="preserve"> 2010 жылдың 1 қаңтарынан бастап қолданысқа енгізіледі); 2010.10.20 </w:t>
      </w:r>
      <w:r>
        <w:rPr>
          <w:rFonts w:ascii="Times New Roman"/>
          <w:b w:val="false"/>
          <w:i w:val="false"/>
          <w:color w:val="000000"/>
          <w:sz w:val="28"/>
        </w:rPr>
        <w:t>N 41-2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Қазақстан Республикасында 2005-2010 жылдарға арналған білім беруді дамытудың мемлекеттік бағдарламасын іске асыру үшін республикалық бюджет қаражаты есебінен – 73893 мың теңге және облыстық бюджет қаражаты есебінен 21684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құралдармен жабдықтауға – 24582 мың теңге;</w:t>
      </w:r>
      <w:r>
        <w:br/>
      </w:r>
      <w:r>
        <w:rPr>
          <w:rFonts w:ascii="Times New Roman"/>
          <w:b w:val="false"/>
          <w:i w:val="false"/>
          <w:color w:val="000000"/>
          <w:sz w:val="28"/>
        </w:rPr>
        <w:t>
      оқу жабдықтармен орта білім беру ұйымдарын, біліктілікті арттыру институттарын қамтамасыз ету – 21606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- 27705 мың теңге.</w:t>
      </w:r>
      <w:r>
        <w:br/>
      </w: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мен аудан әкімдігінің қаулысымен анықталатын өзге де көзделмеген шығындарды жою үшін аудан әкімінің 2010 жылға арналған резерві сомасы 15552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7. 2010 жылға арналған аудан бюджетінің жергілікті ағымдағы бюджеттік бағдарлама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аудан бюджетін дамытудың жергілікті бюджеттік бағдарламасының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бюджетінің орындалуы барысында секвестрлеуге жатпайтын аудандық бюджет бағдарламасы N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2010 жылы 01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
      11. Мемлекеттік мекемелердің басшылары Бюджеттің орындалуы және кассалық қызмет көрсету Ережелерінің </w:t>
      </w:r>
      <w:r>
        <w:rPr>
          <w:rFonts w:ascii="Times New Roman"/>
          <w:b w:val="false"/>
          <w:i w:val="false"/>
          <w:color w:val="000000"/>
          <w:sz w:val="28"/>
        </w:rPr>
        <w:t>207 тармағына</w:t>
      </w:r>
      <w:r>
        <w:rPr>
          <w:rFonts w:ascii="Times New Roman"/>
          <w:b w:val="false"/>
          <w:i w:val="false"/>
          <w:color w:val="000000"/>
          <w:sz w:val="28"/>
        </w:rPr>
        <w:t xml:space="preserve"> сәйкес жалақыны ай сайын 25 жұлдызына дейін және ағымдағы жылдың соңғы айында - 20 жұлдызына дейін төлеуді қамтамасыз ету қажет.</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Жылқыбеков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Талкамбаев</w:t>
      </w:r>
    </w:p>
    <w:bookmarkStart w:name="z13" w:id="1"/>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ақпандағы 2010 жылғы</w:t>
      </w:r>
      <w:r>
        <w:br/>
      </w:r>
      <w:r>
        <w:rPr>
          <w:rFonts w:ascii="Times New Roman"/>
          <w:b w:val="false"/>
          <w:i w:val="false"/>
          <w:color w:val="000000"/>
          <w:sz w:val="28"/>
        </w:rPr>
        <w:t>
37-2 шешіміне Еңбекшіқазақ</w:t>
      </w:r>
      <w:r>
        <w:br/>
      </w:r>
      <w:r>
        <w:rPr>
          <w:rFonts w:ascii="Times New Roman"/>
          <w:b w:val="false"/>
          <w:i w:val="false"/>
          <w:color w:val="000000"/>
          <w:sz w:val="28"/>
        </w:rPr>
        <w:t>
ауданының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p>
      <w:pPr>
        <w:spacing w:after="0"/>
        <w:ind w:left="0"/>
        <w:jc w:val="both"/>
      </w:pPr>
      <w:r>
        <w:rPr>
          <w:rFonts w:ascii="Times New Roman"/>
          <w:b w:val="false"/>
          <w:i w:val="false"/>
          <w:color w:val="ff0000"/>
          <w:sz w:val="28"/>
        </w:rPr>
        <w:t xml:space="preserve">      Ескерту. 1 қосымша жаңа редакцияда - Алматы облысы Еңбекшіқазақ аудандық мәслихатының 2010.10.20 </w:t>
      </w:r>
      <w:r>
        <w:rPr>
          <w:rFonts w:ascii="Times New Roman"/>
          <w:b w:val="false"/>
          <w:i w:val="false"/>
          <w:color w:val="ff0000"/>
          <w:sz w:val="28"/>
        </w:rPr>
        <w:t>N 41-2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9"/>
        <w:gridCol w:w="583"/>
        <w:gridCol w:w="578"/>
        <w:gridCol w:w="9173"/>
        <w:gridCol w:w="1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8936927</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1486292</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1202575</w:t>
            </w:r>
          </w:p>
        </w:tc>
      </w:tr>
      <w:tr>
        <w:trPr>
          <w:trHeight w:val="1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1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259307</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224930</w:t>
            </w: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1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мүлкі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r>
      <w:tr>
        <w:trPr>
          <w:trHeight w:val="19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26"/>
        <w:gridCol w:w="687"/>
        <w:gridCol w:w="9428"/>
        <w:gridCol w:w="178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9043636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409826</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380829</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57281</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292918</w:t>
            </w:r>
          </w:p>
        </w:tc>
      </w:tr>
      <w:tr>
        <w:trPr>
          <w:trHeight w:val="10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12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5669862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4804538</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4777646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4755048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11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297520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539972</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506653</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73853</w:t>
            </w:r>
          </w:p>
        </w:tc>
      </w:tr>
      <w:tr>
        <w:trPr>
          <w:trHeight w:val="12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120054</w:t>
            </w:r>
          </w:p>
        </w:tc>
      </w:tr>
      <w:tr>
        <w:trPr>
          <w:trHeight w:val="9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p>
        </w:tc>
      </w:tr>
      <w:tr>
        <w:trPr>
          <w:trHeight w:val="25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69668</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236677</w:t>
            </w:r>
          </w:p>
        </w:tc>
      </w:tr>
      <w:tr>
        <w:trPr>
          <w:trHeight w:val="10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1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10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(селоларда), ауылдық (селолық) округтерде әлеуметтік жобаларды қаржыландыру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93416</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29991</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42"/>
        <w:gridCol w:w="643"/>
        <w:gridCol w:w="9548"/>
        <w:gridCol w:w="180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641"/>
        <w:gridCol w:w="642"/>
        <w:gridCol w:w="9505"/>
        <w:gridCol w:w="18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bl>
    <w:bookmarkStart w:name="z14" w:id="2"/>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ақпандағы 2010 жылғы</w:t>
      </w:r>
      <w:r>
        <w:br/>
      </w:r>
      <w:r>
        <w:rPr>
          <w:rFonts w:ascii="Times New Roman"/>
          <w:b w:val="false"/>
          <w:i w:val="false"/>
          <w:color w:val="000000"/>
          <w:sz w:val="28"/>
        </w:rPr>
        <w:t>
37-2 шешіміне Еңбекшіқазақ</w:t>
      </w:r>
      <w:r>
        <w:br/>
      </w:r>
      <w:r>
        <w:rPr>
          <w:rFonts w:ascii="Times New Roman"/>
          <w:b w:val="false"/>
          <w:i w:val="false"/>
          <w:color w:val="000000"/>
          <w:sz w:val="28"/>
        </w:rPr>
        <w:t>
ауданының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bookmarkStart w:name="z29" w:id="3"/>
    <w:p>
      <w:pPr>
        <w:spacing w:after="0"/>
        <w:ind w:left="0"/>
        <w:jc w:val="left"/>
      </w:pPr>
      <w:r>
        <w:rPr>
          <w:rFonts w:ascii="Times New Roman"/>
          <w:b/>
          <w:i w:val="false"/>
          <w:color w:val="000000"/>
        </w:rPr>
        <w:t xml:space="preserve"> 
2010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p>
      <w:pPr>
        <w:spacing w:after="0"/>
        <w:ind w:left="0"/>
        <w:jc w:val="both"/>
      </w:pPr>
      <w:r>
        <w:rPr>
          <w:rFonts w:ascii="Times New Roman"/>
          <w:b w:val="false"/>
          <w:i w:val="false"/>
          <w:color w:val="ff0000"/>
          <w:sz w:val="28"/>
        </w:rPr>
        <w:t xml:space="preserve">      Ескерту. 2 қосымша жаңа редакцияда - Алматы облысы Еңбекшіқазақ аудандық мәслихатының 2010.10.20 </w:t>
      </w:r>
      <w:r>
        <w:rPr>
          <w:rFonts w:ascii="Times New Roman"/>
          <w:b w:val="false"/>
          <w:i w:val="false"/>
          <w:color w:val="ff0000"/>
          <w:sz w:val="28"/>
        </w:rPr>
        <w:t>N 41-2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69"/>
        <w:gridCol w:w="806"/>
        <w:gridCol w:w="1099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 жайластыру және (немесе) сатып алу</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5" w:id="4"/>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ақпандағы 2010 жылғы</w:t>
      </w:r>
      <w:r>
        <w:br/>
      </w:r>
      <w:r>
        <w:rPr>
          <w:rFonts w:ascii="Times New Roman"/>
          <w:b w:val="false"/>
          <w:i w:val="false"/>
          <w:color w:val="000000"/>
          <w:sz w:val="28"/>
        </w:rPr>
        <w:t>
37-2 шешіміне Еңбекшіқазақ</w:t>
      </w:r>
      <w:r>
        <w:br/>
      </w:r>
      <w:r>
        <w:rPr>
          <w:rFonts w:ascii="Times New Roman"/>
          <w:b w:val="false"/>
          <w:i w:val="false"/>
          <w:color w:val="000000"/>
          <w:sz w:val="28"/>
        </w:rPr>
        <w:t>
ауданының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4"/>
    <w:bookmarkStart w:name="z30" w:id="5"/>
    <w:p>
      <w:pPr>
        <w:spacing w:after="0"/>
        <w:ind w:left="0"/>
        <w:jc w:val="left"/>
      </w:pPr>
      <w:r>
        <w:rPr>
          <w:rFonts w:ascii="Times New Roman"/>
          <w:b/>
          <w:i w:val="false"/>
          <w:color w:val="000000"/>
        </w:rPr>
        <w:t xml:space="preserve"> 
2010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p>
      <w:pPr>
        <w:spacing w:after="0"/>
        <w:ind w:left="0"/>
        <w:jc w:val="both"/>
      </w:pPr>
      <w:r>
        <w:rPr>
          <w:rFonts w:ascii="Times New Roman"/>
          <w:b w:val="false"/>
          <w:i w:val="false"/>
          <w:color w:val="ff0000"/>
          <w:sz w:val="28"/>
        </w:rPr>
        <w:t xml:space="preserve">      Ескерту. 3 қосымша жаңа редакцияда - Алматы облысы Еңбекшіқазақ аудандық мәслихатының 2010.10.20 </w:t>
      </w:r>
      <w:r>
        <w:rPr>
          <w:rFonts w:ascii="Times New Roman"/>
          <w:b w:val="false"/>
          <w:i w:val="false"/>
          <w:color w:val="ff0000"/>
          <w:sz w:val="28"/>
        </w:rPr>
        <w:t>N 41-2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44"/>
        <w:gridCol w:w="765"/>
        <w:gridCol w:w="804"/>
        <w:gridCol w:w="103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25"/>
        <w:gridCol w:w="718"/>
        <w:gridCol w:w="9288"/>
        <w:gridCol w:w="19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7173724</w:t>
            </w: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672352</w:t>
            </w: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375367</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170905</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272515</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226280</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143168</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139293</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139293</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6353204</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6353204</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6353204</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707"/>
        <w:gridCol w:w="649"/>
        <w:gridCol w:w="9272"/>
        <w:gridCol w:w="19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7173724</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263394</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қала)саласындағы мемлекеттік саясатты іске асыру</w:t>
            </w:r>
            <w:r>
              <w:br/>
            </w:r>
            <w:r>
              <w:rPr>
                <w:rFonts w:ascii="Times New Roman"/>
                <w:b w:val="false"/>
                <w:i w:val="false"/>
                <w:color w:val="000000"/>
                <w:sz w:val="20"/>
              </w:rPr>
              <w:t>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w:t>
            </w:r>
            <w:r>
              <w:br/>
            </w:r>
            <w:r>
              <w:rPr>
                <w:rFonts w:ascii="Times New Roman"/>
                <w:b w:val="false"/>
                <w:i w:val="false"/>
                <w:color w:val="000000"/>
                <w:sz w:val="20"/>
              </w:rPr>
              <w:t>
(облыстық маңызы бар қала) басқару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5762683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5421429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5404130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5376995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112042</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69287</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473460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432989</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432989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100682</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1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160790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 мүгедектеріне біржолғы материалдық көмекті</w:t>
            </w:r>
            <w:r>
              <w:br/>
            </w:r>
            <w:r>
              <w:rPr>
                <w:rFonts w:ascii="Times New Roman"/>
                <w:b w:val="false"/>
                <w:i w:val="false"/>
                <w:color w:val="000000"/>
                <w:sz w:val="20"/>
              </w:rPr>
              <w:t>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40471</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35601</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185068</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71653</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100736</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мүшелерін дайындау және олардың облыстық</w:t>
            </w:r>
            <w:r>
              <w:br/>
            </w:r>
            <w:r>
              <w:rPr>
                <w:rFonts w:ascii="Times New Roman"/>
                <w:b w:val="false"/>
                <w:i w:val="false"/>
                <w:color w:val="000000"/>
                <w:sz w:val="20"/>
              </w:rPr>
              <w:t>
спорт жарыстарына қатысуы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185737</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даярлау</w:t>
            </w:r>
            <w:r>
              <w:br/>
            </w:r>
            <w:r>
              <w:rPr>
                <w:rFonts w:ascii="Times New Roman"/>
                <w:b w:val="false"/>
                <w:i w:val="false"/>
                <w:color w:val="000000"/>
                <w:sz w:val="20"/>
              </w:rPr>
              <w:t>
стратегиясын іске асыру шеңберінде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 үшін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w:t>
            </w:r>
            <w:r>
              <w:br/>
            </w:r>
            <w:r>
              <w:rPr>
                <w:rFonts w:ascii="Times New Roman"/>
                <w:b w:val="false"/>
                <w:i w:val="false"/>
                <w:color w:val="000000"/>
                <w:sz w:val="20"/>
              </w:rPr>
              <w:t>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w:t>
            </w:r>
            <w:r>
              <w:br/>
            </w:r>
            <w:r>
              <w:rPr>
                <w:rFonts w:ascii="Times New Roman"/>
                <w:b w:val="false"/>
                <w:i w:val="false"/>
                <w:color w:val="000000"/>
                <w:sz w:val="20"/>
              </w:rPr>
              <w:t>
ұстау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7"/>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7"/>
    <w:bookmarkStart w:name="z31" w:id="8"/>
    <w:p>
      <w:pPr>
        <w:spacing w:after="0"/>
        <w:ind w:left="0"/>
        <w:jc w:val="left"/>
      </w:pPr>
      <w:r>
        <w:rPr>
          <w:rFonts w:ascii="Times New Roman"/>
          <w:b/>
          <w:i w:val="false"/>
          <w:color w:val="000000"/>
        </w:rPr>
        <w:t xml:space="preserve"> 
2011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27"/>
        <w:gridCol w:w="727"/>
        <w:gridCol w:w="110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w:t>
            </w:r>
            <w:r>
              <w:br/>
            </w:r>
            <w:r>
              <w:rPr>
                <w:rFonts w:ascii="Times New Roman"/>
                <w:b w:val="false"/>
                <w:i w:val="false"/>
                <w:color w:val="000000"/>
                <w:sz w:val="20"/>
              </w:rPr>
              <w:t>
құрылысы және (немесе) сатып алу</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w:t>
            </w:r>
            <w:r>
              <w:br/>
            </w:r>
            <w:r>
              <w:rPr>
                <w:rFonts w:ascii="Times New Roman"/>
                <w:b w:val="false"/>
                <w:i w:val="false"/>
                <w:color w:val="000000"/>
                <w:sz w:val="20"/>
              </w:rPr>
              <w:t>
жайластыру және (немесе) сатып алуға кредит беру</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8" w:id="9"/>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9"/>
    <w:bookmarkStart w:name="z32" w:id="10"/>
    <w:p>
      <w:pPr>
        <w:spacing w:after="0"/>
        <w:ind w:left="0"/>
        <w:jc w:val="left"/>
      </w:pPr>
      <w:r>
        <w:rPr>
          <w:rFonts w:ascii="Times New Roman"/>
          <w:b/>
          <w:i w:val="false"/>
          <w:color w:val="000000"/>
        </w:rPr>
        <w:t xml:space="preserve"> 
2011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70"/>
        <w:gridCol w:w="669"/>
        <w:gridCol w:w="1143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Функционалдық топ</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беру бөлімі</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11"/>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25"/>
        <w:gridCol w:w="718"/>
        <w:gridCol w:w="9249"/>
        <w:gridCol w:w="20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8867848</w:t>
            </w: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711988</w:t>
            </w:r>
          </w:p>
        </w:tc>
      </w:tr>
      <w:tr>
        <w:trPr>
          <w:trHeight w:val="1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381320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305052</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257287</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149109</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145043</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145043</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8006751</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8006751</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8006751</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07"/>
        <w:gridCol w:w="649"/>
        <w:gridCol w:w="9249"/>
        <w:gridCol w:w="19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8867848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405896</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370382</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60882</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60882</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w:t>
            </w:r>
            <w:r>
              <w:br/>
            </w:r>
            <w:r>
              <w:rPr>
                <w:rFonts w:ascii="Times New Roman"/>
                <w:b w:val="false"/>
                <w:i w:val="false"/>
                <w:color w:val="000000"/>
                <w:sz w:val="20"/>
              </w:rPr>
              <w:t>
(облыстық маңызы бар қала) басқару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7199683</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206878</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206878</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6078364</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6059854</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6029249</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863383</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24942</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74137</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742560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742560</w:t>
            </w:r>
          </w:p>
        </w:tc>
      </w:tr>
      <w:tr>
        <w:trPr>
          <w:trHeight w:val="1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511293</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465977</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465977</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49644</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38753</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43704</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106888</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1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173876</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 мүгедектеріне біржолғы материалдық көмекті</w:t>
            </w:r>
            <w:r>
              <w:br/>
            </w:r>
            <w:r>
              <w:rPr>
                <w:rFonts w:ascii="Times New Roman"/>
                <w:b w:val="false"/>
                <w:i w:val="false"/>
                <w:color w:val="000000"/>
                <w:sz w:val="20"/>
              </w:rPr>
              <w:t>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45316</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45316</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40092</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310302</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183634</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28889</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112181</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54169</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54169</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54169</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мүшелерін дайындау және олардың облыстық</w:t>
            </w:r>
            <w:r>
              <w:br/>
            </w:r>
            <w:r>
              <w:rPr>
                <w:rFonts w:ascii="Times New Roman"/>
                <w:b w:val="false"/>
                <w:i w:val="false"/>
                <w:color w:val="000000"/>
                <w:sz w:val="20"/>
              </w:rPr>
              <w:t>
спорт жарыстарына қатысуы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26398</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217284</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(селоларда), ауылдық (селолық) округтерде</w:t>
            </w:r>
            <w:r>
              <w:br/>
            </w:r>
            <w:r>
              <w:rPr>
                <w:rFonts w:ascii="Times New Roman"/>
                <w:b w:val="false"/>
                <w:i w:val="false"/>
                <w:color w:val="000000"/>
                <w:sz w:val="20"/>
              </w:rPr>
              <w:t>
әлеуметтік жобаларды қаржыландыру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179087</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 үшін бюджеттік кредиттер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10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w:t>
            </w:r>
            <w:r>
              <w:br/>
            </w:r>
            <w:r>
              <w:rPr>
                <w:rFonts w:ascii="Times New Roman"/>
                <w:b w:val="false"/>
                <w:i w:val="false"/>
                <w:color w:val="000000"/>
                <w:sz w:val="20"/>
              </w:rPr>
              <w:t>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w:t>
            </w:r>
            <w:r>
              <w:br/>
            </w:r>
            <w:r>
              <w:rPr>
                <w:rFonts w:ascii="Times New Roman"/>
                <w:b w:val="false"/>
                <w:i w:val="false"/>
                <w:color w:val="000000"/>
                <w:sz w:val="20"/>
              </w:rPr>
              <w:t>
ұстау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12"/>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12"/>
    <w:bookmarkStart w:name="z33" w:id="13"/>
    <w:p>
      <w:pPr>
        <w:spacing w:after="0"/>
        <w:ind w:left="0"/>
        <w:jc w:val="left"/>
      </w:pPr>
      <w:r>
        <w:rPr>
          <w:rFonts w:ascii="Times New Roman"/>
          <w:b/>
          <w:i w:val="false"/>
          <w:color w:val="000000"/>
        </w:rPr>
        <w:t xml:space="preserve"> 
2012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28"/>
        <w:gridCol w:w="728"/>
        <w:gridCol w:w="110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w:t>
            </w:r>
            <w:r>
              <w:br/>
            </w:r>
            <w:r>
              <w:rPr>
                <w:rFonts w:ascii="Times New Roman"/>
                <w:b w:val="false"/>
                <w:i w:val="false"/>
                <w:color w:val="000000"/>
                <w:sz w:val="20"/>
              </w:rPr>
              <w:t>
құрылысы және (немесе) сатып алу</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w:t>
            </w:r>
            <w:r>
              <w:br/>
            </w:r>
            <w:r>
              <w:rPr>
                <w:rFonts w:ascii="Times New Roman"/>
                <w:b w:val="false"/>
                <w:i w:val="false"/>
                <w:color w:val="000000"/>
                <w:sz w:val="20"/>
              </w:rPr>
              <w:t>
жайластыру және (немесе) сатып алуға кредит беру</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1" w:id="14"/>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23 желтоқсандағы 2009 жылғы</w:t>
      </w:r>
      <w:r>
        <w:br/>
      </w:r>
      <w:r>
        <w:rPr>
          <w:rFonts w:ascii="Times New Roman"/>
          <w:b w:val="false"/>
          <w:i w:val="false"/>
          <w:color w:val="000000"/>
          <w:sz w:val="28"/>
        </w:rPr>
        <w:t>
33-1 шешіміне Еңбекшіқазақ</w:t>
      </w:r>
      <w:r>
        <w:br/>
      </w:r>
      <w:r>
        <w:rPr>
          <w:rFonts w:ascii="Times New Roman"/>
          <w:b w:val="false"/>
          <w:i w:val="false"/>
          <w:color w:val="000000"/>
          <w:sz w:val="28"/>
        </w:rPr>
        <w:t>
ауданының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14"/>
    <w:bookmarkStart w:name="z34" w:id="15"/>
    <w:p>
      <w:pPr>
        <w:spacing w:after="0"/>
        <w:ind w:left="0"/>
        <w:jc w:val="left"/>
      </w:pPr>
      <w:r>
        <w:rPr>
          <w:rFonts w:ascii="Times New Roman"/>
          <w:b/>
          <w:i w:val="false"/>
          <w:color w:val="000000"/>
        </w:rPr>
        <w:t xml:space="preserve"> 
2012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71"/>
        <w:gridCol w:w="670"/>
        <w:gridCol w:w="11429"/>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Функционалдық топ</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беру бөлімі</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