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1af01" w14:textId="a81af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арналған жер учаскелері үшін төлемақының базалық ставкаларына түзету коэффициенттерін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аудандық мәслихатының 2009 жылғы 23 желтоқсандағы N 33-5 шешімі. Алматы облысы Әділет департаменті Еңбекшіқазақ ауданының Әділет басқармасында 2010 жылы 29 қаңтарда N 2-8-133 тіркелді. Күші жойылды - Алматы облысы Еңбекшіқазақ аудандық мәслихатының 2014 жылғы 12 мамырдағы № 50-2 шешімімен</w:t>
      </w:r>
    </w:p>
    <w:p>
      <w:pPr>
        <w:spacing w:after="0"/>
        <w:ind w:left="0"/>
        <w:jc w:val="both"/>
      </w:pPr>
      <w:r>
        <w:rPr>
          <w:rFonts w:ascii="Times New Roman"/>
          <w:b w:val="false"/>
          <w:i w:val="false"/>
          <w:color w:val="ff0000"/>
          <w:sz w:val="28"/>
        </w:rPr>
        <w:t>      Ескерту. Күші жойылды - Алматы облысы Еңбекшіқазақ аудандық мәслихатының 12.05.2011 № 50-2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"Салық және бюджетке төленетін басқа да міндетті төлемдер туралы" Кодексінің </w:t>
      </w:r>
      <w:r>
        <w:rPr>
          <w:rFonts w:ascii="Times New Roman"/>
          <w:b w:val="false"/>
          <w:i w:val="false"/>
          <w:color w:val="000000"/>
          <w:sz w:val="28"/>
        </w:rPr>
        <w:t>387-бабына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15-тармақшасына</w:t>
      </w:r>
      <w:r>
        <w:rPr>
          <w:rFonts w:ascii="Times New Roman"/>
          <w:b w:val="false"/>
          <w:i w:val="false"/>
          <w:color w:val="000000"/>
          <w:sz w:val="28"/>
        </w:rPr>
        <w:t>, Қазақстан Республикасының Жер Кодексінің 11-бабы</w:t>
      </w:r>
      <w:r>
        <w:rPr>
          <w:rFonts w:ascii="Times New Roman"/>
          <w:b w:val="false"/>
          <w:i w:val="false"/>
          <w:color w:val="000000"/>
          <w:sz w:val="28"/>
        </w:rPr>
        <w:t xml:space="preserve"> 1-тармағына</w:t>
      </w:r>
      <w:r>
        <w:rPr>
          <w:rFonts w:ascii="Times New Roman"/>
          <w:b w:val="false"/>
          <w:i w:val="false"/>
          <w:color w:val="000000"/>
          <w:sz w:val="28"/>
        </w:rPr>
        <w:t xml:space="preserve"> сәйкес және Еңбекшіқазақ аудандық мәслихаттың 2009 жылғы 31-қаңтардағы "Еңбекшіқазақ аудандық мәслихаттың 2008 жылғы 28-ақпандағы N 11-3 "Салық салуға Есік қаласының жерін сызба аумақтарға бөлу, кадастрлық кварталдарға және селолық елді мекендерін, жерді бөлу мен селолық аумақтарды жоспарлау және өңірлік ұйымдастыруды бекіту туралы" шешіміне өзгерістер енгізу туралы" </w:t>
      </w:r>
      <w:r>
        <w:rPr>
          <w:rFonts w:ascii="Times New Roman"/>
          <w:b w:val="false"/>
          <w:i w:val="false"/>
          <w:color w:val="000000"/>
          <w:sz w:val="28"/>
        </w:rPr>
        <w:t>N 23-4</w:t>
      </w:r>
      <w:r>
        <w:rPr>
          <w:rFonts w:ascii="Times New Roman"/>
          <w:b w:val="false"/>
          <w:i w:val="false"/>
          <w:color w:val="000000"/>
          <w:sz w:val="28"/>
        </w:rPr>
        <w:t xml:space="preserve"> шешімінің (тіркеу нөмірі 2-8-108, 12.03.2009 ж., жарияланды "Еңбекшіқазақ" газетінде N 13, 20.03.2009 ж.), Еңбекшіқазақ ауданы әкімінің 2009 жылғы 22-желтоқсандағы N 7-1/2118 хатының негізінде және аудан аумағындағы заңды және жеке тұлғалардың жер салығын төлеуде, олардың орналасқан мекен-жайына байланысты дифференциялдық әділ салық ставкаларын қолдану және 2010 жылға жер салығы болжамын орындау мақсатында, Еңбекшіқазақ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Еңбекшіқазақ ауданы бойынша жер учаскелері үшін төлемақының базалық ставкаларына төмендегідей түзету коэффициенттері бекітілсін:</w:t>
      </w:r>
      <w:r>
        <w:br/>
      </w:r>
      <w:r>
        <w:rPr>
          <w:rFonts w:ascii="Times New Roman"/>
          <w:b w:val="false"/>
          <w:i w:val="false"/>
          <w:color w:val="000000"/>
          <w:sz w:val="28"/>
        </w:rPr>
        <w:t>
      1 аймақ – 1,5 есеге жоғарылатылсын;</w:t>
      </w:r>
      <w:r>
        <w:br/>
      </w:r>
      <w:r>
        <w:rPr>
          <w:rFonts w:ascii="Times New Roman"/>
          <w:b w:val="false"/>
          <w:i w:val="false"/>
          <w:color w:val="000000"/>
          <w:sz w:val="28"/>
        </w:rPr>
        <w:t>
      2 аймақ – 1,3 есеге жоғарылатылсын;</w:t>
      </w:r>
      <w:r>
        <w:br/>
      </w:r>
      <w:r>
        <w:rPr>
          <w:rFonts w:ascii="Times New Roman"/>
          <w:b w:val="false"/>
          <w:i w:val="false"/>
          <w:color w:val="000000"/>
          <w:sz w:val="28"/>
        </w:rPr>
        <w:t>
      3 аймақ – 1,1 есеге жоғарылатылсын;</w:t>
      </w:r>
      <w:r>
        <w:br/>
      </w:r>
      <w:r>
        <w:rPr>
          <w:rFonts w:ascii="Times New Roman"/>
          <w:b w:val="false"/>
          <w:i w:val="false"/>
          <w:color w:val="000000"/>
          <w:sz w:val="28"/>
        </w:rPr>
        <w:t>
      4 аймақ – 0,9 есеге төмендетілсін;</w:t>
      </w:r>
      <w:r>
        <w:br/>
      </w:r>
      <w:r>
        <w:rPr>
          <w:rFonts w:ascii="Times New Roman"/>
          <w:b w:val="false"/>
          <w:i w:val="false"/>
          <w:color w:val="000000"/>
          <w:sz w:val="28"/>
        </w:rPr>
        <w:t>
      5 аймақ – 0,7 есеге төмендетілсін.</w:t>
      </w:r>
      <w:r>
        <w:br/>
      </w:r>
      <w:r>
        <w:rPr>
          <w:rFonts w:ascii="Times New Roman"/>
          <w:b w:val="false"/>
          <w:i w:val="false"/>
          <w:color w:val="000000"/>
          <w:sz w:val="28"/>
        </w:rPr>
        <w:t>
      Есік қаласы бойынша базалық ставкасына біркелкі 1,5 есеге жоғарылату коэффициенті бекітілсін.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w:t>
      </w:r>
      <w:r>
        <w:rPr>
          <w:rFonts w:ascii="Times New Roman"/>
          <w:b w:val="false"/>
          <w:i w:val="false"/>
          <w:color w:val="000000"/>
          <w:sz w:val="28"/>
        </w:rPr>
        <w:t xml:space="preserve"> қоса беріліп отыр).</w:t>
      </w:r>
      <w:r>
        <w:br/>
      </w:r>
      <w:r>
        <w:rPr>
          <w:rFonts w:ascii="Times New Roman"/>
          <w:b w:val="false"/>
          <w:i w:val="false"/>
          <w:color w:val="000000"/>
          <w:sz w:val="28"/>
        </w:rPr>
        <w:t>
</w:t>
      </w:r>
      <w:r>
        <w:rPr>
          <w:rFonts w:ascii="Times New Roman"/>
          <w:b w:val="false"/>
          <w:i w:val="false"/>
          <w:color w:val="000000"/>
          <w:sz w:val="28"/>
        </w:rPr>
        <w:t>
      2. Еңбекшіқазақ аудандық мәслихаттың 2008 жылғы 14-қазандағы "2009 жылға арналған жер салығының ставкаларын бекіту туралы" </w:t>
      </w:r>
      <w:r>
        <w:rPr>
          <w:rFonts w:ascii="Times New Roman"/>
          <w:b w:val="false"/>
          <w:i w:val="false"/>
          <w:color w:val="000000"/>
          <w:sz w:val="28"/>
        </w:rPr>
        <w:t>N 19-3</w:t>
      </w:r>
      <w:r>
        <w:rPr>
          <w:rFonts w:ascii="Times New Roman"/>
          <w:b w:val="false"/>
          <w:i w:val="false"/>
          <w:color w:val="000000"/>
          <w:sz w:val="28"/>
        </w:rPr>
        <w:t xml:space="preserve"> шешімінің күші жойылсын. (мемлекеттік тіркеу нөмірі 2-8-101, 30.10.2008 ж., жарияланды "Еңбекшіқазақ" газетінде N 46, 07.11.2008 ж).</w:t>
      </w:r>
      <w:r>
        <w:br/>
      </w:r>
      <w:r>
        <w:rPr>
          <w:rFonts w:ascii="Times New Roman"/>
          <w:b w:val="false"/>
          <w:i w:val="false"/>
          <w:color w:val="000000"/>
          <w:sz w:val="28"/>
        </w:rPr>
        <w:t>
</w:t>
      </w:r>
      <w:r>
        <w:rPr>
          <w:rFonts w:ascii="Times New Roman"/>
          <w:b w:val="false"/>
          <w:i w:val="false"/>
          <w:color w:val="000000"/>
          <w:sz w:val="28"/>
        </w:rPr>
        <w:t>
      3. Осы шешімнің орындалуы "Еңбекшіқазақ ауданы бойынша салық басқармасы" мемлекеттік мекемесінің бастығы Базаров Мәди Базарұлына жүктелсін.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аудан әкімінің орынбасары Мақсат Тоқбергенұлы Бекетаевқа және аудандық мәслихаттың заңдылықты сақтау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5. Осы шешім алғаш ресми жарияланғаннан кейін күнтізбелік он күн өткен соң қолданысқа енгізілсін.</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33-сессиясының төрағасы                    Қ. Жылқыбеков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Ә. Талқамбаев</w:t>
      </w:r>
    </w:p>
    <w:bookmarkStart w:name="z7" w:id="1"/>
    <w:p>
      <w:pPr>
        <w:spacing w:after="0"/>
        <w:ind w:left="0"/>
        <w:jc w:val="both"/>
      </w:pPr>
      <w:r>
        <w:rPr>
          <w:rFonts w:ascii="Times New Roman"/>
          <w:b w:val="false"/>
          <w:i w:val="false"/>
          <w:color w:val="000000"/>
          <w:sz w:val="28"/>
        </w:rPr>
        <w:t>
Еңбекшіқазақ аудандық мәслихаттың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"2010 жылға арналған жер</w:t>
      </w:r>
      <w:r>
        <w:br/>
      </w:r>
      <w:r>
        <w:rPr>
          <w:rFonts w:ascii="Times New Roman"/>
          <w:b w:val="false"/>
          <w:i w:val="false"/>
          <w:color w:val="000000"/>
          <w:sz w:val="28"/>
        </w:rPr>
        <w:t>
учаскелері үшін төлемақының</w:t>
      </w:r>
      <w:r>
        <w:br/>
      </w:r>
      <w:r>
        <w:rPr>
          <w:rFonts w:ascii="Times New Roman"/>
          <w:b w:val="false"/>
          <w:i w:val="false"/>
          <w:color w:val="000000"/>
          <w:sz w:val="28"/>
        </w:rPr>
        <w:t>
базалық ставкаларына түзету</w:t>
      </w:r>
      <w:r>
        <w:br/>
      </w:r>
      <w:r>
        <w:rPr>
          <w:rFonts w:ascii="Times New Roman"/>
          <w:b w:val="false"/>
          <w:i w:val="false"/>
          <w:color w:val="000000"/>
          <w:sz w:val="28"/>
        </w:rPr>
        <w:t>
коэффициенттерін бекіту туралы"</w:t>
      </w:r>
      <w:r>
        <w:br/>
      </w:r>
      <w:r>
        <w:rPr>
          <w:rFonts w:ascii="Times New Roman"/>
          <w:b w:val="false"/>
          <w:i w:val="false"/>
          <w:color w:val="000000"/>
          <w:sz w:val="28"/>
        </w:rPr>
        <w:t>
N 33-5 шешіміне</w:t>
      </w:r>
      <w:r>
        <w:br/>
      </w:r>
      <w:r>
        <w:rPr>
          <w:rFonts w:ascii="Times New Roman"/>
          <w:b w:val="false"/>
          <w:i w:val="false"/>
          <w:color w:val="000000"/>
          <w:sz w:val="28"/>
        </w:rPr>
        <w:t>
қосымша 1</w:t>
      </w:r>
    </w:p>
    <w:bookmarkEnd w:id="1"/>
    <w:bookmarkStart w:name="z9" w:id="2"/>
    <w:p>
      <w:pPr>
        <w:spacing w:after="0"/>
        <w:ind w:left="0"/>
        <w:jc w:val="left"/>
      </w:pPr>
      <w:r>
        <w:rPr>
          <w:rFonts w:ascii="Times New Roman"/>
          <w:b/>
          <w:i w:val="false"/>
          <w:color w:val="000000"/>
        </w:rPr>
        <w:t xml:space="preserve"> 
Еңбекшіқазақ ауданының 2010 жылға арналған жер учаскелері үшін төлемақының базалық ставкаларына түзету коэффициенттері</w:t>
      </w:r>
      <w:r>
        <w:br/>
      </w:r>
      <w:r>
        <w:rPr>
          <w:rFonts w:ascii="Times New Roman"/>
          <w:b/>
          <w:i w:val="false"/>
          <w:color w:val="000000"/>
        </w:rPr>
        <w:t>
(Есік қаласынан басқасы)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2035"/>
        <w:gridCol w:w="1447"/>
        <w:gridCol w:w="1919"/>
        <w:gridCol w:w="1469"/>
        <w:gridCol w:w="1619"/>
        <w:gridCol w:w="1603"/>
        <w:gridCol w:w="1364"/>
        <w:gridCol w:w="1180"/>
      </w:tblGrid>
      <w:tr>
        <w:trPr>
          <w:trHeight w:val="16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есебімен</w:t>
            </w:r>
          </w:p>
        </w:tc>
      </w:tr>
      <w:tr>
        <w:trPr>
          <w:trHeight w:val="345"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w:t>
            </w:r>
            <w:r>
              <w:br/>
            </w:r>
            <w:r>
              <w:rPr>
                <w:rFonts w:ascii="Times New Roman"/>
                <w:b w:val="false"/>
                <w:i w:val="false"/>
                <w:color w:val="000000"/>
                <w:sz w:val="20"/>
              </w:rPr>
              <w:t>
пайдалану</w:t>
            </w:r>
            <w:r>
              <w:br/>
            </w:r>
            <w:r>
              <w:rPr>
                <w:rFonts w:ascii="Times New Roman"/>
                <w:b w:val="false"/>
                <w:i w:val="false"/>
                <w:color w:val="000000"/>
                <w:sz w:val="20"/>
              </w:rPr>
              <w:t>
бағыты</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бірлігі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w:t>
            </w:r>
            <w:r>
              <w:br/>
            </w:r>
            <w:r>
              <w:rPr>
                <w:rFonts w:ascii="Times New Roman"/>
                <w:b w:val="false"/>
                <w:i w:val="false"/>
                <w:color w:val="000000"/>
                <w:sz w:val="20"/>
              </w:rPr>
              <w:t>
ставка</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r>
              <w:br/>
            </w:r>
            <w:r>
              <w:rPr>
                <w:rFonts w:ascii="Times New Roman"/>
                <w:b w:val="false"/>
                <w:i w:val="false"/>
                <w:color w:val="000000"/>
                <w:sz w:val="20"/>
              </w:rPr>
              <w:t>
аймақ</w:t>
            </w:r>
            <w:r>
              <w:br/>
            </w:r>
            <w:r>
              <w:rPr>
                <w:rFonts w:ascii="Times New Roman"/>
                <w:b w:val="false"/>
                <w:i w:val="false"/>
                <w:color w:val="000000"/>
                <w:sz w:val="20"/>
              </w:rPr>
              <w:t>
К - 1,5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r>
              <w:br/>
            </w:r>
            <w:r>
              <w:rPr>
                <w:rFonts w:ascii="Times New Roman"/>
                <w:b w:val="false"/>
                <w:i w:val="false"/>
                <w:color w:val="000000"/>
                <w:sz w:val="20"/>
              </w:rPr>
              <w:t>
аймақ</w:t>
            </w:r>
            <w:r>
              <w:br/>
            </w:r>
            <w:r>
              <w:rPr>
                <w:rFonts w:ascii="Times New Roman"/>
                <w:b w:val="false"/>
                <w:i w:val="false"/>
                <w:color w:val="000000"/>
                <w:sz w:val="20"/>
              </w:rPr>
              <w:t>
К - 1,3</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r>
              <w:br/>
            </w:r>
            <w:r>
              <w:rPr>
                <w:rFonts w:ascii="Times New Roman"/>
                <w:b w:val="false"/>
                <w:i w:val="false"/>
                <w:color w:val="000000"/>
                <w:sz w:val="20"/>
              </w:rPr>
              <w:t>
аймақ</w:t>
            </w:r>
            <w:r>
              <w:br/>
            </w:r>
            <w:r>
              <w:rPr>
                <w:rFonts w:ascii="Times New Roman"/>
                <w:b w:val="false"/>
                <w:i w:val="false"/>
                <w:color w:val="000000"/>
                <w:sz w:val="20"/>
              </w:rPr>
              <w:t>
К - 1,1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аймақ</w:t>
            </w:r>
            <w:r>
              <w:br/>
            </w:r>
            <w:r>
              <w:rPr>
                <w:rFonts w:ascii="Times New Roman"/>
                <w:b w:val="false"/>
                <w:i w:val="false"/>
                <w:color w:val="000000"/>
                <w:sz w:val="20"/>
              </w:rPr>
              <w:t>
К - 0,9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r>
              <w:br/>
            </w:r>
            <w:r>
              <w:rPr>
                <w:rFonts w:ascii="Times New Roman"/>
                <w:b w:val="false"/>
                <w:i w:val="false"/>
                <w:color w:val="000000"/>
                <w:sz w:val="20"/>
              </w:rPr>
              <w:t>
аймақ</w:t>
            </w:r>
            <w:r>
              <w:br/>
            </w:r>
            <w:r>
              <w:rPr>
                <w:rFonts w:ascii="Times New Roman"/>
                <w:b w:val="false"/>
                <w:i w:val="false"/>
                <w:color w:val="000000"/>
                <w:sz w:val="20"/>
              </w:rPr>
              <w:t>
К - 0,7</w:t>
            </w:r>
          </w:p>
        </w:tc>
      </w:tr>
      <w:tr>
        <w:trPr>
          <w:trHeight w:val="105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шаруашылығы</w:t>
            </w:r>
            <w:r>
              <w:br/>
            </w:r>
            <w:r>
              <w:rPr>
                <w:rFonts w:ascii="Times New Roman"/>
                <w:b w:val="false"/>
                <w:i w:val="false"/>
                <w:color w:val="000000"/>
                <w:sz w:val="20"/>
              </w:rPr>
              <w:t>
мақсатындағы жер</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гектар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бонитет балына</w:t>
            </w:r>
            <w:r>
              <w:br/>
            </w:r>
            <w:r>
              <w:rPr>
                <w:rFonts w:ascii="Times New Roman"/>
                <w:b w:val="false"/>
                <w:i w:val="false"/>
                <w:color w:val="000000"/>
                <w:sz w:val="20"/>
              </w:rPr>
              <w:t>
сәйкес</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- 1,5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- 1,3</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- 1,1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- 0,9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- 0,7</w:t>
            </w:r>
          </w:p>
        </w:tc>
      </w:tr>
      <w:tr>
        <w:trPr>
          <w:trHeight w:val="139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тұлғаларға</w:t>
            </w:r>
            <w:r>
              <w:br/>
            </w:r>
            <w:r>
              <w:rPr>
                <w:rFonts w:ascii="Times New Roman"/>
                <w:b w:val="false"/>
                <w:i w:val="false"/>
                <w:color w:val="000000"/>
                <w:sz w:val="20"/>
              </w:rPr>
              <w:t>
берілген</w:t>
            </w:r>
            <w:r>
              <w:br/>
            </w:r>
            <w:r>
              <w:rPr>
                <w:rFonts w:ascii="Times New Roman"/>
                <w:b w:val="false"/>
                <w:i w:val="false"/>
                <w:color w:val="000000"/>
                <w:sz w:val="20"/>
              </w:rPr>
              <w:t>
ауыл</w:t>
            </w:r>
            <w:r>
              <w:br/>
            </w:r>
            <w:r>
              <w:rPr>
                <w:rFonts w:ascii="Times New Roman"/>
                <w:b w:val="false"/>
                <w:i w:val="false"/>
                <w:color w:val="000000"/>
                <w:sz w:val="20"/>
              </w:rPr>
              <w:t>
шаруашылығы</w:t>
            </w:r>
            <w:r>
              <w:br/>
            </w:r>
            <w:r>
              <w:rPr>
                <w:rFonts w:ascii="Times New Roman"/>
                <w:b w:val="false"/>
                <w:i w:val="false"/>
                <w:color w:val="000000"/>
                <w:sz w:val="20"/>
              </w:rPr>
              <w:t>
мақсатындағы жер 05</w:t>
            </w:r>
            <w:r>
              <w:br/>
            </w:r>
            <w:r>
              <w:rPr>
                <w:rFonts w:ascii="Times New Roman"/>
                <w:b w:val="false"/>
                <w:i w:val="false"/>
                <w:color w:val="000000"/>
                <w:sz w:val="20"/>
              </w:rPr>
              <w:t>
гектарға</w:t>
            </w:r>
            <w:r>
              <w:br/>
            </w:r>
            <w:r>
              <w:rPr>
                <w:rFonts w:ascii="Times New Roman"/>
                <w:b w:val="false"/>
                <w:i w:val="false"/>
                <w:color w:val="000000"/>
                <w:sz w:val="20"/>
              </w:rPr>
              <w:t>
дейінгіні</w:t>
            </w:r>
            <w:r>
              <w:br/>
            </w:r>
            <w:r>
              <w:rPr>
                <w:rFonts w:ascii="Times New Roman"/>
                <w:b w:val="false"/>
                <w:i w:val="false"/>
                <w:color w:val="000000"/>
                <w:sz w:val="20"/>
              </w:rPr>
              <w:t>
қоса</w:t>
            </w:r>
            <w:r>
              <w:br/>
            </w:r>
            <w:r>
              <w:rPr>
                <w:rFonts w:ascii="Times New Roman"/>
                <w:b w:val="false"/>
                <w:i w:val="false"/>
                <w:color w:val="000000"/>
                <w:sz w:val="20"/>
              </w:rPr>
              <w:t>
алғанда</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шаршы м</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105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тұлғаларға</w:t>
            </w:r>
            <w:r>
              <w:br/>
            </w:r>
            <w:r>
              <w:rPr>
                <w:rFonts w:ascii="Times New Roman"/>
                <w:b w:val="false"/>
                <w:i w:val="false"/>
                <w:color w:val="000000"/>
                <w:sz w:val="20"/>
              </w:rPr>
              <w:t>
берілген</w:t>
            </w:r>
            <w:r>
              <w:br/>
            </w:r>
            <w:r>
              <w:rPr>
                <w:rFonts w:ascii="Times New Roman"/>
                <w:b w:val="false"/>
                <w:i w:val="false"/>
                <w:color w:val="000000"/>
                <w:sz w:val="20"/>
              </w:rPr>
              <w:t>
ауыл</w:t>
            </w:r>
            <w:r>
              <w:br/>
            </w:r>
            <w:r>
              <w:rPr>
                <w:rFonts w:ascii="Times New Roman"/>
                <w:b w:val="false"/>
                <w:i w:val="false"/>
                <w:color w:val="000000"/>
                <w:sz w:val="20"/>
              </w:rPr>
              <w:t>
шаруашылығы</w:t>
            </w:r>
            <w:r>
              <w:br/>
            </w:r>
            <w:r>
              <w:rPr>
                <w:rFonts w:ascii="Times New Roman"/>
                <w:b w:val="false"/>
                <w:i w:val="false"/>
                <w:color w:val="000000"/>
                <w:sz w:val="20"/>
              </w:rPr>
              <w:t>
мақсатындағы жер 05</w:t>
            </w:r>
            <w:r>
              <w:br/>
            </w:r>
            <w:r>
              <w:rPr>
                <w:rFonts w:ascii="Times New Roman"/>
                <w:b w:val="false"/>
                <w:i w:val="false"/>
                <w:color w:val="000000"/>
                <w:sz w:val="20"/>
              </w:rPr>
              <w:t>
гектардан</w:t>
            </w:r>
            <w:r>
              <w:br/>
            </w:r>
            <w:r>
              <w:rPr>
                <w:rFonts w:ascii="Times New Roman"/>
                <w:b w:val="false"/>
                <w:i w:val="false"/>
                <w:color w:val="000000"/>
                <w:sz w:val="20"/>
              </w:rPr>
              <w:t>
асатын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шаршы м</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74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мекендердің</w:t>
            </w:r>
            <w:r>
              <w:br/>
            </w:r>
            <w:r>
              <w:rPr>
                <w:rFonts w:ascii="Times New Roman"/>
                <w:b w:val="false"/>
                <w:i w:val="false"/>
                <w:color w:val="000000"/>
                <w:sz w:val="20"/>
              </w:rPr>
              <w:t>
жерлеріне,</w:t>
            </w:r>
            <w:r>
              <w:br/>
            </w:r>
            <w:r>
              <w:rPr>
                <w:rFonts w:ascii="Times New Roman"/>
                <w:b w:val="false"/>
                <w:i w:val="false"/>
                <w:color w:val="000000"/>
                <w:sz w:val="20"/>
              </w:rPr>
              <w:t>
тұрғын үй</w:t>
            </w:r>
            <w:r>
              <w:br/>
            </w:r>
            <w:r>
              <w:rPr>
                <w:rFonts w:ascii="Times New Roman"/>
                <w:b w:val="false"/>
                <w:i w:val="false"/>
                <w:color w:val="000000"/>
                <w:sz w:val="20"/>
              </w:rPr>
              <w:t>
қоры жатқан</w:t>
            </w:r>
            <w:r>
              <w:br/>
            </w:r>
            <w:r>
              <w:rPr>
                <w:rFonts w:ascii="Times New Roman"/>
                <w:b w:val="false"/>
                <w:i w:val="false"/>
                <w:color w:val="000000"/>
                <w:sz w:val="20"/>
              </w:rPr>
              <w:t>
жерлерді</w:t>
            </w:r>
            <w:r>
              <w:br/>
            </w:r>
            <w:r>
              <w:rPr>
                <w:rFonts w:ascii="Times New Roman"/>
                <w:b w:val="false"/>
                <w:i w:val="false"/>
                <w:color w:val="000000"/>
                <w:sz w:val="20"/>
              </w:rPr>
              <w:t>
қоспағанда,</w:t>
            </w:r>
            <w:r>
              <w:br/>
            </w:r>
            <w:r>
              <w:rPr>
                <w:rFonts w:ascii="Times New Roman"/>
                <w:b w:val="false"/>
                <w:i w:val="false"/>
                <w:color w:val="000000"/>
                <w:sz w:val="20"/>
              </w:rPr>
              <w:t>
соның</w:t>
            </w:r>
            <w:r>
              <w:br/>
            </w:r>
            <w:r>
              <w:rPr>
                <w:rFonts w:ascii="Times New Roman"/>
                <w:b w:val="false"/>
                <w:i w:val="false"/>
                <w:color w:val="000000"/>
                <w:sz w:val="20"/>
              </w:rPr>
              <w:t>
ішінде</w:t>
            </w:r>
            <w:r>
              <w:br/>
            </w:r>
            <w:r>
              <w:rPr>
                <w:rFonts w:ascii="Times New Roman"/>
                <w:b w:val="false"/>
                <w:i w:val="false"/>
                <w:color w:val="000000"/>
                <w:sz w:val="20"/>
              </w:rPr>
              <w:t>
құрылыстар</w:t>
            </w:r>
            <w:r>
              <w:br/>
            </w:r>
            <w:r>
              <w:rPr>
                <w:rFonts w:ascii="Times New Roman"/>
                <w:b w:val="false"/>
                <w:i w:val="false"/>
                <w:color w:val="000000"/>
                <w:sz w:val="20"/>
              </w:rPr>
              <w:t>
мен</w:t>
            </w:r>
            <w:r>
              <w:br/>
            </w:r>
            <w:r>
              <w:rPr>
                <w:rFonts w:ascii="Times New Roman"/>
                <w:b w:val="false"/>
                <w:i w:val="false"/>
                <w:color w:val="000000"/>
                <w:sz w:val="20"/>
              </w:rPr>
              <w:t>
ғимараттар</w:t>
            </w:r>
            <w:r>
              <w:br/>
            </w:r>
            <w:r>
              <w:rPr>
                <w:rFonts w:ascii="Times New Roman"/>
                <w:b w:val="false"/>
                <w:i w:val="false"/>
                <w:color w:val="000000"/>
                <w:sz w:val="20"/>
              </w:rPr>
              <w:t>
алып жатқан</w:t>
            </w:r>
            <w:r>
              <w:br/>
            </w:r>
            <w:r>
              <w:rPr>
                <w:rFonts w:ascii="Times New Roman"/>
                <w:b w:val="false"/>
                <w:i w:val="false"/>
                <w:color w:val="000000"/>
                <w:sz w:val="20"/>
              </w:rPr>
              <w:t>
жерлер</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шаршы м.</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r>
      <w:tr>
        <w:trPr>
          <w:trHeight w:val="174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мекендердің</w:t>
            </w:r>
            <w:r>
              <w:br/>
            </w:r>
            <w:r>
              <w:rPr>
                <w:rFonts w:ascii="Times New Roman"/>
                <w:b w:val="false"/>
                <w:i w:val="false"/>
                <w:color w:val="000000"/>
                <w:sz w:val="20"/>
              </w:rPr>
              <w:t>
жерлеріне,</w:t>
            </w:r>
            <w:r>
              <w:br/>
            </w:r>
            <w:r>
              <w:rPr>
                <w:rFonts w:ascii="Times New Roman"/>
                <w:b w:val="false"/>
                <w:i w:val="false"/>
                <w:color w:val="000000"/>
                <w:sz w:val="20"/>
              </w:rPr>
              <w:t>
тұрғын үй</w:t>
            </w:r>
            <w:r>
              <w:br/>
            </w:r>
            <w:r>
              <w:rPr>
                <w:rFonts w:ascii="Times New Roman"/>
                <w:b w:val="false"/>
                <w:i w:val="false"/>
                <w:color w:val="000000"/>
                <w:sz w:val="20"/>
              </w:rPr>
              <w:t>
қоры жатқан</w:t>
            </w:r>
            <w:r>
              <w:br/>
            </w:r>
            <w:r>
              <w:rPr>
                <w:rFonts w:ascii="Times New Roman"/>
                <w:b w:val="false"/>
                <w:i w:val="false"/>
                <w:color w:val="000000"/>
                <w:sz w:val="20"/>
              </w:rPr>
              <w:t>
жерлерге,</w:t>
            </w:r>
            <w:r>
              <w:br/>
            </w:r>
            <w:r>
              <w:rPr>
                <w:rFonts w:ascii="Times New Roman"/>
                <w:b w:val="false"/>
                <w:i w:val="false"/>
                <w:color w:val="000000"/>
                <w:sz w:val="20"/>
              </w:rPr>
              <w:t>
соның</w:t>
            </w:r>
            <w:r>
              <w:br/>
            </w:r>
            <w:r>
              <w:rPr>
                <w:rFonts w:ascii="Times New Roman"/>
                <w:b w:val="false"/>
                <w:i w:val="false"/>
                <w:color w:val="000000"/>
                <w:sz w:val="20"/>
              </w:rPr>
              <w:t>
ішінде</w:t>
            </w:r>
            <w:r>
              <w:br/>
            </w:r>
            <w:r>
              <w:rPr>
                <w:rFonts w:ascii="Times New Roman"/>
                <w:b w:val="false"/>
                <w:i w:val="false"/>
                <w:color w:val="000000"/>
                <w:sz w:val="20"/>
              </w:rPr>
              <w:t>
құрылыстар</w:t>
            </w:r>
            <w:r>
              <w:br/>
            </w:r>
            <w:r>
              <w:rPr>
                <w:rFonts w:ascii="Times New Roman"/>
                <w:b w:val="false"/>
                <w:i w:val="false"/>
                <w:color w:val="000000"/>
                <w:sz w:val="20"/>
              </w:rPr>
              <w:t>
мен</w:t>
            </w:r>
            <w:r>
              <w:br/>
            </w:r>
            <w:r>
              <w:rPr>
                <w:rFonts w:ascii="Times New Roman"/>
                <w:b w:val="false"/>
                <w:i w:val="false"/>
                <w:color w:val="000000"/>
                <w:sz w:val="20"/>
              </w:rPr>
              <w:t>
ғимараттар</w:t>
            </w:r>
            <w:r>
              <w:br/>
            </w:r>
            <w:r>
              <w:rPr>
                <w:rFonts w:ascii="Times New Roman"/>
                <w:b w:val="false"/>
                <w:i w:val="false"/>
                <w:color w:val="000000"/>
                <w:sz w:val="20"/>
              </w:rPr>
              <w:t>
алып жатқан</w:t>
            </w:r>
            <w:r>
              <w:br/>
            </w:r>
            <w:r>
              <w:rPr>
                <w:rFonts w:ascii="Times New Roman"/>
                <w:b w:val="false"/>
                <w:i w:val="false"/>
                <w:color w:val="000000"/>
                <w:sz w:val="20"/>
              </w:rPr>
              <w:t>
жерлер</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шаршы м.</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105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w:t>
            </w:r>
            <w:r>
              <w:br/>
            </w:r>
            <w:r>
              <w:rPr>
                <w:rFonts w:ascii="Times New Roman"/>
                <w:b w:val="false"/>
                <w:i w:val="false"/>
                <w:color w:val="000000"/>
                <w:sz w:val="20"/>
              </w:rPr>
              <w:t>
іргесіндегі</w:t>
            </w:r>
            <w:r>
              <w:br/>
            </w:r>
            <w:r>
              <w:rPr>
                <w:rFonts w:ascii="Times New Roman"/>
                <w:b w:val="false"/>
                <w:i w:val="false"/>
                <w:color w:val="000000"/>
                <w:sz w:val="20"/>
              </w:rPr>
              <w:t>
жер</w:t>
            </w:r>
            <w:r>
              <w:br/>
            </w:r>
            <w:r>
              <w:rPr>
                <w:rFonts w:ascii="Times New Roman"/>
                <w:b w:val="false"/>
                <w:i w:val="false"/>
                <w:color w:val="000000"/>
                <w:sz w:val="20"/>
              </w:rPr>
              <w:t>
учаскесі,</w:t>
            </w:r>
            <w:r>
              <w:br/>
            </w:r>
            <w:r>
              <w:rPr>
                <w:rFonts w:ascii="Times New Roman"/>
                <w:b w:val="false"/>
                <w:i w:val="false"/>
                <w:color w:val="000000"/>
                <w:sz w:val="20"/>
              </w:rPr>
              <w:t>
көлемі</w:t>
            </w:r>
            <w:r>
              <w:br/>
            </w:r>
            <w:r>
              <w:rPr>
                <w:rFonts w:ascii="Times New Roman"/>
                <w:b w:val="false"/>
                <w:i w:val="false"/>
                <w:color w:val="000000"/>
                <w:sz w:val="20"/>
              </w:rPr>
              <w:t>
5000 шаршы м.</w:t>
            </w:r>
            <w:r>
              <w:br/>
            </w:r>
            <w:r>
              <w:rPr>
                <w:rFonts w:ascii="Times New Roman"/>
                <w:b w:val="false"/>
                <w:i w:val="false"/>
                <w:color w:val="000000"/>
                <w:sz w:val="20"/>
              </w:rPr>
              <w:t>
дейінгіні</w:t>
            </w:r>
            <w:r>
              <w:br/>
            </w:r>
            <w:r>
              <w:rPr>
                <w:rFonts w:ascii="Times New Roman"/>
                <w:b w:val="false"/>
                <w:i w:val="false"/>
                <w:color w:val="000000"/>
                <w:sz w:val="20"/>
              </w:rPr>
              <w:t>
қоса</w:t>
            </w:r>
            <w:r>
              <w:br/>
            </w:r>
            <w:r>
              <w:rPr>
                <w:rFonts w:ascii="Times New Roman"/>
                <w:b w:val="false"/>
                <w:i w:val="false"/>
                <w:color w:val="000000"/>
                <w:sz w:val="20"/>
              </w:rPr>
              <w:t>
алғанда</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шаршы. м</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6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w:t>
            </w:r>
            <w:r>
              <w:br/>
            </w:r>
            <w:r>
              <w:rPr>
                <w:rFonts w:ascii="Times New Roman"/>
                <w:b w:val="false"/>
                <w:i w:val="false"/>
                <w:color w:val="000000"/>
                <w:sz w:val="20"/>
              </w:rPr>
              <w:t>
іргесіндегі</w:t>
            </w:r>
            <w:r>
              <w:br/>
            </w:r>
            <w:r>
              <w:rPr>
                <w:rFonts w:ascii="Times New Roman"/>
                <w:b w:val="false"/>
                <w:i w:val="false"/>
                <w:color w:val="000000"/>
                <w:sz w:val="20"/>
              </w:rPr>
              <w:t>
жер</w:t>
            </w:r>
            <w:r>
              <w:br/>
            </w:r>
            <w:r>
              <w:rPr>
                <w:rFonts w:ascii="Times New Roman"/>
                <w:b w:val="false"/>
                <w:i w:val="false"/>
                <w:color w:val="000000"/>
                <w:sz w:val="20"/>
              </w:rPr>
              <w:t>
учаскесі,</w:t>
            </w:r>
            <w:r>
              <w:br/>
            </w:r>
            <w:r>
              <w:rPr>
                <w:rFonts w:ascii="Times New Roman"/>
                <w:b w:val="false"/>
                <w:i w:val="false"/>
                <w:color w:val="000000"/>
                <w:sz w:val="20"/>
              </w:rPr>
              <w:t>
көлемі</w:t>
            </w:r>
            <w:r>
              <w:br/>
            </w:r>
            <w:r>
              <w:rPr>
                <w:rFonts w:ascii="Times New Roman"/>
                <w:b w:val="false"/>
                <w:i w:val="false"/>
                <w:color w:val="000000"/>
                <w:sz w:val="20"/>
              </w:rPr>
              <w:t>
5000 шаршы</w:t>
            </w:r>
            <w:r>
              <w:br/>
            </w:r>
            <w:r>
              <w:rPr>
                <w:rFonts w:ascii="Times New Roman"/>
                <w:b w:val="false"/>
                <w:i w:val="false"/>
                <w:color w:val="000000"/>
                <w:sz w:val="20"/>
              </w:rPr>
              <w:t>
м асатын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шаршы. м</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05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r>
              <w:br/>
            </w:r>
            <w:r>
              <w:rPr>
                <w:rFonts w:ascii="Times New Roman"/>
                <w:b w:val="false"/>
                <w:i w:val="false"/>
                <w:color w:val="000000"/>
                <w:sz w:val="20"/>
              </w:rPr>
              <w:t>
жерлеріне</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гектар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бонитет</w:t>
            </w:r>
            <w:r>
              <w:br/>
            </w:r>
            <w:r>
              <w:rPr>
                <w:rFonts w:ascii="Times New Roman"/>
                <w:b w:val="false"/>
                <w:i w:val="false"/>
                <w:color w:val="000000"/>
                <w:sz w:val="20"/>
              </w:rPr>
              <w:t>
балына</w:t>
            </w:r>
            <w:r>
              <w:br/>
            </w:r>
            <w:r>
              <w:rPr>
                <w:rFonts w:ascii="Times New Roman"/>
                <w:b w:val="false"/>
                <w:i w:val="false"/>
                <w:color w:val="000000"/>
                <w:sz w:val="20"/>
              </w:rPr>
              <w:t>
сәйкес</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- 1,5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- 1,3</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- 1,1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- 0,9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- 0,7</w:t>
            </w:r>
          </w:p>
        </w:tc>
      </w:tr>
    </w:tbl>
    <w:p>
      <w:pPr>
        <w:spacing w:after="0"/>
        <w:ind w:left="0"/>
        <w:jc w:val="both"/>
      </w:pPr>
      <w:r>
        <w:rPr>
          <w:rFonts w:ascii="Times New Roman"/>
          <w:b w:val="false"/>
          <w:i w:val="false"/>
          <w:color w:val="ff0000"/>
          <w:sz w:val="28"/>
        </w:rPr>
        <w:t>      Ескерту: ҚР "Салық және бюджетке төленетін басқа да міндетті төлемдер туралы" Кодексінің 382 бабының 2-тармағына сәйкес үй іргесіндегі жер учаскесінің базалық ставкасына түзету коэффициентін қолданбайды.</w:t>
      </w:r>
    </w:p>
    <w:p>
      <w:pPr>
        <w:spacing w:after="0"/>
        <w:ind w:left="0"/>
        <w:jc w:val="both"/>
      </w:pPr>
      <w:r>
        <w:rPr>
          <w:rFonts w:ascii="Times New Roman"/>
          <w:b w:val="false"/>
          <w:i w:val="false"/>
          <w:color w:val="ff0000"/>
          <w:sz w:val="28"/>
        </w:rPr>
        <w:t>      ҚР "Салық және бюджетке төленетін басқа да міндетті төлемдер туралы" 386 бабына сәйкес бөлінген автотұрақтар, автомобильге май құю станциялары, базарлар мен казино үшін бөлінген жер учаскелеріне осы Кодекстің 381 бабында белгіленгендей базалық ставкалар он есе ұлғайтылады.</w:t>
      </w:r>
    </w:p>
    <w:bookmarkStart w:name="z8" w:id="3"/>
    <w:p>
      <w:pPr>
        <w:spacing w:after="0"/>
        <w:ind w:left="0"/>
        <w:jc w:val="both"/>
      </w:pPr>
      <w:r>
        <w:rPr>
          <w:rFonts w:ascii="Times New Roman"/>
          <w:b w:val="false"/>
          <w:i w:val="false"/>
          <w:color w:val="000000"/>
          <w:sz w:val="28"/>
        </w:rPr>
        <w:t>
Еңбекшіқазақ аудандық мәслихаттың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"2010 жылға арналған жер</w:t>
      </w:r>
      <w:r>
        <w:br/>
      </w:r>
      <w:r>
        <w:rPr>
          <w:rFonts w:ascii="Times New Roman"/>
          <w:b w:val="false"/>
          <w:i w:val="false"/>
          <w:color w:val="000000"/>
          <w:sz w:val="28"/>
        </w:rPr>
        <w:t>
учаскелері үшін төлемақының</w:t>
      </w:r>
      <w:r>
        <w:br/>
      </w:r>
      <w:r>
        <w:rPr>
          <w:rFonts w:ascii="Times New Roman"/>
          <w:b w:val="false"/>
          <w:i w:val="false"/>
          <w:color w:val="000000"/>
          <w:sz w:val="28"/>
        </w:rPr>
        <w:t>
базалық ставкаларына түзету</w:t>
      </w:r>
      <w:r>
        <w:br/>
      </w:r>
      <w:r>
        <w:rPr>
          <w:rFonts w:ascii="Times New Roman"/>
          <w:b w:val="false"/>
          <w:i w:val="false"/>
          <w:color w:val="000000"/>
          <w:sz w:val="28"/>
        </w:rPr>
        <w:t>
коэффициенттерін бекіту туралы"</w:t>
      </w:r>
      <w:r>
        <w:br/>
      </w:r>
      <w:r>
        <w:rPr>
          <w:rFonts w:ascii="Times New Roman"/>
          <w:b w:val="false"/>
          <w:i w:val="false"/>
          <w:color w:val="000000"/>
          <w:sz w:val="28"/>
        </w:rPr>
        <w:t>
N 33-5 шешіміне</w:t>
      </w:r>
      <w:r>
        <w:br/>
      </w:r>
      <w:r>
        <w:rPr>
          <w:rFonts w:ascii="Times New Roman"/>
          <w:b w:val="false"/>
          <w:i w:val="false"/>
          <w:color w:val="000000"/>
          <w:sz w:val="28"/>
        </w:rPr>
        <w:t>
қосымша 2</w:t>
      </w:r>
    </w:p>
    <w:bookmarkEnd w:id="3"/>
    <w:bookmarkStart w:name="z10" w:id="4"/>
    <w:p>
      <w:pPr>
        <w:spacing w:after="0"/>
        <w:ind w:left="0"/>
        <w:jc w:val="left"/>
      </w:pPr>
      <w:r>
        <w:rPr>
          <w:rFonts w:ascii="Times New Roman"/>
          <w:b/>
          <w:i w:val="false"/>
          <w:color w:val="000000"/>
        </w:rPr>
        <w:t xml:space="preserve"> 
Есік қаласының жер учаскелері үшін төлемақының базалық ставкаларына түзету коэффициенттері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2824"/>
        <w:gridCol w:w="1488"/>
        <w:gridCol w:w="1429"/>
        <w:gridCol w:w="1482"/>
        <w:gridCol w:w="1532"/>
        <w:gridCol w:w="1361"/>
        <w:gridCol w:w="1276"/>
        <w:gridCol w:w="1241"/>
      </w:tblGrid>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Жерді</w:t>
            </w:r>
            <w:r>
              <w:br/>
            </w:r>
            <w:r>
              <w:rPr>
                <w:rFonts w:ascii="Times New Roman"/>
                <w:b/>
                <w:i w:val="false"/>
                <w:color w:val="000000"/>
                <w:sz w:val="20"/>
              </w:rPr>
              <w:t>
пайдалану</w:t>
            </w:r>
            <w:r>
              <w:br/>
            </w:r>
            <w:r>
              <w:rPr>
                <w:rFonts w:ascii="Times New Roman"/>
                <w:b/>
                <w:i w:val="false"/>
                <w:color w:val="000000"/>
                <w:sz w:val="20"/>
              </w:rPr>
              <w:t>
бағыты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w:t>
            </w:r>
            <w:r>
              <w:br/>
            </w:r>
            <w:r>
              <w:rPr>
                <w:rFonts w:ascii="Times New Roman"/>
                <w:b/>
                <w:i w:val="false"/>
                <w:color w:val="000000"/>
                <w:sz w:val="20"/>
              </w:rPr>
              <w:t>
бірлігі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ҚР СК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r>
      <w:tr>
        <w:trPr>
          <w:trHeight w:val="510" w:hRule="atLeast"/>
        </w:trPr>
        <w:tc>
          <w:tcPr>
            <w:tcW w:w="0" w:type="auto"/>
            <w:vMerge/>
            <w:tcBorders>
              <w:top w:val="nil"/>
              <w:left w:val="single" w:color="cfcfcf" w:sz="5"/>
              <w:bottom w:val="single" w:color="cfcfcf" w:sz="5"/>
              <w:right w:val="single" w:color="cfcfcf" w:sz="5"/>
            </w:tcBorders>
          </w:tcP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қолданыстағы</w:t>
            </w:r>
            <w:r>
              <w:br/>
            </w:r>
            <w:r>
              <w:rPr>
                <w:rFonts w:ascii="Times New Roman"/>
                <w:b/>
                <w:i w:val="false"/>
                <w:color w:val="000000"/>
                <w:sz w:val="20"/>
              </w:rPr>
              <w:t>
ставка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w:t>
            </w:r>
            <w:r>
              <w:br/>
            </w:r>
            <w:r>
              <w:rPr>
                <w:rFonts w:ascii="Times New Roman"/>
                <w:b/>
                <w:i w:val="false"/>
                <w:color w:val="000000"/>
                <w:sz w:val="20"/>
              </w:rPr>
              <w:t>
аймақ</w:t>
            </w:r>
            <w:r>
              <w:br/>
            </w:r>
            <w:r>
              <w:rPr>
                <w:rFonts w:ascii="Times New Roman"/>
                <w:b/>
                <w:i w:val="false"/>
                <w:color w:val="000000"/>
                <w:sz w:val="20"/>
              </w:rPr>
              <w:t>
К - 1,5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w:t>
            </w:r>
            <w:r>
              <w:br/>
            </w:r>
            <w:r>
              <w:rPr>
                <w:rFonts w:ascii="Times New Roman"/>
                <w:b/>
                <w:i w:val="false"/>
                <w:color w:val="000000"/>
                <w:sz w:val="20"/>
              </w:rPr>
              <w:t>
аймақ</w:t>
            </w:r>
            <w:r>
              <w:br/>
            </w:r>
            <w:r>
              <w:rPr>
                <w:rFonts w:ascii="Times New Roman"/>
                <w:b/>
                <w:i w:val="false"/>
                <w:color w:val="000000"/>
                <w:sz w:val="20"/>
              </w:rPr>
              <w:t>
К - 1,5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w:t>
            </w:r>
            <w:r>
              <w:br/>
            </w:r>
            <w:r>
              <w:rPr>
                <w:rFonts w:ascii="Times New Roman"/>
                <w:b/>
                <w:i w:val="false"/>
                <w:color w:val="000000"/>
                <w:sz w:val="20"/>
              </w:rPr>
              <w:t>
аймақ</w:t>
            </w:r>
            <w:r>
              <w:br/>
            </w:r>
            <w:r>
              <w:rPr>
                <w:rFonts w:ascii="Times New Roman"/>
                <w:b/>
                <w:i w:val="false"/>
                <w:color w:val="000000"/>
                <w:sz w:val="20"/>
              </w:rPr>
              <w:t>
К - 1,5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IV</w:t>
            </w:r>
            <w:r>
              <w:br/>
            </w:r>
            <w:r>
              <w:rPr>
                <w:rFonts w:ascii="Times New Roman"/>
                <w:b/>
                <w:i w:val="false"/>
                <w:color w:val="000000"/>
                <w:sz w:val="20"/>
              </w:rPr>
              <w:t>
аймақ</w:t>
            </w:r>
            <w:r>
              <w:br/>
            </w:r>
            <w:r>
              <w:rPr>
                <w:rFonts w:ascii="Times New Roman"/>
                <w:b/>
                <w:i w:val="false"/>
                <w:color w:val="000000"/>
                <w:sz w:val="20"/>
              </w:rPr>
              <w:t>
К - 1,5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w:t>
            </w:r>
            <w:r>
              <w:br/>
            </w:r>
            <w:r>
              <w:rPr>
                <w:rFonts w:ascii="Times New Roman"/>
                <w:b/>
                <w:i w:val="false"/>
                <w:color w:val="000000"/>
                <w:sz w:val="20"/>
              </w:rPr>
              <w:t>
аймақ</w:t>
            </w:r>
            <w:r>
              <w:br/>
            </w:r>
            <w:r>
              <w:rPr>
                <w:rFonts w:ascii="Times New Roman"/>
                <w:b/>
                <w:i w:val="false"/>
                <w:color w:val="000000"/>
                <w:sz w:val="20"/>
              </w:rPr>
              <w:t>
К - 1,5
</w:t>
            </w:r>
          </w:p>
        </w:tc>
      </w:tr>
      <w:tr>
        <w:trPr>
          <w:trHeight w:val="17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мекендердің</w:t>
            </w:r>
            <w:r>
              <w:br/>
            </w:r>
            <w:r>
              <w:rPr>
                <w:rFonts w:ascii="Times New Roman"/>
                <w:b w:val="false"/>
                <w:i w:val="false"/>
                <w:color w:val="000000"/>
                <w:sz w:val="20"/>
              </w:rPr>
              <w:t>
жерлеріне,</w:t>
            </w:r>
            <w:r>
              <w:br/>
            </w:r>
            <w:r>
              <w:rPr>
                <w:rFonts w:ascii="Times New Roman"/>
                <w:b w:val="false"/>
                <w:i w:val="false"/>
                <w:color w:val="000000"/>
                <w:sz w:val="20"/>
              </w:rPr>
              <w:t>
тұрғын үй қоры</w:t>
            </w:r>
            <w:r>
              <w:br/>
            </w:r>
            <w:r>
              <w:rPr>
                <w:rFonts w:ascii="Times New Roman"/>
                <w:b w:val="false"/>
                <w:i w:val="false"/>
                <w:color w:val="000000"/>
                <w:sz w:val="20"/>
              </w:rPr>
              <w:t>
жатқан жерлерді</w:t>
            </w:r>
            <w:r>
              <w:br/>
            </w:r>
            <w:r>
              <w:rPr>
                <w:rFonts w:ascii="Times New Roman"/>
                <w:b w:val="false"/>
                <w:i w:val="false"/>
                <w:color w:val="000000"/>
                <w:sz w:val="20"/>
              </w:rPr>
              <w:t>
қоспағанда,</w:t>
            </w:r>
            <w:r>
              <w:br/>
            </w:r>
            <w:r>
              <w:rPr>
                <w:rFonts w:ascii="Times New Roman"/>
                <w:b w:val="false"/>
                <w:i w:val="false"/>
                <w:color w:val="000000"/>
                <w:sz w:val="20"/>
              </w:rPr>
              <w:t>
соның ішінде</w:t>
            </w:r>
            <w:r>
              <w:br/>
            </w:r>
            <w:r>
              <w:rPr>
                <w:rFonts w:ascii="Times New Roman"/>
                <w:b w:val="false"/>
                <w:i w:val="false"/>
                <w:color w:val="000000"/>
                <w:sz w:val="20"/>
              </w:rPr>
              <w:t>
құрылыстар мен</w:t>
            </w:r>
            <w:r>
              <w:br/>
            </w:r>
            <w:r>
              <w:rPr>
                <w:rFonts w:ascii="Times New Roman"/>
                <w:b w:val="false"/>
                <w:i w:val="false"/>
                <w:color w:val="000000"/>
                <w:sz w:val="20"/>
              </w:rPr>
              <w:t>
ғимараттар алып</w:t>
            </w:r>
            <w:r>
              <w:br/>
            </w:r>
            <w:r>
              <w:rPr>
                <w:rFonts w:ascii="Times New Roman"/>
                <w:b w:val="false"/>
                <w:i w:val="false"/>
                <w:color w:val="000000"/>
                <w:sz w:val="20"/>
              </w:rPr>
              <w:t>
жатқан жерлер</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шаршы м.</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r>
      <w:tr>
        <w:trPr>
          <w:trHeight w:val="17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мекендердің</w:t>
            </w:r>
            <w:r>
              <w:br/>
            </w:r>
            <w:r>
              <w:rPr>
                <w:rFonts w:ascii="Times New Roman"/>
                <w:b w:val="false"/>
                <w:i w:val="false"/>
                <w:color w:val="000000"/>
                <w:sz w:val="20"/>
              </w:rPr>
              <w:t>
жерлеріне,</w:t>
            </w:r>
            <w:r>
              <w:br/>
            </w:r>
            <w:r>
              <w:rPr>
                <w:rFonts w:ascii="Times New Roman"/>
                <w:b w:val="false"/>
                <w:i w:val="false"/>
                <w:color w:val="000000"/>
                <w:sz w:val="20"/>
              </w:rPr>
              <w:t>
тұрғын үй қоры</w:t>
            </w:r>
            <w:r>
              <w:br/>
            </w:r>
            <w:r>
              <w:rPr>
                <w:rFonts w:ascii="Times New Roman"/>
                <w:b w:val="false"/>
                <w:i w:val="false"/>
                <w:color w:val="000000"/>
                <w:sz w:val="20"/>
              </w:rPr>
              <w:t>
жатқан жерлерге,</w:t>
            </w:r>
            <w:r>
              <w:br/>
            </w:r>
            <w:r>
              <w:rPr>
                <w:rFonts w:ascii="Times New Roman"/>
                <w:b w:val="false"/>
                <w:i w:val="false"/>
                <w:color w:val="000000"/>
                <w:sz w:val="20"/>
              </w:rPr>
              <w:t>
соның ішінде</w:t>
            </w:r>
            <w:r>
              <w:br/>
            </w:r>
            <w:r>
              <w:rPr>
                <w:rFonts w:ascii="Times New Roman"/>
                <w:b w:val="false"/>
                <w:i w:val="false"/>
                <w:color w:val="000000"/>
                <w:sz w:val="20"/>
              </w:rPr>
              <w:t>
құрылыстар мен</w:t>
            </w:r>
            <w:r>
              <w:br/>
            </w:r>
            <w:r>
              <w:rPr>
                <w:rFonts w:ascii="Times New Roman"/>
                <w:b w:val="false"/>
                <w:i w:val="false"/>
                <w:color w:val="000000"/>
                <w:sz w:val="20"/>
              </w:rPr>
              <w:t>
ғимараттар алып</w:t>
            </w:r>
            <w:r>
              <w:br/>
            </w:r>
            <w:r>
              <w:rPr>
                <w:rFonts w:ascii="Times New Roman"/>
                <w:b w:val="false"/>
                <w:i w:val="false"/>
                <w:color w:val="000000"/>
                <w:sz w:val="20"/>
              </w:rPr>
              <w:t>
жатқан жерлер</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шаршы м.</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r>
      <w:tr>
        <w:trPr>
          <w:trHeight w:val="10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іргесіндегі</w:t>
            </w:r>
            <w:r>
              <w:br/>
            </w:r>
            <w:r>
              <w:rPr>
                <w:rFonts w:ascii="Times New Roman"/>
                <w:b w:val="false"/>
                <w:i w:val="false"/>
                <w:color w:val="000000"/>
                <w:sz w:val="20"/>
              </w:rPr>
              <w:t>
жер учаскесі,</w:t>
            </w:r>
            <w:r>
              <w:br/>
            </w:r>
            <w:r>
              <w:rPr>
                <w:rFonts w:ascii="Times New Roman"/>
                <w:b w:val="false"/>
                <w:i w:val="false"/>
                <w:color w:val="000000"/>
                <w:sz w:val="20"/>
              </w:rPr>
              <w:t>
көлемі 5000</w:t>
            </w:r>
            <w:r>
              <w:br/>
            </w:r>
            <w:r>
              <w:rPr>
                <w:rFonts w:ascii="Times New Roman"/>
                <w:b w:val="false"/>
                <w:i w:val="false"/>
                <w:color w:val="000000"/>
                <w:sz w:val="20"/>
              </w:rPr>
              <w:t>
шаршы м.</w:t>
            </w:r>
            <w:r>
              <w:br/>
            </w:r>
            <w:r>
              <w:rPr>
                <w:rFonts w:ascii="Times New Roman"/>
                <w:b w:val="false"/>
                <w:i w:val="false"/>
                <w:color w:val="000000"/>
                <w:sz w:val="20"/>
              </w:rPr>
              <w:t>
дейінгіні қоса</w:t>
            </w:r>
            <w:r>
              <w:br/>
            </w:r>
            <w:r>
              <w:rPr>
                <w:rFonts w:ascii="Times New Roman"/>
                <w:b w:val="false"/>
                <w:i w:val="false"/>
                <w:color w:val="000000"/>
                <w:sz w:val="20"/>
              </w:rPr>
              <w:t>
алғанда</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шаршы м.</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6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іргесіндегі</w:t>
            </w:r>
            <w:r>
              <w:br/>
            </w:r>
            <w:r>
              <w:rPr>
                <w:rFonts w:ascii="Times New Roman"/>
                <w:b w:val="false"/>
                <w:i w:val="false"/>
                <w:color w:val="000000"/>
                <w:sz w:val="20"/>
              </w:rPr>
              <w:t>
жер учаскесі,</w:t>
            </w:r>
            <w:r>
              <w:br/>
            </w:r>
            <w:r>
              <w:rPr>
                <w:rFonts w:ascii="Times New Roman"/>
                <w:b w:val="false"/>
                <w:i w:val="false"/>
                <w:color w:val="000000"/>
                <w:sz w:val="20"/>
              </w:rPr>
              <w:t>
көлемі 5000</w:t>
            </w:r>
            <w:r>
              <w:br/>
            </w:r>
            <w:r>
              <w:rPr>
                <w:rFonts w:ascii="Times New Roman"/>
                <w:b w:val="false"/>
                <w:i w:val="false"/>
                <w:color w:val="000000"/>
                <w:sz w:val="20"/>
              </w:rPr>
              <w:t>
шаршы м. асатын</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шаршы м.</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ff0000"/>
          <w:sz w:val="28"/>
        </w:rPr>
        <w:t>      Ескерту: ҚР "Салық және бюджетке төленетін басқа да міндетті төлемдер туралы" Кодексінің 382 бабының 2-тармағына сәйкес үй іргесіндегі жер учаскесінің базалық ставкасына түзету коэффициентін қолданбайды.</w:t>
      </w:r>
    </w:p>
    <w:p>
      <w:pPr>
        <w:spacing w:after="0"/>
        <w:ind w:left="0"/>
        <w:jc w:val="both"/>
      </w:pPr>
      <w:r>
        <w:rPr>
          <w:rFonts w:ascii="Times New Roman"/>
          <w:b w:val="false"/>
          <w:i w:val="false"/>
          <w:color w:val="ff0000"/>
          <w:sz w:val="28"/>
        </w:rPr>
        <w:t>      ҚР "Салық және бюджетке төленетін басқа да міндетті төлемдер туралы" 386 бабына сәйкес бөлінген автотұрақтар, автомобильге май құю станциялары,базарлар мен казино үшін бөлінген жер учаскелеріне осы Кодекстің 381 бабында белгіленгендей базалық ставкалар он есе ұлғайтылады.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