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c06c" w14:textId="aa5c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 ауылдық округіне қарасты, Қызылтоған ауылындағы Қызылтоған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Алғабас ауылдық округі әкімінің 2009 жылғы 30 қазандағы N 10-10 шешімі. Алматы облысының Әділет департаменті Көксу ауданының әділет басқармасында 2009 жылы 24 қарашада N 2-14-81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4-тармағын, басшылыққа алып, Алғабас ауылының тұрғындарының пікірін және Көксу аудандық ономастика кеңесінің келісімін ескере отырып, Алғабас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Көксу ауданы Алғабас ауылдық округіне қарасты, Қызылтоған ауылындағы Қызылтоған көшесі Ысқақ Құмбайұлы болып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Алғабас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Досымбеков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