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5a6b0" w14:textId="a95a6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ауданындағы ауылдық елді мекендерде тұратын және жұмыс істейтін мемлекеттік әлеуметтік қамсыздандыру, мәдениет ұйымдарының мамандарына отын сатып алу үшін бюджет қаражаты есебінен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Райымбек аудандық мәслихатының 2009 жылғы 22 мамырдағы N 25-128 шешімі. Алматы облысы Райымбек ауданының Әділет басқармасында 2009 жылғы 3 маусымда N 2-15-72 тіркелді. Күші жойылды - Алматы облысы Райымбек аудандық мәслихатының 2012 жылғы 05 қарашадағы N 8-52 шешімімен</w:t>
      </w:r>
    </w:p>
    <w:p>
      <w:pPr>
        <w:spacing w:after="0"/>
        <w:ind w:left="0"/>
        <w:jc w:val="both"/>
      </w:pPr>
      <w:r>
        <w:rPr>
          <w:rFonts w:ascii="Times New Roman"/>
          <w:b w:val="false"/>
          <w:i w:val="false"/>
          <w:color w:val="ff0000"/>
          <w:sz w:val="28"/>
        </w:rPr>
        <w:t xml:space="preserve">      Ескерту. Күші жойылды - Алматы облысы Райымбек аудандық мәслихатының 2012.11.05 </w:t>
      </w:r>
      <w:r>
        <w:rPr>
          <w:rFonts w:ascii="Times New Roman"/>
          <w:b w:val="false"/>
          <w:i w:val="false"/>
          <w:color w:val="ff0000"/>
          <w:sz w:val="28"/>
        </w:rPr>
        <w:t>N 8-52</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5" w:id="0"/>
    <w:p>
      <w:pPr>
        <w:spacing w:after="0"/>
        <w:ind w:left="0"/>
        <w:jc w:val="both"/>
      </w:pPr>
      <w:r>
        <w:rPr>
          <w:rFonts w:ascii="Times New Roman"/>
          <w:b w:val="false"/>
          <w:i w:val="false"/>
          <w:color w:val="000000"/>
          <w:sz w:val="28"/>
        </w:rPr>
        <w:t>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Заңының</w:t>
      </w:r>
      <w:r>
        <w:rPr>
          <w:rFonts w:ascii="Times New Roman"/>
          <w:b w:val="false"/>
          <w:i w:val="false"/>
          <w:color w:val="000000"/>
          <w:sz w:val="28"/>
        </w:rPr>
        <w:t xml:space="preserve"> 18-бабы 5-тармағы негізінде Райымбек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Райымбек ауданындағы ауылдық елді мекендерде тұратын және жұмыс істейтін мемлекеттік әлеуметтік қамсыздандыру, мәдениет ұйымдарының мамандарына отын сатып алу үшін бюджет қаражаты есебінен 5 айлық есептік көрсеткіш көлемінде бір жолғы әлеуметтік көмек төленсін.</w:t>
      </w:r>
      <w:r>
        <w:br/>
      </w:r>
      <w:r>
        <w:rPr>
          <w:rFonts w:ascii="Times New Roman"/>
          <w:b w:val="false"/>
          <w:i w:val="false"/>
          <w:color w:val="000000"/>
          <w:sz w:val="28"/>
        </w:rPr>
        <w:t>
</w:t>
      </w:r>
      <w:r>
        <w:rPr>
          <w:rFonts w:ascii="Times New Roman"/>
          <w:b w:val="false"/>
          <w:i w:val="false"/>
          <w:color w:val="000000"/>
          <w:sz w:val="28"/>
        </w:rPr>
        <w:t>
2."Райымбек аудандық жұмыспен қамту және әлеуметтік бағдарламалар бөлімі" мемлекеттік мекемесіне әлеуметтік көмекті төлеуді қамтамасыз ету ұсынылсын.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орындалуына бақылау-басшылық жасау аудандық мәслихаттың халықты әлеуметтік қорғау, еңбекпен қамту, білім беру, денсаулық сақтау, спорт, халыққа сауда, тұрмыстық қызмет көрсету, шағын және орта кәсіпкерлікті дамыту, азаматтардың құқықтары мен заңды мүдделерін қорғау, қоғамдық тәртіпті сақтау және мәдениет, тіл, қоғамдық бірлестіктермен жұмыс, бұқаралық ақпарат құралдары жөніндегі тұрақты комиссиясына (С.Чотбаева) жүктелсін.</w:t>
      </w:r>
      <w:r>
        <w:br/>
      </w:r>
      <w:r>
        <w:rPr>
          <w:rFonts w:ascii="Times New Roman"/>
          <w:b w:val="false"/>
          <w:i w:val="false"/>
          <w:color w:val="000000"/>
          <w:sz w:val="28"/>
        </w:rPr>
        <w:t>
</w:t>
      </w:r>
      <w:r>
        <w:rPr>
          <w:rFonts w:ascii="Times New Roman"/>
          <w:b w:val="false"/>
          <w:i w:val="false"/>
          <w:color w:val="000000"/>
          <w:sz w:val="28"/>
        </w:rPr>
        <w:t>
4. Шешім алғаш ресми баспасөзде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хатшысы               Ұ. Әбек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