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9720b" w14:textId="f5972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"Сарқан ауданының 2009 жылға арналған аудандық бюджеті туралы" Сарқан аудандық мәслихатының 2008 жылғы 19 желтоқсандағы  18-105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2009 жылғы 27 ақпандағы N 21-115 шешімі. Алматы облысының Әділет департаментінде Сарқан ауданының Әділет басқармасында 2009 жылы 19 наурызда N 2-17-71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Бюджет кодексінің 19 тарауының </w:t>
      </w:r>
      <w:r>
        <w:rPr>
          <w:rFonts w:ascii="Times New Roman"/>
          <w:b w:val="false"/>
          <w:i w:val="false"/>
          <w:color w:val="000000"/>
          <w:sz w:val="28"/>
        </w:rPr>
        <w:t>109-бабын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Сарқан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Сарқан аудандық мәслихатының 2008 жылғы 19 желтоқсандағы "Сарқан ауданының 2009 жылға арналған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18-105 шешімі </w:t>
      </w:r>
      <w:r>
        <w:rPr>
          <w:rFonts w:ascii="Times New Roman"/>
          <w:b w:val="false"/>
          <w:i w:val="false"/>
          <w:color w:val="000000"/>
          <w:sz w:val="28"/>
        </w:rPr>
        <w:t>нормативтік құқықтық актілерді мемлекеттік тіркеу тізілімінде 2008 жылғы 26 желтоқсандағы 2-17-66 нөмірмен тіркелген, 2009 жылдың 17 қаңтарында "Сарқан" аудандық газетінің 4 нөмірінде жарияланған шешіміне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1) Кірістер жолында "2074755" саны "2075755"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"Трансферттерден түсетін түсімдер" деген жолы бойынша "1983519" саны "1984519"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жолында "2074755" саны "2076740"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"Жалпы сипаттағы мемлекеттік қызметтер көрсету" деген жолы бойынша "138051" саны "138158" санына ауыстырылсын;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басқарудың жалпы функцияларын орындайтын өкілді, атқарушы және басқа органдар" деген жолы бойынша "121401" саны "121508"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 (облыстық маңызы бар қала) әкімінің аппараты" деген жолы бойынша "38425" саны "38532"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беру" деген жолы бойынша "1485705" саны "1486283"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 саласындағы өзге де қызметтер" деген жолы бойынша "302658" саны "303236"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"Ауданның (облыстық маңызы бар қаланың) білім беру бөлімі" деген жолы бойынша "12301" саны "12879"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үй-коммуналдық шаруашылығы" деген жолы бойынша "220512" саны "221512"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 шаруашылығы" деген жолы бойынша "58178" саны "59178"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"Инженерлік коммуникациялық инфрақұрылымды дамыту және жайластыру" деген жолы бойынша "57678" саны "58678"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"Мәдениет, спорт, туризм және ақпараттық кеңістік" деген жолы бойынша "43688" саны "43988"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"Мәдениет, спорт, туризм және ақпараттық кеңістікті ұйымдастыру жөніндегі өзге де қызметтер" деген жолы бойынша "10386" саны "10686"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"Ауданның (облыстық маңызы бар қаланың) ішкі саясат бөлімі" деген жолы бойынша "3715" саны "4015"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"Жастар саясаты саласындағы өңірлік бағдарламаларды іске асыру" деген жолы бойынша "232" саны "532"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қаражаты қалдықтарының қозғалысы" деген жолы, бойынша 985,0 мың теңге сомасы жаңадан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8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Осы шешім 2009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21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төрағасы:                                  М. Жакенов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Сарқан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хатшысы:                      Ғ. Рахметқалиев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27 ақпандағы N 21-115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ауданының 2009 жылға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 Сарқан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желтоқсандағы N 18-105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мен толықтырулар енгізу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"Сарқан ауданының 2009 жылға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 Сарқан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желтоқсандағы N 18-105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1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73"/>
        <w:gridCol w:w="573"/>
        <w:gridCol w:w="9213"/>
        <w:gridCol w:w="189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2075755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түсiмдерi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67772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9437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iшкi салықтар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алатын алым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9765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бөлігіндегі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1984519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1984519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1984519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733"/>
        <w:gridCol w:w="793"/>
        <w:gridCol w:w="793"/>
        <w:gridCol w:w="8113"/>
        <w:gridCol w:w="18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2076740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138158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121508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38532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38532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72716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 (селоның),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қызметін 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72716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10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1486283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40302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40302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40302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1142745</w:t>
            </w:r>
          </w:p>
        </w:tc>
      </w:tr>
      <w:tr>
        <w:trPr>
          <w:trHeight w:val="9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1141621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1104007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12184</w:t>
            </w:r>
          </w:p>
        </w:tc>
      </w:tr>
      <w:tr>
        <w:trPr>
          <w:trHeight w:val="11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жүйесіне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жаңа технологияларын енгізу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303236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37773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12879</w:t>
            </w:r>
          </w:p>
        </w:tc>
      </w:tr>
      <w:tr>
        <w:trPr>
          <w:trHeight w:val="10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7712</w:t>
            </w:r>
          </w:p>
        </w:tc>
      </w:tr>
      <w:tr>
        <w:trPr>
          <w:trHeight w:val="12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15455</w:t>
            </w:r>
          </w:p>
        </w:tc>
      </w:tr>
      <w:tr>
        <w:trPr>
          <w:trHeight w:val="8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</w:t>
            </w:r>
          </w:p>
        </w:tc>
      </w:tr>
      <w:tr>
        <w:trPr>
          <w:trHeight w:val="16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 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265463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265463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120054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104292</w:t>
            </w:r>
          </w:p>
        </w:tc>
      </w:tr>
      <w:tr>
        <w:trPr>
          <w:trHeight w:val="10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104292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21779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 бойынша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22440</w:t>
            </w:r>
          </w:p>
        </w:tc>
      </w:tr>
      <w:tr>
        <w:trPr>
          <w:trHeight w:val="10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24187</w:t>
            </w:r>
          </w:p>
        </w:tc>
      </w:tr>
      <w:tr>
        <w:trPr>
          <w:trHeight w:val="17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</w:t>
            </w:r>
          </w:p>
        </w:tc>
      </w:tr>
      <w:tr>
        <w:trPr>
          <w:trHeight w:val="11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15762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15762</w:t>
            </w:r>
          </w:p>
        </w:tc>
      </w:tr>
      <w:tr>
        <w:trPr>
          <w:trHeight w:val="9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14456</w:t>
            </w:r>
          </w:p>
        </w:tc>
      </w:tr>
      <w:tr>
        <w:trPr>
          <w:trHeight w:val="9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18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221512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59178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58678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132200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132200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Cумен жабдықтау жүйесін дамыту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131788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30134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2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27634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 жағдайын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жерлеу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16710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Мәдениет,спорт,туризм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43988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16607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16607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15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14954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12654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 саясатын жүргізу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</w:t>
            </w:r>
          </w:p>
        </w:tc>
      </w:tr>
      <w:tr>
        <w:trPr>
          <w:trHeight w:val="9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</w:t>
            </w:r>
          </w:p>
        </w:tc>
      </w:tr>
      <w:tr>
        <w:trPr>
          <w:trHeight w:val="18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</w:t>
            </w:r>
          </w:p>
        </w:tc>
      </w:tr>
      <w:tr>
        <w:trPr>
          <w:trHeight w:val="17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13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12516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шаруашылық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</w:t>
            </w:r>
          </w:p>
        </w:tc>
      </w:tr>
      <w:tr>
        <w:trPr>
          <w:trHeight w:val="9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21107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21107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21107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21107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20433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14417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14417</w:t>
            </w:r>
          </w:p>
        </w:tc>
      </w:tr>
      <w:tr>
        <w:trPr>
          <w:trHeight w:val="12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бөлімінің қызметін 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АКТИВТЕРІН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-985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(ПРОФИЦИТІН ПАЙДАЛАНУ):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ТҮСІМІ;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ӨТЕУ;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27 ақпандағы N 21-115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ауданының 2009 жылға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 Сарқан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желтоқсандағы N 18-105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мен толықтырулар енгізу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"Сарқан ауданының 2009 жылға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 Сарқан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желтоқсандағы N 18-105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8 қосымша</w:t>
      </w:r>
    </w:p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Инженерлік коммуникациялық инфрақұрылымды дамытуға және</w:t>
      </w:r>
      <w:r>
        <w:br/>
      </w:r>
      <w:r>
        <w:rPr>
          <w:rFonts w:ascii="Times New Roman"/>
          <w:b/>
          <w:i w:val="false"/>
          <w:color w:val="000000"/>
        </w:rPr>
        <w:t>
жайластыруға берілген нысаналы даму трансферттердің сомасы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93"/>
        <w:gridCol w:w="813"/>
        <w:gridCol w:w="773"/>
        <w:gridCol w:w="8113"/>
        <w:gridCol w:w="1853"/>
      </w:tblGrid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