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827b" w14:textId="6288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әкімдігінің 2009 жылғы 29 желтоқсандағы N 535 Қаулысы. Жамбыл облысы Жамбыл ауданының Әділет басқармасында 2010 жылғы 22 қаңтарда 106 нөмірімен тіркелді. Қаулысының қабылдау мерзімінің өтуіне байланысты күші жойылды (Жамбыл ауданы әкімі аппаратының 2012 жылғы 08 маусымдағы N 3/904 хаты)</w:t>
      </w:r>
    </w:p>
    <w:p>
      <w:pPr>
        <w:spacing w:after="0"/>
        <w:ind w:left="0"/>
        <w:jc w:val="both"/>
      </w:pPr>
      <w:r>
        <w:rPr>
          <w:rFonts w:ascii="Times New Roman"/>
          <w:b w:val="false"/>
          <w:i w:val="false"/>
          <w:color w:val="ff0000"/>
          <w:sz w:val="28"/>
        </w:rPr>
        <w:t>      Еркерту.Қаулысының қабылдау мерзімінің өтуіне байланысты күші жойылды (Жамбыл ауданы әкімі аппаратының 2012.06.08 N 3/904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негізінде, «Халықты жұмыспен қамту туралы» Қазақстан Республикасының 2001 жылғы 23 қаңтардағы Заңының </w:t>
      </w:r>
      <w:r>
        <w:rPr>
          <w:rFonts w:ascii="Times New Roman"/>
          <w:b w:val="false"/>
          <w:i w:val="false"/>
          <w:color w:val="000000"/>
          <w:sz w:val="28"/>
        </w:rPr>
        <w:t>7-бабына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жылы қоғамдық жұмыстар жүргізілетін аудан аумағындағы ұйымдардың тізбелері № 1-қосымшаға сәйкес бекітілсін.</w:t>
      </w:r>
      <w:r>
        <w:br/>
      </w:r>
      <w:r>
        <w:rPr>
          <w:rFonts w:ascii="Times New Roman"/>
          <w:b w:val="false"/>
          <w:i w:val="false"/>
          <w:color w:val="000000"/>
          <w:sz w:val="28"/>
        </w:rPr>
        <w:t>
</w:t>
      </w:r>
      <w:r>
        <w:rPr>
          <w:rFonts w:ascii="Times New Roman"/>
          <w:b w:val="false"/>
          <w:i w:val="false"/>
          <w:color w:val="000000"/>
          <w:sz w:val="28"/>
        </w:rPr>
        <w:t>
      2. 2010 жылға арналған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 № 2-қосымшаға сәйкес бекітілсін.</w:t>
      </w:r>
      <w:r>
        <w:br/>
      </w:r>
      <w:r>
        <w:rPr>
          <w:rFonts w:ascii="Times New Roman"/>
          <w:b w:val="false"/>
          <w:i w:val="false"/>
          <w:color w:val="000000"/>
          <w:sz w:val="28"/>
        </w:rPr>
        <w:t>
</w:t>
      </w:r>
      <w:r>
        <w:rPr>
          <w:rFonts w:ascii="Times New Roman"/>
          <w:b w:val="false"/>
          <w:i w:val="false"/>
          <w:color w:val="000000"/>
          <w:sz w:val="28"/>
        </w:rPr>
        <w:t>
      3. «Жамбыл ауданы әкімдігінің жұмыспен қамту және әлеуметтік бағдарламалар бөлімі» мемлекеттік мекемесі (Н. Несіпбеков) жұмыссыздарды қоғамдық жұмысқа тартқан кезде нысаналы топтарға жататын жұмыссыз азаматтарды ескерсін және жұмыс берушімен қоғамдық жұмыстарды орындауға арналған үлгілік шарт жасассын.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Ү. Наймановаға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Жамбыл ауданының әкімі                     М. Дүйсембаев</w:t>
      </w:r>
    </w:p>
    <w:bookmarkEnd w:id="0"/>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облыстық Ішкі істер департаментінің</w:t>
      </w:r>
      <w:r>
        <w:br/>
      </w:r>
      <w:r>
        <w:rPr>
          <w:rFonts w:ascii="Times New Roman"/>
          <w:b w:val="false"/>
          <w:i w:val="false"/>
          <w:color w:val="000000"/>
          <w:sz w:val="28"/>
        </w:rPr>
        <w:t>
Жамбыл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С. Ашималиев</w:t>
      </w:r>
      <w:r>
        <w:br/>
      </w:r>
      <w:r>
        <w:rPr>
          <w:rFonts w:ascii="Times New Roman"/>
          <w:b w:val="false"/>
          <w:i w:val="false"/>
          <w:color w:val="000000"/>
          <w:sz w:val="28"/>
        </w:rPr>
        <w:t>
28 желтоқсан 2009 ж.</w:t>
      </w:r>
    </w:p>
    <w:p>
      <w:pPr>
        <w:spacing w:after="0"/>
        <w:ind w:left="0"/>
        <w:jc w:val="both"/>
      </w:pPr>
      <w:r>
        <w:rPr>
          <w:rFonts w:ascii="Times New Roman"/>
          <w:b w:val="false"/>
          <w:i w:val="false"/>
          <w:color w:val="000000"/>
          <w:sz w:val="28"/>
        </w:rPr>
        <w:t>“Жамбыл облысы Жамбыл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О. Ивасик</w:t>
      </w:r>
      <w:r>
        <w:br/>
      </w:r>
      <w:r>
        <w:rPr>
          <w:rFonts w:ascii="Times New Roman"/>
          <w:b w:val="false"/>
          <w:i w:val="false"/>
          <w:color w:val="000000"/>
          <w:sz w:val="28"/>
        </w:rPr>
        <w:t>
28 желтоқсан 2009 ж.</w:t>
      </w:r>
    </w:p>
    <w:bookmarkStart w:name="z7"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2009 жылғы 29 желтоқсан</w:t>
      </w:r>
      <w:r>
        <w:br/>
      </w:r>
      <w:r>
        <w:rPr>
          <w:rFonts w:ascii="Times New Roman"/>
          <w:b w:val="false"/>
          <w:i w:val="false"/>
          <w:color w:val="000000"/>
          <w:sz w:val="28"/>
        </w:rPr>
        <w:t>
№ 535 қаулысына № 1-қосымша</w:t>
      </w:r>
    </w:p>
    <w:bookmarkEnd w:id="1"/>
    <w:p>
      <w:pPr>
        <w:spacing w:after="0"/>
        <w:ind w:left="0"/>
        <w:jc w:val="left"/>
      </w:pPr>
      <w:r>
        <w:rPr>
          <w:rFonts w:ascii="Times New Roman"/>
          <w:b/>
          <w:i w:val="false"/>
          <w:color w:val="000000"/>
        </w:rPr>
        <w:t xml:space="preserve"> 2010 жылы қоғамдық жұмыстар жүргізілетін аудан аумағындағы ұйымдардың тізбесі</w:t>
      </w:r>
    </w:p>
    <w:p>
      <w:pPr>
        <w:spacing w:after="0"/>
        <w:ind w:left="0"/>
        <w:jc w:val="both"/>
      </w:pPr>
      <w:r>
        <w:rPr>
          <w:rFonts w:ascii="Times New Roman"/>
          <w:b w:val="false"/>
          <w:i w:val="false"/>
          <w:color w:val="000000"/>
          <w:sz w:val="28"/>
        </w:rPr>
        <w:t>      1. “Жамбыл облысы Жамбыл ауданы әкімінің аппараты” мемлекеттік мекемесі;</w:t>
      </w:r>
      <w:r>
        <w:br/>
      </w:r>
      <w:r>
        <w:rPr>
          <w:rFonts w:ascii="Times New Roman"/>
          <w:b w:val="false"/>
          <w:i w:val="false"/>
          <w:color w:val="000000"/>
          <w:sz w:val="28"/>
        </w:rPr>
        <w:t xml:space="preserve">
      2. “Жамбыл облысы Жамбыл ауданы </w:t>
      </w:r>
      <w:r>
        <w:rPr>
          <w:rFonts w:ascii="Times New Roman"/>
          <w:b w:val="false"/>
          <w:i/>
          <w:color w:val="000000"/>
          <w:sz w:val="28"/>
        </w:rPr>
        <w:t>“</w:t>
      </w:r>
      <w:r>
        <w:rPr>
          <w:rFonts w:ascii="Times New Roman"/>
          <w:b w:val="false"/>
          <w:i w:val="false"/>
          <w:color w:val="000000"/>
          <w:sz w:val="28"/>
        </w:rPr>
        <w:t>Аса селолық округі Әкімінің аппараты” мемлекеттік мекемесі;</w:t>
      </w:r>
      <w:r>
        <w:br/>
      </w:r>
      <w:r>
        <w:rPr>
          <w:rFonts w:ascii="Times New Roman"/>
          <w:b w:val="false"/>
          <w:i w:val="false"/>
          <w:color w:val="000000"/>
          <w:sz w:val="28"/>
        </w:rPr>
        <w:t>
      3. “Жамбыл облысы Жамбыл ауданы “Айшабибі селолық округі Әкімінің аппараты” мемлекеттік мекемесі;</w:t>
      </w:r>
      <w:r>
        <w:br/>
      </w:r>
      <w:r>
        <w:rPr>
          <w:rFonts w:ascii="Times New Roman"/>
          <w:b w:val="false"/>
          <w:i w:val="false"/>
          <w:color w:val="000000"/>
          <w:sz w:val="28"/>
        </w:rPr>
        <w:t>
      4. Жамбыл облысы Жамбыл ауданы “Ақбастау ауылдық округі әкімінің аппараты” мемлекеттік мекемесі;</w:t>
      </w:r>
      <w:r>
        <w:br/>
      </w:r>
      <w:r>
        <w:rPr>
          <w:rFonts w:ascii="Times New Roman"/>
          <w:b w:val="false"/>
          <w:i w:val="false"/>
          <w:color w:val="000000"/>
          <w:sz w:val="28"/>
        </w:rPr>
        <w:t>
      5. “Жамбыл облысы Жамбыл ауданы “Ақбұлым ауылы Әкімінің аппараты” мемлекеттік мекемесі;</w:t>
      </w:r>
      <w:r>
        <w:br/>
      </w:r>
      <w:r>
        <w:rPr>
          <w:rFonts w:ascii="Times New Roman"/>
          <w:b w:val="false"/>
          <w:i w:val="false"/>
          <w:color w:val="000000"/>
          <w:sz w:val="28"/>
        </w:rPr>
        <w:t>
      6. “Жамбыл облысы Жамбыл ауданы “Бесағаш селолық округі Әкімінің аппараты” мемлекеттік мекемесі;</w:t>
      </w:r>
      <w:r>
        <w:br/>
      </w:r>
      <w:r>
        <w:rPr>
          <w:rFonts w:ascii="Times New Roman"/>
          <w:b w:val="false"/>
          <w:i w:val="false"/>
          <w:color w:val="000000"/>
          <w:sz w:val="28"/>
        </w:rPr>
        <w:t>
      7. “Жамбыл облысы Жамбыл ауданы “Гродиково селолық округі Әкімінің аппараты” мемлекеттік мекемесі;</w:t>
      </w:r>
      <w:r>
        <w:br/>
      </w:r>
      <w:r>
        <w:rPr>
          <w:rFonts w:ascii="Times New Roman"/>
          <w:b w:val="false"/>
          <w:i w:val="false"/>
          <w:color w:val="000000"/>
          <w:sz w:val="28"/>
        </w:rPr>
        <w:t>
      8. Жамбыл облысы Жамбыл ауданы “Ерназар ауылдық округі Әкімінің аппараты” мемлекеттік мекемесі;</w:t>
      </w:r>
      <w:r>
        <w:br/>
      </w:r>
      <w:r>
        <w:rPr>
          <w:rFonts w:ascii="Times New Roman"/>
          <w:b w:val="false"/>
          <w:i w:val="false"/>
          <w:color w:val="000000"/>
          <w:sz w:val="28"/>
        </w:rPr>
        <w:t>
      9. “Жамбыл облысы Жамбыл ауданы “Жамбыл селолық округі Әкімінің аппараты” мемлекеттік мекемесі;</w:t>
      </w:r>
      <w:r>
        <w:br/>
      </w:r>
      <w:r>
        <w:rPr>
          <w:rFonts w:ascii="Times New Roman"/>
          <w:b w:val="false"/>
          <w:i w:val="false"/>
          <w:color w:val="000000"/>
          <w:sz w:val="28"/>
        </w:rPr>
        <w:t>
      10. “Жамбыл облысы Жамбыл ауданы “Көлқайнар селолық округі Әкімінің аппараты” мемлекеттік мекемесі;</w:t>
      </w:r>
      <w:r>
        <w:br/>
      </w:r>
      <w:r>
        <w:rPr>
          <w:rFonts w:ascii="Times New Roman"/>
          <w:b w:val="false"/>
          <w:i w:val="false"/>
          <w:color w:val="000000"/>
          <w:sz w:val="28"/>
        </w:rPr>
        <w:t>
      11. “Жамбыл облысы Жамбыл ауданы “Қаракемер ауылдық округі Әкімінің аппараты” мемлекеттік мекемесі;</w:t>
      </w:r>
      <w:r>
        <w:br/>
      </w:r>
      <w:r>
        <w:rPr>
          <w:rFonts w:ascii="Times New Roman"/>
          <w:b w:val="false"/>
          <w:i w:val="false"/>
          <w:color w:val="000000"/>
          <w:sz w:val="28"/>
        </w:rPr>
        <w:t>
      12. “Жамбыл облысы Жамбыл ауданы “Қызылқайнар ауылдық округі Әкімінің аппараты” мемлекеттік мекемесі;</w:t>
      </w:r>
      <w:r>
        <w:br/>
      </w:r>
      <w:r>
        <w:rPr>
          <w:rFonts w:ascii="Times New Roman"/>
          <w:b w:val="false"/>
          <w:i w:val="false"/>
          <w:color w:val="000000"/>
          <w:sz w:val="28"/>
        </w:rPr>
        <w:t>
      13. “Жамбыл облысы Жамбыл ауданы “Қаратөбе ауылдық округі Әкімінің аппараты” мемлекеттік мекемесі;</w:t>
      </w:r>
      <w:r>
        <w:br/>
      </w:r>
      <w:r>
        <w:rPr>
          <w:rFonts w:ascii="Times New Roman"/>
          <w:b w:val="false"/>
          <w:i w:val="false"/>
          <w:color w:val="000000"/>
          <w:sz w:val="28"/>
        </w:rPr>
        <w:t>
      14. “Жамбыл ауданы “Құмшағал ауылдық округі Әкімінің аппараты” мемлекеттік мекемесі;</w:t>
      </w:r>
      <w:r>
        <w:br/>
      </w:r>
      <w:r>
        <w:rPr>
          <w:rFonts w:ascii="Times New Roman"/>
          <w:b w:val="false"/>
          <w:i w:val="false"/>
          <w:color w:val="000000"/>
          <w:sz w:val="28"/>
        </w:rPr>
        <w:t>
      15. “Жамбыл облысы Жамбыл ауданы “Қарой селолық округі Әкімінің аппараты” мемлекеттік мекемесі;</w:t>
      </w:r>
      <w:r>
        <w:br/>
      </w:r>
      <w:r>
        <w:rPr>
          <w:rFonts w:ascii="Times New Roman"/>
          <w:b w:val="false"/>
          <w:i w:val="false"/>
          <w:color w:val="000000"/>
          <w:sz w:val="28"/>
        </w:rPr>
        <w:t>
      16. “Жамбыл облысы Жамбыл ауданы “Пионер ауылдық округі Әкімінің аппараты” мемлекеттік мекемесі;</w:t>
      </w:r>
      <w:r>
        <w:br/>
      </w:r>
      <w:r>
        <w:rPr>
          <w:rFonts w:ascii="Times New Roman"/>
          <w:b w:val="false"/>
          <w:i w:val="false"/>
          <w:color w:val="000000"/>
          <w:sz w:val="28"/>
        </w:rPr>
        <w:t>
      17. “Жамбыл облысы Жамбыл ауданы “Полатқосшы селолық округі Әкімінің аппараты” мемлекеттік мекемесі;</w:t>
      </w:r>
      <w:r>
        <w:br/>
      </w:r>
      <w:r>
        <w:rPr>
          <w:rFonts w:ascii="Times New Roman"/>
          <w:b w:val="false"/>
          <w:i w:val="false"/>
          <w:color w:val="000000"/>
          <w:sz w:val="28"/>
        </w:rPr>
        <w:t>
      18. “Жамбыл облысы Жамбыл ауданы “Өрнек селолық округі Әкімінің аппараты” мемлекеттік мекемесі;</w:t>
      </w:r>
      <w:r>
        <w:br/>
      </w:r>
      <w:r>
        <w:rPr>
          <w:rFonts w:ascii="Times New Roman"/>
          <w:b w:val="false"/>
          <w:i w:val="false"/>
          <w:color w:val="000000"/>
          <w:sz w:val="28"/>
        </w:rPr>
        <w:t>
      19. “Жамбыл ауданы әкімдігінің мәдениет және тілдерді дамыту бөлімі” мемлекеттік мекемесі;</w:t>
      </w:r>
      <w:r>
        <w:br/>
      </w:r>
      <w:r>
        <w:rPr>
          <w:rFonts w:ascii="Times New Roman"/>
          <w:b w:val="false"/>
          <w:i w:val="false"/>
          <w:color w:val="000000"/>
          <w:sz w:val="28"/>
        </w:rPr>
        <w:t>
      20. “Жамбыл ауданы әкімдігінің дене шынықтыру және спорт бөлімі” мемлекеттік мекемесі;</w:t>
      </w:r>
      <w:r>
        <w:br/>
      </w:r>
      <w:r>
        <w:rPr>
          <w:rFonts w:ascii="Times New Roman"/>
          <w:b w:val="false"/>
          <w:i w:val="false"/>
          <w:color w:val="000000"/>
          <w:sz w:val="28"/>
        </w:rPr>
        <w:t>
      21. “Жамбыл ауданы әкімдігінің мәдениет және тілдерді дамыту бөлімінің аудандық орталықтандырылған кітапханалар жүйесі” мемлекеттік мекемесі;</w:t>
      </w:r>
      <w:r>
        <w:br/>
      </w:r>
      <w:r>
        <w:rPr>
          <w:rFonts w:ascii="Times New Roman"/>
          <w:b w:val="false"/>
          <w:i w:val="false"/>
          <w:color w:val="000000"/>
          <w:sz w:val="28"/>
        </w:rPr>
        <w:t>
      22. “Жамбыл ауданы әкімдігі ішкі саясат бөлімінің ”Жастар орталығы” коммуналдық мемлекеттік қазыналық кәсіпорыны;</w:t>
      </w:r>
      <w:r>
        <w:br/>
      </w:r>
      <w:r>
        <w:rPr>
          <w:rFonts w:ascii="Times New Roman"/>
          <w:b w:val="false"/>
          <w:i w:val="false"/>
          <w:color w:val="000000"/>
          <w:sz w:val="28"/>
        </w:rPr>
        <w:t>
      23. “Жамбыл ауданы әкімдігінің жұмыспен қамту және әлеуметтік бағдарламалар бөлімі” мемлекеттік мекемесі;</w:t>
      </w:r>
      <w:r>
        <w:br/>
      </w:r>
      <w:r>
        <w:rPr>
          <w:rFonts w:ascii="Times New Roman"/>
          <w:b w:val="false"/>
          <w:i w:val="false"/>
          <w:color w:val="000000"/>
          <w:sz w:val="28"/>
        </w:rPr>
        <w:t>
      24. “Жамбыл облысы Жамбыл ауданының Қорғаныс істері жөніндегі бөлімі” мемлекеттік мекемесі (келісім бойынша).</w:t>
      </w:r>
      <w:r>
        <w:br/>
      </w:r>
      <w:r>
        <w:rPr>
          <w:rFonts w:ascii="Times New Roman"/>
          <w:b w:val="false"/>
          <w:i w:val="false"/>
          <w:color w:val="000000"/>
          <w:sz w:val="28"/>
        </w:rPr>
        <w:t>
      25. “Жамбыл облыстық Ішкі істер департаментінің Жамбыл аудандық Ішкі істер бөлімі” мемлекеттік мекемесі (келісім бойынша)</w:t>
      </w:r>
    </w:p>
    <w:bookmarkStart w:name="z8" w:id="2"/>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2009 жылғы 29 желтоқсан</w:t>
      </w:r>
      <w:r>
        <w:br/>
      </w:r>
      <w:r>
        <w:rPr>
          <w:rFonts w:ascii="Times New Roman"/>
          <w:b w:val="false"/>
          <w:i w:val="false"/>
          <w:color w:val="000000"/>
          <w:sz w:val="28"/>
        </w:rPr>
        <w:t>
№ 535 қаулысына № 2-қосымша</w:t>
      </w:r>
    </w:p>
    <w:bookmarkEnd w:id="2"/>
    <w:p>
      <w:pPr>
        <w:spacing w:after="0"/>
        <w:ind w:left="0"/>
        <w:jc w:val="left"/>
      </w:pPr>
      <w:r>
        <w:rPr>
          <w:rFonts w:ascii="Times New Roman"/>
          <w:b/>
          <w:i w:val="false"/>
          <w:color w:val="000000"/>
        </w:rPr>
        <w:t xml:space="preserve"> 2010 жылға арналған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2595"/>
        <w:gridCol w:w="2531"/>
        <w:gridCol w:w="1800"/>
        <w:gridCol w:w="1929"/>
        <w:gridCol w:w="1972"/>
        <w:gridCol w:w="1435"/>
        <w:gridCol w:w="1091"/>
      </w:tblGrid>
      <w:tr>
        <w:trPr>
          <w:trHeight w:val="9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жағдайлары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 төленетін ақының мөлшері (адам басына)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15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 экологиялық сауықтыру (көріктендіру көгеріштендіру және тазалық жұмыстары)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Арық тазалау</w:t>
            </w:r>
            <w:r>
              <w:br/>
            </w:r>
            <w:r>
              <w:rPr>
                <w:rFonts w:ascii="Times New Roman"/>
                <w:b w:val="false"/>
                <w:i w:val="false"/>
                <w:color w:val="000000"/>
                <w:sz w:val="20"/>
              </w:rPr>
              <w:t>
2. Күл-қоқыс шығару</w:t>
            </w:r>
            <w:r>
              <w:br/>
            </w:r>
            <w:r>
              <w:rPr>
                <w:rFonts w:ascii="Times New Roman"/>
                <w:b w:val="false"/>
                <w:i w:val="false"/>
                <w:color w:val="000000"/>
                <w:sz w:val="20"/>
              </w:rPr>
              <w:t>
3. Жол құрылысын жөндеу жұмыстарына қатысу</w:t>
            </w:r>
            <w:r>
              <w:br/>
            </w:r>
            <w:r>
              <w:rPr>
                <w:rFonts w:ascii="Times New Roman"/>
                <w:b w:val="false"/>
                <w:i w:val="false"/>
                <w:color w:val="000000"/>
                <w:sz w:val="20"/>
              </w:rPr>
              <w:t>
4. Гүл егу және оны күту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километр</w:t>
            </w:r>
          </w:p>
          <w:p>
            <w:pPr>
              <w:spacing w:after="20"/>
              <w:ind w:left="20"/>
              <w:jc w:val="both"/>
            </w:pPr>
            <w:r>
              <w:rPr>
                <w:rFonts w:ascii="Times New Roman"/>
                <w:b w:val="false"/>
                <w:i w:val="false"/>
                <w:color w:val="000000"/>
                <w:sz w:val="20"/>
              </w:rPr>
              <w:t>2000 тонна</w:t>
            </w:r>
          </w:p>
          <w:p>
            <w:pPr>
              <w:spacing w:after="20"/>
              <w:ind w:left="20"/>
              <w:jc w:val="both"/>
            </w:pPr>
            <w:r>
              <w:rPr>
                <w:rFonts w:ascii="Times New Roman"/>
                <w:b w:val="false"/>
                <w:i w:val="false"/>
                <w:color w:val="000000"/>
                <w:sz w:val="20"/>
              </w:rPr>
              <w:t>80 километр</w:t>
            </w:r>
          </w:p>
          <w:p>
            <w:pPr>
              <w:spacing w:after="20"/>
              <w:ind w:left="20"/>
              <w:jc w:val="both"/>
            </w:pPr>
            <w:r>
              <w:rPr>
                <w:rFonts w:ascii="Times New Roman"/>
                <w:b w:val="false"/>
                <w:i w:val="false"/>
                <w:color w:val="000000"/>
                <w:sz w:val="20"/>
              </w:rPr>
              <w:t>800 метр квадрат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бағдарламасы бойынша егілген талдардың сақталуын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1.Тал егу оны күзету, суғару, күтіп-баптау</w:t>
            </w:r>
            <w:r>
              <w:br/>
            </w:r>
            <w:r>
              <w:rPr>
                <w:rFonts w:ascii="Times New Roman"/>
                <w:b w:val="false"/>
                <w:i w:val="false"/>
                <w:color w:val="000000"/>
                <w:sz w:val="20"/>
              </w:rPr>
              <w:t>
2.Ескі талдарды ретке келтіру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түп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180,1 гектар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аймақтық науқандар өткізу шараларына қатысу</w:t>
            </w:r>
            <w:r>
              <w:br/>
            </w:r>
            <w:r>
              <w:rPr>
                <w:rFonts w:ascii="Times New Roman"/>
                <w:b w:val="false"/>
                <w:i w:val="false"/>
                <w:color w:val="000000"/>
                <w:sz w:val="20"/>
              </w:rPr>
              <w:t>
Жұмысты толық емес жұмыс күні жағдайында және икемді график бойынша жастарды қолдауға бағытталған әлеуметтік, мәдени- көпшілік іс-шараларды ұйымдастыруға қатысу. Жұмысты толық емес жұмыс күнi жағдайында және икемдi график бойынша тұрғындарға құжат нысандарын толтыруға жәрдемдесу, хабарламалар, шақыру қағаздарын тарату, сауалнамалар жүргізу.</w:t>
            </w:r>
            <w:r>
              <w:br/>
            </w:r>
            <w:r>
              <w:rPr>
                <w:rFonts w:ascii="Times New Roman"/>
                <w:b w:val="false"/>
                <w:i w:val="false"/>
                <w:color w:val="000000"/>
                <w:sz w:val="20"/>
              </w:rPr>
              <w:t>
жұмысты толық емес жұмыс күнi жағдайында және икемдi график бойынша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Сауалнама жүргізу</w:t>
            </w:r>
            <w:r>
              <w:br/>
            </w:r>
            <w:r>
              <w:rPr>
                <w:rFonts w:ascii="Times New Roman"/>
                <w:b w:val="false"/>
                <w:i w:val="false"/>
                <w:color w:val="000000"/>
                <w:sz w:val="20"/>
              </w:rPr>
              <w:t>
2. Санақ жұмыстарына қатысу</w:t>
            </w:r>
            <w:r>
              <w:br/>
            </w:r>
            <w:r>
              <w:rPr>
                <w:rFonts w:ascii="Times New Roman"/>
                <w:b w:val="false"/>
                <w:i w:val="false"/>
                <w:color w:val="000000"/>
                <w:sz w:val="20"/>
              </w:rPr>
              <w:t>
3. Әскерге шақыру комиссиясына көмек көрсету</w:t>
            </w:r>
            <w:r>
              <w:br/>
            </w:r>
            <w:r>
              <w:rPr>
                <w:rFonts w:ascii="Times New Roman"/>
                <w:b w:val="false"/>
                <w:i w:val="false"/>
                <w:color w:val="000000"/>
                <w:sz w:val="20"/>
              </w:rPr>
              <w:t>
4. Аудан аумағында мемлекеттік «Жастар саясатын» жүзеге асыруға жәрдемдесу</w:t>
            </w:r>
            <w:r>
              <w:br/>
            </w:r>
            <w:r>
              <w:rPr>
                <w:rFonts w:ascii="Times New Roman"/>
                <w:b w:val="false"/>
                <w:i w:val="false"/>
                <w:color w:val="000000"/>
                <w:sz w:val="20"/>
              </w:rPr>
              <w:t>
5. Мекеме ұйымдардағы қоғамдық іс-шараларға қатысу</w:t>
            </w:r>
            <w:r>
              <w:br/>
            </w:r>
            <w:r>
              <w:rPr>
                <w:rFonts w:ascii="Times New Roman"/>
                <w:b w:val="false"/>
                <w:i w:val="false"/>
                <w:color w:val="000000"/>
                <w:sz w:val="20"/>
              </w:rPr>
              <w:t>
6. Басқа да жұмыстар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сәйкес</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4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мекемелерді қысқы мерзімге дайындауға қатысу, соғыс ардагерлері мен тұрмысы төмен мүгедектердің, жалғызбасты қарттардың үйлерін ағымды жөндеуден өткізуге жәрдемдесу.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 әктеу</w:t>
            </w:r>
            <w:r>
              <w:br/>
            </w:r>
            <w:r>
              <w:rPr>
                <w:rFonts w:ascii="Times New Roman"/>
                <w:b w:val="false"/>
                <w:i w:val="false"/>
                <w:color w:val="000000"/>
                <w:sz w:val="20"/>
              </w:rPr>
              <w:t>
2. Отын дайындау</w:t>
            </w:r>
            <w:r>
              <w:br/>
            </w:r>
            <w:r>
              <w:rPr>
                <w:rFonts w:ascii="Times New Roman"/>
                <w:b w:val="false"/>
                <w:i w:val="false"/>
                <w:color w:val="000000"/>
                <w:sz w:val="20"/>
              </w:rPr>
              <w:t>
3. Аулаларды ретке келтіру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сәйкес</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