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1e22" w14:textId="e26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2009 жылғы 25 ақпандағы N 14-6 Шешімі. Жамбыл облысы Т. Рысқұлов ауданының Әділет басқармасында 2009 жылғы 31 наурызда 79 нөмірімен тіркелді. Күші жойылды - Жамбыл облысы Т. Рысқұлов аудандық мәслихатының 2023 жылғы 4 мамырдағы № 2-14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аудандық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422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 Рысқұлов ауданының аумағында қызметін жүзеге асыратын барлық салық төлеушілер үшін бірыңғай тіркелген салық ставкалары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Т. Рысқұлов аудандық мәслихатының 2006 жылдың 23 маусымдағы "Т. Рысқұлов ауданы бойынша кәсіпкерлік қызметтің жекелеген түрлеріне арналған салық ставкасы туралы" № 25–13 шешімінің (нормативтік құқықтық актілерді тіркеу тізілімінде № 6-8-23 болып мемлекеттік тіркеуден өткен, "Құлан таңы" газетінің 2006 жылғы 5 тамыздағы № 58 (6178) санында жарияланған)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Жиенқұлов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ауданының аумағында қызметін жүзеге асыратын барлық</w:t>
      </w:r>
      <w:r>
        <w:br/>
      </w:r>
      <w:r>
        <w:rPr>
          <w:rFonts w:ascii="Times New Roman"/>
          <w:b/>
          <w:i w:val="false"/>
          <w:color w:val="000000"/>
        </w:rPr>
        <w:t>салық төлеушілер үшін бірыңғай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 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Тіркелген салықтың ставкалары мөлшері (айлық есептік көрсеткіш)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арналған, ұтыссыз ойын автоматы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қатысуымен ойын өткізуге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ұтыссыз ойын автоматы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 - айына, салық салу объектісінің бірлігіне тіркелген салықтың ставкаларының мөлшері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Қосымшаға өзгерту енгізілді - Т.Рысқұлов аудандық мәслихатының 2010.11.15 </w:t>
      </w:r>
      <w:r>
        <w:rPr>
          <w:rFonts w:ascii="Times New Roman"/>
          <w:b w:val="false"/>
          <w:i w:val="false"/>
          <w:color w:val="000000"/>
          <w:sz w:val="28"/>
        </w:rPr>
        <w:t>№ 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