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49a6" w14:textId="0584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20 желтоқсандағы N 37/02 қаулысы және Қарағанды облысы Жезқазған қалалық мәслихатының 2009 жылғы 22 желтоқсандағы N 19/229 шешімі. Қарағанды облысы Жезқазған қаласы Әділет басқармасында 2010 жылғы 28 қаңтарда N 8-2-105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тиісті аумақ халқының пікірін ескере отырып,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В. Маяковский көшесі Ошақбай Асылбеков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М. Горький көшесі Камал Смаилов көшесі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және шешім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 Балмағамбетов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